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9A9" w:rsidRDefault="005A19A9" w:rsidP="008C665D">
      <w:pPr>
        <w:shd w:val="clear" w:color="auto" w:fill="FFFFFF" w:themeFill="background1"/>
        <w:spacing w:line="360" w:lineRule="auto"/>
        <w:jc w:val="both"/>
        <w:rPr>
          <w:rFonts w:ascii="Times New Roman" w:hAnsi="Times New Roman" w:cs="Times New Roman"/>
          <w:b/>
        </w:rPr>
      </w:pPr>
      <w:r w:rsidRPr="005A19A9">
        <w:rPr>
          <w:rFonts w:ascii="Times New Roman" w:hAnsi="Times New Roman" w:cs="Times New Roman"/>
          <w:b/>
        </w:rPr>
        <w:t xml:space="preserve">                          </w:t>
      </w:r>
      <w:r w:rsidR="00054DDE">
        <w:rPr>
          <w:rFonts w:ascii="Times New Roman" w:hAnsi="Times New Roman" w:cs="Times New Roman"/>
          <w:b/>
        </w:rPr>
        <w:t xml:space="preserve">                            </w:t>
      </w:r>
    </w:p>
    <w:p w:rsidR="00940644" w:rsidRPr="00940644" w:rsidRDefault="00940644" w:rsidP="00940644">
      <w:pPr>
        <w:spacing w:after="0" w:line="360" w:lineRule="auto"/>
        <w:jc w:val="both"/>
        <w:rPr>
          <w:rFonts w:ascii="Times New Roman" w:eastAsiaTheme="minorEastAsia" w:hAnsi="Times New Roman" w:cs="Times New Roman"/>
          <w:b/>
          <w:sz w:val="24"/>
          <w:szCs w:val="24"/>
          <w:lang w:bidi="en-US"/>
        </w:rPr>
      </w:pPr>
      <w:r w:rsidRPr="00940644">
        <w:rPr>
          <w:rFonts w:ascii="Times New Roman" w:eastAsiaTheme="minorEastAsia" w:hAnsi="Times New Roman" w:cs="Times New Roman"/>
          <w:b/>
          <w:noProof/>
          <w:sz w:val="24"/>
          <w:szCs w:val="24"/>
        </w:rPr>
        <w:t xml:space="preserve">                                              </w:t>
      </w:r>
      <w:r w:rsidR="00054DDE">
        <w:rPr>
          <w:rFonts w:ascii="Times New Roman" w:eastAsiaTheme="minorEastAsia" w:hAnsi="Times New Roman" w:cs="Times New Roman"/>
          <w:b/>
          <w:noProof/>
          <w:sz w:val="24"/>
          <w:szCs w:val="24"/>
        </w:rPr>
        <w:t xml:space="preserve">   </w:t>
      </w:r>
      <w:r w:rsidRPr="00940644">
        <w:rPr>
          <w:rFonts w:ascii="Times New Roman" w:eastAsiaTheme="minorEastAsia" w:hAnsi="Times New Roman" w:cs="Times New Roman"/>
          <w:b/>
          <w:noProof/>
          <w:sz w:val="24"/>
          <w:szCs w:val="24"/>
        </w:rPr>
        <w:t xml:space="preserve">    </w:t>
      </w:r>
      <w:r w:rsidRPr="00940644">
        <w:rPr>
          <w:rFonts w:ascii="Times New Roman" w:eastAsiaTheme="minorEastAsia" w:hAnsi="Times New Roman" w:cs="Times New Roman"/>
          <w:b/>
          <w:noProof/>
          <w:sz w:val="24"/>
          <w:szCs w:val="24"/>
        </w:rPr>
        <w:drawing>
          <wp:inline distT="0" distB="0" distL="0" distR="0" wp14:anchorId="21CB19EF" wp14:editId="07AEBCD2">
            <wp:extent cx="1750695" cy="1457325"/>
            <wp:effectExtent l="0" t="0" r="1905" b="9525"/>
            <wp:docPr id="34" name="Picture 1" descr="http://ww4.msu.ac.zw/elearning/m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4.msu.ac.zw/elearning/msulogo.jpg"/>
                    <pic:cNvPicPr>
                      <a:picLocks noChangeAspect="1" noChangeArrowheads="1"/>
                    </pic:cNvPicPr>
                  </pic:nvPicPr>
                  <pic:blipFill>
                    <a:blip r:embed="rId8" cstate="print"/>
                    <a:srcRect/>
                    <a:stretch>
                      <a:fillRect/>
                    </a:stretch>
                  </pic:blipFill>
                  <pic:spPr bwMode="auto">
                    <a:xfrm>
                      <a:off x="0" y="0"/>
                      <a:ext cx="1818367" cy="1513657"/>
                    </a:xfrm>
                    <a:prstGeom prst="rect">
                      <a:avLst/>
                    </a:prstGeom>
                    <a:noFill/>
                    <a:ln w="9525">
                      <a:noFill/>
                      <a:miter lim="800000"/>
                      <a:headEnd/>
                      <a:tailEnd/>
                    </a:ln>
                  </pic:spPr>
                </pic:pic>
              </a:graphicData>
            </a:graphic>
          </wp:inline>
        </w:drawing>
      </w:r>
      <w:r w:rsidRPr="00940644">
        <w:rPr>
          <w:rFonts w:ascii="Times New Roman" w:eastAsiaTheme="minorEastAsia" w:hAnsi="Times New Roman" w:cs="Times New Roman"/>
          <w:b/>
          <w:sz w:val="24"/>
          <w:szCs w:val="24"/>
          <w:lang w:bidi="en-US"/>
        </w:rPr>
        <w:tab/>
      </w:r>
    </w:p>
    <w:p w:rsidR="00940644" w:rsidRPr="00940644" w:rsidRDefault="00940644" w:rsidP="00940644">
      <w:pPr>
        <w:tabs>
          <w:tab w:val="left" w:pos="4320"/>
        </w:tabs>
        <w:spacing w:after="0" w:line="360" w:lineRule="auto"/>
        <w:jc w:val="both"/>
        <w:rPr>
          <w:rFonts w:ascii="Times New Roman" w:eastAsiaTheme="minorEastAsia" w:hAnsi="Times New Roman" w:cs="Times New Roman"/>
          <w:b/>
          <w:sz w:val="24"/>
          <w:szCs w:val="24"/>
          <w:lang w:bidi="en-US"/>
        </w:rPr>
      </w:pPr>
      <w:r w:rsidRPr="00940644">
        <w:rPr>
          <w:rFonts w:ascii="Times New Roman" w:eastAsiaTheme="minorEastAsia" w:hAnsi="Times New Roman" w:cs="Times New Roman"/>
          <w:b/>
          <w:sz w:val="24"/>
          <w:szCs w:val="24"/>
          <w:lang w:bidi="en-US"/>
        </w:rPr>
        <w:t xml:space="preserve">                                         </w:t>
      </w:r>
      <w:r w:rsidR="00054DDE">
        <w:rPr>
          <w:rFonts w:ascii="Times New Roman" w:eastAsiaTheme="minorEastAsia" w:hAnsi="Times New Roman" w:cs="Times New Roman"/>
          <w:b/>
          <w:sz w:val="24"/>
          <w:szCs w:val="24"/>
          <w:lang w:bidi="en-US"/>
        </w:rPr>
        <w:t xml:space="preserve">       </w:t>
      </w:r>
      <w:r w:rsidRPr="00940644">
        <w:rPr>
          <w:rFonts w:ascii="Times New Roman" w:eastAsiaTheme="minorEastAsia" w:hAnsi="Times New Roman" w:cs="Times New Roman"/>
          <w:b/>
          <w:sz w:val="24"/>
          <w:szCs w:val="24"/>
          <w:lang w:bidi="en-US"/>
        </w:rPr>
        <w:t>MIDLANDS STATE UNIVERSITY</w:t>
      </w:r>
    </w:p>
    <w:p w:rsidR="00940644" w:rsidRPr="00940644" w:rsidRDefault="00C765FA" w:rsidP="001506B9">
      <w:pPr>
        <w:keepNext/>
        <w:keepLines/>
        <w:spacing w:before="480" w:after="0" w:line="360" w:lineRule="auto"/>
        <w:jc w:val="center"/>
        <w:outlineLvl w:val="0"/>
        <w:rPr>
          <w:rFonts w:ascii="Times New Roman" w:eastAsia="Calibri" w:hAnsi="Times New Roman" w:cs="Times New Roman"/>
          <w:b/>
          <w:bCs/>
          <w:sz w:val="24"/>
          <w:szCs w:val="24"/>
          <w:lang w:bidi="en-US"/>
        </w:rPr>
      </w:pPr>
      <w:bookmarkStart w:id="0" w:name="_Toc338916910"/>
      <w:bookmarkStart w:id="1" w:name="_Toc369603537"/>
      <w:bookmarkStart w:id="2" w:name="_Toc369678064"/>
      <w:bookmarkStart w:id="3" w:name="_Toc388600866"/>
      <w:r w:rsidRPr="00940644">
        <w:rPr>
          <w:rFonts w:ascii="Times New Roman" w:eastAsia="Calibri" w:hAnsi="Times New Roman" w:cs="Times New Roman"/>
          <w:b/>
          <w:bCs/>
          <w:sz w:val="24"/>
          <w:szCs w:val="24"/>
          <w:lang w:bidi="en-US"/>
        </w:rPr>
        <w:t>APPROVAL FORM</w:t>
      </w:r>
      <w:bookmarkEnd w:id="0"/>
      <w:bookmarkEnd w:id="1"/>
      <w:bookmarkEnd w:id="2"/>
      <w:bookmarkEnd w:id="3"/>
    </w:p>
    <w:p w:rsidR="00940644" w:rsidRPr="00940644" w:rsidRDefault="00940644" w:rsidP="00940644">
      <w:pPr>
        <w:suppressAutoHyphens/>
        <w:spacing w:after="200" w:line="360" w:lineRule="auto"/>
        <w:jc w:val="both"/>
        <w:rPr>
          <w:rFonts w:ascii="Times New Roman" w:eastAsia="DejaVu Sans" w:hAnsi="Times New Roman" w:cs="Times New Roman"/>
          <w:color w:val="00000A"/>
          <w:sz w:val="20"/>
          <w:szCs w:val="20"/>
        </w:rPr>
      </w:pPr>
      <w:r w:rsidRPr="00940644">
        <w:rPr>
          <w:rFonts w:ascii="Times New Roman" w:eastAsiaTheme="minorEastAsia" w:hAnsi="Times New Roman" w:cs="Times New Roman"/>
          <w:sz w:val="24"/>
          <w:szCs w:val="24"/>
          <w:lang w:bidi="en-US"/>
        </w:rPr>
        <w:t xml:space="preserve">The undersigned people certify that, they read and recommend Midlands State University to accept a dissertation entitled, </w:t>
      </w:r>
      <w:r w:rsidRPr="00940644">
        <w:rPr>
          <w:rFonts w:ascii="Times New Roman" w:eastAsiaTheme="minorEastAsia" w:hAnsi="Times New Roman" w:cs="Times New Roman"/>
          <w:b/>
          <w:sz w:val="24"/>
          <w:szCs w:val="24"/>
          <w:lang w:bidi="en-US"/>
        </w:rPr>
        <w:t>“</w:t>
      </w:r>
      <w:r w:rsidRPr="00940644">
        <w:rPr>
          <w:rFonts w:ascii="Times New Roman" w:eastAsia="DejaVu Sans" w:hAnsi="Times New Roman"/>
          <w:b/>
          <w:i/>
          <w:color w:val="00000A"/>
        </w:rPr>
        <w:t xml:space="preserve">An Exploratory Analysis of </w:t>
      </w:r>
      <w:r w:rsidR="00617AE2">
        <w:rPr>
          <w:rFonts w:ascii="Times New Roman" w:eastAsia="DejaVu Sans" w:hAnsi="Times New Roman"/>
          <w:b/>
          <w:i/>
          <w:color w:val="00000A"/>
        </w:rPr>
        <w:t xml:space="preserve"> the </w:t>
      </w:r>
      <w:r w:rsidRPr="00940644">
        <w:rPr>
          <w:rFonts w:ascii="Times New Roman" w:eastAsia="DejaVu Sans" w:hAnsi="Times New Roman"/>
          <w:b/>
          <w:i/>
          <w:color w:val="00000A"/>
        </w:rPr>
        <w:t>Effects of Climate Change on Vegetation.</w:t>
      </w:r>
      <w:r w:rsidRPr="00940644">
        <w:rPr>
          <w:rFonts w:ascii="Times New Roman" w:eastAsiaTheme="minorEastAsia" w:hAnsi="Times New Roman" w:cs="Times New Roman"/>
          <w:b/>
          <w:sz w:val="24"/>
          <w:szCs w:val="24"/>
          <w:lang w:bidi="en-US"/>
        </w:rPr>
        <w:t xml:space="preserve">,” </w:t>
      </w:r>
      <w:r w:rsidR="004E4351">
        <w:rPr>
          <w:rFonts w:ascii="Times New Roman" w:eastAsia="DejaVu Sans" w:hAnsi="Times New Roman"/>
          <w:b/>
          <w:i/>
          <w:color w:val="00000A"/>
        </w:rPr>
        <w:t xml:space="preserve">The Case of Mutoko District in </w:t>
      </w:r>
      <w:r w:rsidRPr="00940644">
        <w:rPr>
          <w:rFonts w:ascii="Times New Roman" w:eastAsia="DejaVu Sans" w:hAnsi="Times New Roman"/>
          <w:b/>
          <w:i/>
          <w:color w:val="00000A"/>
        </w:rPr>
        <w:t>Mashonaland East Province, Zimbabwe</w:t>
      </w:r>
      <w:r w:rsidRPr="00940644">
        <w:rPr>
          <w:rFonts w:ascii="Times New Roman" w:eastAsiaTheme="minorEastAsia" w:hAnsi="Times New Roman" w:cs="Times New Roman"/>
          <w:b/>
          <w:sz w:val="24"/>
          <w:szCs w:val="24"/>
          <w:lang w:bidi="en-US"/>
        </w:rPr>
        <w:t xml:space="preserve"> </w:t>
      </w:r>
      <w:r w:rsidRPr="00940644">
        <w:rPr>
          <w:rFonts w:ascii="Times New Roman" w:eastAsiaTheme="minorEastAsia" w:hAnsi="Times New Roman" w:cs="Times New Roman"/>
          <w:sz w:val="24"/>
          <w:szCs w:val="24"/>
          <w:lang w:bidi="en-US"/>
        </w:rPr>
        <w:t xml:space="preserve">by </w:t>
      </w:r>
      <w:proofErr w:type="spellStart"/>
      <w:r w:rsidRPr="00940644">
        <w:rPr>
          <w:rFonts w:ascii="Times New Roman" w:eastAsiaTheme="minorEastAsia" w:hAnsi="Times New Roman" w:cs="Times New Roman"/>
          <w:sz w:val="24"/>
          <w:szCs w:val="24"/>
          <w:lang w:bidi="en-US"/>
        </w:rPr>
        <w:t>Mudowaya</w:t>
      </w:r>
      <w:proofErr w:type="spellEnd"/>
      <w:r w:rsidRPr="00940644">
        <w:rPr>
          <w:rFonts w:ascii="Times New Roman" w:eastAsiaTheme="minorEastAsia" w:hAnsi="Times New Roman" w:cs="Times New Roman"/>
          <w:sz w:val="24"/>
          <w:szCs w:val="24"/>
          <w:lang w:bidi="en-US"/>
        </w:rPr>
        <w:t xml:space="preserve"> Pfungwa Malvern in partial fulfillment of Bachelor of Science </w:t>
      </w:r>
      <w:proofErr w:type="spellStart"/>
      <w:r w:rsidRPr="00940644">
        <w:rPr>
          <w:rFonts w:ascii="Times New Roman" w:eastAsiaTheme="minorEastAsia" w:hAnsi="Times New Roman" w:cs="Times New Roman"/>
          <w:sz w:val="24"/>
          <w:szCs w:val="24"/>
          <w:lang w:bidi="en-US"/>
        </w:rPr>
        <w:t>Honours</w:t>
      </w:r>
      <w:proofErr w:type="spellEnd"/>
      <w:r w:rsidRPr="00940644">
        <w:rPr>
          <w:rFonts w:ascii="Times New Roman" w:eastAsiaTheme="minorEastAsia" w:hAnsi="Times New Roman" w:cs="Times New Roman"/>
          <w:sz w:val="24"/>
          <w:szCs w:val="24"/>
          <w:lang w:bidi="en-US"/>
        </w:rPr>
        <w:t xml:space="preserve"> Degree in Geography and Environmental Studies.</w:t>
      </w:r>
    </w:p>
    <w:p w:rsidR="00940644" w:rsidRPr="00940644" w:rsidRDefault="004E4351" w:rsidP="004E4351">
      <w:pPr>
        <w:tabs>
          <w:tab w:val="left" w:pos="3555"/>
        </w:tabs>
        <w:spacing w:after="0" w:line="360" w:lineRule="auto"/>
        <w:jc w:val="both"/>
        <w:rPr>
          <w:rFonts w:ascii="Times New Roman" w:eastAsiaTheme="minorEastAsia" w:hAnsi="Times New Roman" w:cs="Times New Roman"/>
          <w:sz w:val="24"/>
          <w:szCs w:val="24"/>
          <w:lang w:bidi="en-US"/>
        </w:rPr>
      </w:pPr>
      <w:r>
        <w:rPr>
          <w:rFonts w:ascii="Times New Roman" w:eastAsiaTheme="minorEastAsia" w:hAnsi="Times New Roman" w:cs="Times New Roman"/>
          <w:sz w:val="24"/>
          <w:szCs w:val="24"/>
          <w:lang w:bidi="en-US"/>
        </w:rPr>
        <w:tab/>
      </w:r>
    </w:p>
    <w:p w:rsidR="00940644" w:rsidRPr="00940644" w:rsidRDefault="00940644" w:rsidP="00940644">
      <w:pPr>
        <w:spacing w:after="0" w:line="360" w:lineRule="auto"/>
        <w:jc w:val="both"/>
        <w:rPr>
          <w:rFonts w:ascii="Times New Roman" w:eastAsiaTheme="minorEastAsia" w:hAnsi="Times New Roman" w:cs="Times New Roman"/>
          <w:sz w:val="24"/>
          <w:szCs w:val="24"/>
          <w:lang w:bidi="en-US"/>
        </w:rPr>
      </w:pPr>
    </w:p>
    <w:p w:rsidR="00940644" w:rsidRPr="00940644" w:rsidRDefault="00940644" w:rsidP="00940644">
      <w:pPr>
        <w:spacing w:after="0" w:line="360" w:lineRule="auto"/>
        <w:jc w:val="both"/>
        <w:rPr>
          <w:rFonts w:ascii="Times New Roman" w:eastAsiaTheme="minorEastAsia" w:hAnsi="Times New Roman" w:cs="Times New Roman"/>
          <w:sz w:val="24"/>
          <w:szCs w:val="24"/>
          <w:lang w:bidi="en-US"/>
        </w:rPr>
      </w:pPr>
      <w:r w:rsidRPr="00940644">
        <w:rPr>
          <w:rFonts w:ascii="Times New Roman" w:eastAsiaTheme="minorEastAsia" w:hAnsi="Times New Roman" w:cs="Times New Roman"/>
          <w:b/>
          <w:sz w:val="24"/>
          <w:szCs w:val="24"/>
          <w:lang w:bidi="en-US"/>
        </w:rPr>
        <w:t>Student</w:t>
      </w:r>
      <w:r w:rsidRPr="00940644">
        <w:rPr>
          <w:rFonts w:ascii="Times New Roman" w:eastAsiaTheme="minorEastAsia" w:hAnsi="Times New Roman" w:cs="Times New Roman"/>
          <w:sz w:val="24"/>
          <w:szCs w:val="24"/>
          <w:lang w:bidi="en-US"/>
        </w:rPr>
        <w:t xml:space="preserve">: </w:t>
      </w:r>
      <w:proofErr w:type="spellStart"/>
      <w:r w:rsidRPr="00940644">
        <w:rPr>
          <w:rFonts w:ascii="Times New Roman" w:eastAsiaTheme="minorEastAsia" w:hAnsi="Times New Roman" w:cs="Times New Roman"/>
          <w:sz w:val="24"/>
          <w:szCs w:val="24"/>
          <w:lang w:bidi="en-US"/>
        </w:rPr>
        <w:t>Mudowaya</w:t>
      </w:r>
      <w:proofErr w:type="spellEnd"/>
      <w:r w:rsidRPr="00940644">
        <w:rPr>
          <w:rFonts w:ascii="Times New Roman" w:eastAsiaTheme="minorEastAsia" w:hAnsi="Times New Roman" w:cs="Times New Roman"/>
          <w:sz w:val="24"/>
          <w:szCs w:val="24"/>
          <w:lang w:bidi="en-US"/>
        </w:rPr>
        <w:t xml:space="preserve"> Pfungwa </w:t>
      </w:r>
      <w:r w:rsidRPr="00940644">
        <w:rPr>
          <w:rFonts w:ascii="Times New Roman" w:eastAsiaTheme="minorEastAsia" w:hAnsi="Times New Roman" w:cs="Times New Roman"/>
          <w:sz w:val="24"/>
          <w:szCs w:val="24"/>
          <w:lang w:bidi="en-US"/>
        </w:rPr>
        <w:tab/>
        <w:t xml:space="preserve">          Signature…………………..Date……./…….2014</w:t>
      </w:r>
    </w:p>
    <w:p w:rsidR="00940644" w:rsidRPr="00940644" w:rsidRDefault="00940644" w:rsidP="00940644">
      <w:pPr>
        <w:spacing w:after="0" w:line="360" w:lineRule="auto"/>
        <w:jc w:val="both"/>
        <w:rPr>
          <w:rFonts w:ascii="Times New Roman" w:eastAsiaTheme="minorEastAsia" w:hAnsi="Times New Roman" w:cs="Times New Roman"/>
          <w:sz w:val="24"/>
          <w:szCs w:val="24"/>
          <w:lang w:bidi="en-US"/>
        </w:rPr>
      </w:pPr>
    </w:p>
    <w:p w:rsidR="00940644" w:rsidRPr="00940644" w:rsidRDefault="00940644" w:rsidP="00940644">
      <w:pPr>
        <w:spacing w:after="0" w:line="360" w:lineRule="auto"/>
        <w:jc w:val="both"/>
        <w:rPr>
          <w:rFonts w:ascii="Times New Roman" w:eastAsiaTheme="minorEastAsia" w:hAnsi="Times New Roman" w:cs="Times New Roman"/>
          <w:sz w:val="24"/>
          <w:szCs w:val="24"/>
          <w:lang w:bidi="en-US"/>
        </w:rPr>
      </w:pPr>
      <w:r w:rsidRPr="00940644">
        <w:rPr>
          <w:rFonts w:ascii="Times New Roman" w:eastAsiaTheme="minorEastAsia" w:hAnsi="Times New Roman" w:cs="Times New Roman"/>
          <w:b/>
          <w:sz w:val="24"/>
          <w:szCs w:val="24"/>
          <w:lang w:bidi="en-US"/>
        </w:rPr>
        <w:t>Supervisor</w:t>
      </w:r>
      <w:r w:rsidRPr="00940644">
        <w:rPr>
          <w:rFonts w:ascii="Times New Roman" w:eastAsiaTheme="minorEastAsia" w:hAnsi="Times New Roman" w:cs="Times New Roman"/>
          <w:sz w:val="24"/>
          <w:szCs w:val="24"/>
          <w:lang w:bidi="en-US"/>
        </w:rPr>
        <w:t xml:space="preserve">: Mr. V.T. </w:t>
      </w:r>
      <w:proofErr w:type="spellStart"/>
      <w:r w:rsidRPr="00940644">
        <w:rPr>
          <w:rFonts w:ascii="Times New Roman" w:eastAsiaTheme="minorEastAsia" w:hAnsi="Times New Roman" w:cs="Times New Roman"/>
          <w:sz w:val="24"/>
          <w:szCs w:val="24"/>
          <w:lang w:bidi="en-US"/>
        </w:rPr>
        <w:t>Mutekwa</w:t>
      </w:r>
      <w:proofErr w:type="spellEnd"/>
      <w:r w:rsidRPr="00940644">
        <w:rPr>
          <w:rFonts w:ascii="Times New Roman" w:eastAsiaTheme="minorEastAsia" w:hAnsi="Times New Roman" w:cs="Times New Roman"/>
          <w:sz w:val="24"/>
          <w:szCs w:val="24"/>
          <w:lang w:bidi="en-US"/>
        </w:rPr>
        <w:tab/>
        <w:t xml:space="preserve">           Signature…………………..Date……./……2014</w:t>
      </w:r>
    </w:p>
    <w:p w:rsidR="00940644" w:rsidRPr="00940644" w:rsidRDefault="00940644" w:rsidP="00940644">
      <w:pPr>
        <w:spacing w:after="0" w:line="360" w:lineRule="auto"/>
        <w:jc w:val="both"/>
        <w:rPr>
          <w:rFonts w:ascii="Times New Roman" w:eastAsiaTheme="minorEastAsia" w:hAnsi="Times New Roman" w:cs="Times New Roman"/>
          <w:sz w:val="24"/>
          <w:szCs w:val="24"/>
          <w:lang w:bidi="en-US"/>
        </w:rPr>
      </w:pPr>
    </w:p>
    <w:p w:rsidR="00940644" w:rsidRPr="00940644" w:rsidRDefault="00940644" w:rsidP="00940644">
      <w:pPr>
        <w:spacing w:after="0" w:line="360" w:lineRule="auto"/>
        <w:jc w:val="both"/>
        <w:rPr>
          <w:rFonts w:ascii="Times New Roman" w:eastAsiaTheme="minorEastAsia" w:hAnsi="Times New Roman" w:cs="Times New Roman"/>
          <w:sz w:val="24"/>
          <w:szCs w:val="24"/>
          <w:lang w:bidi="en-US"/>
        </w:rPr>
      </w:pPr>
      <w:r w:rsidRPr="00940644">
        <w:rPr>
          <w:rFonts w:ascii="Times New Roman" w:eastAsiaTheme="minorEastAsia" w:hAnsi="Times New Roman" w:cs="Times New Roman"/>
          <w:b/>
          <w:sz w:val="24"/>
          <w:szCs w:val="24"/>
          <w:lang w:bidi="en-US"/>
        </w:rPr>
        <w:t>Chairperson</w:t>
      </w:r>
      <w:r w:rsidRPr="00940644">
        <w:rPr>
          <w:rFonts w:ascii="Times New Roman" w:eastAsiaTheme="minorEastAsia" w:hAnsi="Times New Roman" w:cs="Times New Roman"/>
          <w:sz w:val="24"/>
          <w:szCs w:val="24"/>
          <w:lang w:bidi="en-US"/>
        </w:rPr>
        <w:t xml:space="preserve">: Mr. S. </w:t>
      </w:r>
      <w:proofErr w:type="spellStart"/>
      <w:r w:rsidRPr="00940644">
        <w:rPr>
          <w:rFonts w:ascii="Times New Roman" w:eastAsiaTheme="minorEastAsia" w:hAnsi="Times New Roman" w:cs="Times New Roman"/>
          <w:sz w:val="24"/>
          <w:szCs w:val="24"/>
          <w:lang w:bidi="en-US"/>
        </w:rPr>
        <w:t>Jerie</w:t>
      </w:r>
      <w:proofErr w:type="spellEnd"/>
      <w:r w:rsidRPr="00940644">
        <w:rPr>
          <w:rFonts w:ascii="Times New Roman" w:eastAsiaTheme="minorEastAsia" w:hAnsi="Times New Roman" w:cs="Times New Roman"/>
          <w:sz w:val="24"/>
          <w:szCs w:val="24"/>
          <w:lang w:bidi="en-US"/>
        </w:rPr>
        <w:t xml:space="preserve">     </w:t>
      </w:r>
      <w:r w:rsidRPr="00940644">
        <w:rPr>
          <w:rFonts w:ascii="Times New Roman" w:eastAsiaTheme="minorEastAsia" w:hAnsi="Times New Roman" w:cs="Times New Roman"/>
          <w:sz w:val="24"/>
          <w:szCs w:val="24"/>
          <w:lang w:bidi="en-US"/>
        </w:rPr>
        <w:tab/>
      </w:r>
      <w:r w:rsidRPr="00940644">
        <w:rPr>
          <w:rFonts w:ascii="Times New Roman" w:eastAsiaTheme="minorEastAsia" w:hAnsi="Times New Roman" w:cs="Times New Roman"/>
          <w:sz w:val="24"/>
          <w:szCs w:val="24"/>
          <w:lang w:bidi="en-US"/>
        </w:rPr>
        <w:tab/>
        <w:t xml:space="preserve">           Signature…………………..Date……./……2014</w:t>
      </w:r>
    </w:p>
    <w:p w:rsidR="00940644" w:rsidRPr="00940644" w:rsidRDefault="00940644" w:rsidP="00940644">
      <w:pPr>
        <w:spacing w:after="0" w:line="360" w:lineRule="auto"/>
        <w:jc w:val="both"/>
        <w:rPr>
          <w:rFonts w:ascii="Times New Roman" w:eastAsiaTheme="minorEastAsia" w:hAnsi="Times New Roman" w:cs="Times New Roman"/>
          <w:sz w:val="24"/>
          <w:szCs w:val="24"/>
          <w:lang w:bidi="en-US"/>
        </w:rPr>
      </w:pPr>
    </w:p>
    <w:p w:rsidR="00940644" w:rsidRDefault="00940644" w:rsidP="003A21B6">
      <w:pPr>
        <w:spacing w:after="0" w:line="360" w:lineRule="auto"/>
        <w:jc w:val="both"/>
        <w:rPr>
          <w:rFonts w:ascii="Times New Roman" w:eastAsiaTheme="minorEastAsia" w:hAnsi="Times New Roman" w:cs="Times New Roman"/>
          <w:sz w:val="24"/>
          <w:szCs w:val="24"/>
          <w:lang w:bidi="en-US"/>
        </w:rPr>
      </w:pPr>
      <w:r w:rsidRPr="00940644">
        <w:rPr>
          <w:rFonts w:ascii="Times New Roman" w:eastAsiaTheme="minorEastAsia" w:hAnsi="Times New Roman" w:cs="Times New Roman"/>
          <w:b/>
          <w:sz w:val="24"/>
          <w:szCs w:val="24"/>
          <w:lang w:bidi="en-US"/>
        </w:rPr>
        <w:t>External Examiner</w:t>
      </w:r>
      <w:r w:rsidRPr="00940644">
        <w:rPr>
          <w:rFonts w:ascii="Times New Roman" w:eastAsiaTheme="minorEastAsia" w:hAnsi="Times New Roman" w:cs="Times New Roman"/>
          <w:sz w:val="24"/>
          <w:szCs w:val="24"/>
          <w:lang w:bidi="en-US"/>
        </w:rPr>
        <w:t>…………………..        Signature…………………..Date……./……2014</w:t>
      </w:r>
    </w:p>
    <w:p w:rsidR="003A21B6" w:rsidRPr="003A21B6" w:rsidRDefault="003A21B6" w:rsidP="003A21B6">
      <w:pPr>
        <w:spacing w:after="0" w:line="360" w:lineRule="auto"/>
        <w:jc w:val="both"/>
        <w:rPr>
          <w:rFonts w:ascii="Times New Roman" w:eastAsiaTheme="minorEastAsia" w:hAnsi="Times New Roman" w:cs="Times New Roman"/>
          <w:sz w:val="24"/>
          <w:szCs w:val="24"/>
          <w:lang w:bidi="en-US"/>
        </w:rPr>
      </w:pPr>
    </w:p>
    <w:p w:rsidR="00940644" w:rsidRDefault="00940644" w:rsidP="00940644">
      <w:pPr>
        <w:spacing w:after="200" w:line="360" w:lineRule="auto"/>
        <w:jc w:val="both"/>
        <w:rPr>
          <w:rFonts w:ascii="Times New Roman" w:eastAsiaTheme="minorEastAsia" w:hAnsi="Times New Roman" w:cs="Times New Roman"/>
          <w:sz w:val="24"/>
          <w:szCs w:val="24"/>
          <w:lang w:bidi="en-US"/>
        </w:rPr>
      </w:pPr>
    </w:p>
    <w:p w:rsidR="00054DDE" w:rsidRPr="00940644" w:rsidRDefault="00054DDE" w:rsidP="00940644">
      <w:pPr>
        <w:spacing w:after="200" w:line="360" w:lineRule="auto"/>
        <w:jc w:val="both"/>
        <w:rPr>
          <w:rFonts w:ascii="Times New Roman" w:eastAsiaTheme="minorEastAsia" w:hAnsi="Times New Roman" w:cs="Times New Roman"/>
          <w:sz w:val="24"/>
          <w:szCs w:val="24"/>
          <w:lang w:bidi="en-US"/>
        </w:rPr>
      </w:pPr>
    </w:p>
    <w:p w:rsidR="004E4351" w:rsidRDefault="00940644" w:rsidP="00940644">
      <w:pPr>
        <w:spacing w:after="200" w:line="360" w:lineRule="auto"/>
        <w:jc w:val="both"/>
        <w:rPr>
          <w:rFonts w:ascii="Times New Roman" w:eastAsiaTheme="minorEastAsia" w:hAnsi="Times New Roman" w:cs="Times New Roman"/>
          <w:sz w:val="24"/>
          <w:szCs w:val="24"/>
          <w:lang w:bidi="en-US"/>
        </w:rPr>
      </w:pPr>
      <w:r w:rsidRPr="00940644">
        <w:rPr>
          <w:rFonts w:ascii="Times New Roman" w:eastAsiaTheme="minorEastAsia" w:hAnsi="Times New Roman" w:cs="Times New Roman"/>
          <w:sz w:val="24"/>
          <w:szCs w:val="24"/>
          <w:lang w:bidi="en-US"/>
        </w:rPr>
        <w:t xml:space="preserve">                                                  </w:t>
      </w:r>
    </w:p>
    <w:p w:rsidR="00940644" w:rsidRPr="00940644" w:rsidRDefault="00C765FA" w:rsidP="001506B9">
      <w:pPr>
        <w:pStyle w:val="Heading1"/>
        <w:jc w:val="center"/>
        <w:rPr>
          <w:rFonts w:eastAsiaTheme="minorEastAsia"/>
          <w:b w:val="0"/>
          <w:lang w:bidi="en-US"/>
        </w:rPr>
      </w:pPr>
      <w:bookmarkStart w:id="4" w:name="_Toc388600867"/>
      <w:r w:rsidRPr="006C5D1E">
        <w:rPr>
          <w:rFonts w:eastAsiaTheme="minorEastAsia"/>
          <w:lang w:bidi="en-US"/>
        </w:rPr>
        <w:lastRenderedPageBreak/>
        <w:t>Dedication</w:t>
      </w:r>
      <w:bookmarkEnd w:id="4"/>
    </w:p>
    <w:p w:rsidR="00940644" w:rsidRPr="00940644" w:rsidRDefault="00940644" w:rsidP="00940644">
      <w:pPr>
        <w:spacing w:after="200" w:line="360" w:lineRule="auto"/>
        <w:jc w:val="both"/>
        <w:rPr>
          <w:rFonts w:ascii="Times New Roman" w:eastAsiaTheme="minorEastAsia" w:hAnsi="Times New Roman" w:cs="Times New Roman"/>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r w:rsidRPr="00940644">
        <w:rPr>
          <w:rFonts w:ascii="Times New Roman" w:eastAsiaTheme="minorEastAsia" w:hAnsi="Times New Roman" w:cs="Times New Roman"/>
          <w:i/>
          <w:sz w:val="24"/>
          <w:szCs w:val="24"/>
          <w:lang w:bidi="en-US"/>
        </w:rPr>
        <w:t xml:space="preserve">To people whom l dearly adore the most, my late parents Pfungwa (Sir) and </w:t>
      </w:r>
      <w:proofErr w:type="spellStart"/>
      <w:r w:rsidRPr="00940644">
        <w:rPr>
          <w:rFonts w:ascii="Times New Roman" w:eastAsiaTheme="minorEastAsia" w:hAnsi="Times New Roman" w:cs="Times New Roman"/>
          <w:i/>
          <w:sz w:val="24"/>
          <w:szCs w:val="24"/>
          <w:lang w:bidi="en-US"/>
        </w:rPr>
        <w:t>Mauline</w:t>
      </w:r>
      <w:proofErr w:type="spellEnd"/>
      <w:r w:rsidRPr="00940644">
        <w:rPr>
          <w:rFonts w:ascii="Times New Roman" w:eastAsiaTheme="minorEastAsia" w:hAnsi="Times New Roman" w:cs="Times New Roman"/>
          <w:i/>
          <w:sz w:val="24"/>
          <w:szCs w:val="24"/>
          <w:lang w:bidi="en-US"/>
        </w:rPr>
        <w:t xml:space="preserve"> </w:t>
      </w:r>
      <w:proofErr w:type="spellStart"/>
      <w:r w:rsidRPr="00940644">
        <w:rPr>
          <w:rFonts w:ascii="Times New Roman" w:eastAsiaTheme="minorEastAsia" w:hAnsi="Times New Roman" w:cs="Times New Roman"/>
          <w:i/>
          <w:sz w:val="24"/>
          <w:szCs w:val="24"/>
          <w:lang w:bidi="en-US"/>
        </w:rPr>
        <w:t>Mudowaya</w:t>
      </w:r>
      <w:proofErr w:type="spellEnd"/>
      <w:r w:rsidRPr="00940644">
        <w:rPr>
          <w:rFonts w:ascii="Times New Roman" w:eastAsiaTheme="minorEastAsia" w:hAnsi="Times New Roman" w:cs="Times New Roman"/>
          <w:i/>
          <w:sz w:val="24"/>
          <w:szCs w:val="24"/>
          <w:lang w:bidi="en-US"/>
        </w:rPr>
        <w:t>,</w:t>
      </w: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r w:rsidRPr="00940644">
        <w:rPr>
          <w:rFonts w:ascii="Times New Roman" w:eastAsiaTheme="minorEastAsia" w:hAnsi="Times New Roman" w:cs="Times New Roman"/>
          <w:i/>
          <w:sz w:val="24"/>
          <w:szCs w:val="24"/>
          <w:lang w:bidi="en-US"/>
        </w:rPr>
        <w:t xml:space="preserve"> For their tireless support financially, psychologically, spiritually and encouragement in my life,</w:t>
      </w: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r w:rsidRPr="00940644">
        <w:rPr>
          <w:rFonts w:ascii="Times New Roman" w:eastAsiaTheme="minorEastAsia" w:hAnsi="Times New Roman" w:cs="Times New Roman"/>
          <w:i/>
          <w:sz w:val="24"/>
          <w:szCs w:val="24"/>
          <w:lang w:bidi="en-US"/>
        </w:rPr>
        <w:t>Unfortunately you were not able to witness the great vision you started, developed and empowered,</w:t>
      </w: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r w:rsidRPr="00940644">
        <w:rPr>
          <w:rFonts w:ascii="Times New Roman" w:eastAsiaTheme="minorEastAsia" w:hAnsi="Times New Roman" w:cs="Times New Roman"/>
          <w:i/>
          <w:sz w:val="24"/>
          <w:szCs w:val="24"/>
          <w:lang w:bidi="en-US"/>
        </w:rPr>
        <w:t xml:space="preserve">                                But l assure you that l will continue with the vision, </w:t>
      </w: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r w:rsidRPr="00940644">
        <w:rPr>
          <w:rFonts w:ascii="Times New Roman" w:eastAsiaTheme="minorEastAsia" w:hAnsi="Times New Roman" w:cs="Times New Roman"/>
          <w:i/>
          <w:sz w:val="24"/>
          <w:szCs w:val="24"/>
          <w:lang w:bidi="en-US"/>
        </w:rPr>
        <w:t xml:space="preserve">                                   This is not the end but is just an inauguration, </w:t>
      </w: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r w:rsidRPr="00940644">
        <w:rPr>
          <w:rFonts w:ascii="Times New Roman" w:eastAsiaTheme="minorEastAsia" w:hAnsi="Times New Roman" w:cs="Times New Roman"/>
          <w:i/>
          <w:sz w:val="24"/>
          <w:szCs w:val="24"/>
          <w:lang w:bidi="en-US"/>
        </w:rPr>
        <w:t xml:space="preserve">                                       I will forever miss, love and cherish you,</w:t>
      </w:r>
      <w:r w:rsidR="00F87024">
        <w:rPr>
          <w:rFonts w:ascii="Times New Roman" w:eastAsiaTheme="minorEastAsia" w:hAnsi="Times New Roman" w:cs="Times New Roman"/>
          <w:i/>
          <w:sz w:val="24"/>
          <w:szCs w:val="24"/>
          <w:lang w:bidi="en-US"/>
        </w:rPr>
        <w:t xml:space="preserve"> </w:t>
      </w:r>
    </w:p>
    <w:p w:rsidR="00940644" w:rsidRPr="00940644" w:rsidRDefault="00940644" w:rsidP="00940644">
      <w:pPr>
        <w:spacing w:after="200" w:line="276" w:lineRule="auto"/>
        <w:jc w:val="both"/>
        <w:rPr>
          <w:rFonts w:eastAsiaTheme="minorEastAsia"/>
          <w:i/>
          <w:lang w:bidi="en-US"/>
        </w:rPr>
      </w:pPr>
    </w:p>
    <w:p w:rsidR="00940644" w:rsidRPr="00940644" w:rsidRDefault="00940644" w:rsidP="00940644">
      <w:pPr>
        <w:spacing w:after="200" w:line="276" w:lineRule="auto"/>
        <w:jc w:val="both"/>
        <w:rPr>
          <w:rFonts w:eastAsiaTheme="minorEastAsia"/>
          <w:i/>
          <w:lang w:bidi="en-US"/>
        </w:rPr>
      </w:pP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r w:rsidRPr="00940644">
        <w:rPr>
          <w:rFonts w:ascii="Times New Roman" w:eastAsiaTheme="minorEastAsia" w:hAnsi="Times New Roman" w:cs="Times New Roman"/>
          <w:i/>
          <w:sz w:val="24"/>
          <w:szCs w:val="24"/>
          <w:lang w:bidi="en-US"/>
        </w:rPr>
        <w:t xml:space="preserve">                              The zenith is awaiting for me……., as I am complete in Christ.</w:t>
      </w: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i/>
          <w:sz w:val="24"/>
          <w:szCs w:val="24"/>
          <w:lang w:bidi="en-US"/>
        </w:rPr>
      </w:pPr>
    </w:p>
    <w:p w:rsidR="00940644" w:rsidRPr="00940644" w:rsidRDefault="00C765FA" w:rsidP="001506B9">
      <w:pPr>
        <w:pStyle w:val="Heading1"/>
        <w:jc w:val="center"/>
        <w:rPr>
          <w:rFonts w:eastAsiaTheme="minorEastAsia"/>
          <w:lang w:bidi="en-US"/>
        </w:rPr>
      </w:pPr>
      <w:bookmarkStart w:id="5" w:name="_Toc388600868"/>
      <w:r w:rsidRPr="00940644">
        <w:rPr>
          <w:rFonts w:eastAsiaTheme="minorEastAsia"/>
          <w:lang w:bidi="en-US"/>
        </w:rPr>
        <w:lastRenderedPageBreak/>
        <w:t>Acknowledgements</w:t>
      </w:r>
      <w:bookmarkEnd w:id="5"/>
    </w:p>
    <w:p w:rsidR="00940644" w:rsidRPr="00940644" w:rsidRDefault="00940644" w:rsidP="00940644">
      <w:pPr>
        <w:spacing w:after="200" w:line="276" w:lineRule="auto"/>
        <w:jc w:val="both"/>
        <w:rPr>
          <w:rFonts w:ascii="Times New Roman" w:eastAsiaTheme="minorEastAsia" w:hAnsi="Times New Roman" w:cs="Times New Roman"/>
          <w:sz w:val="24"/>
          <w:szCs w:val="24"/>
          <w:lang w:bidi="en-US"/>
        </w:rPr>
      </w:pPr>
      <w:r w:rsidRPr="00940644">
        <w:rPr>
          <w:rFonts w:ascii="Times New Roman" w:eastAsiaTheme="minorEastAsia" w:hAnsi="Times New Roman" w:cs="Times New Roman"/>
          <w:sz w:val="24"/>
          <w:szCs w:val="24"/>
          <w:lang w:bidi="en-US"/>
        </w:rPr>
        <w:t xml:space="preserve">I profoundly acknowledge Jesus Christ for the creation of earth, environments and human beings. I give glory to </w:t>
      </w:r>
      <w:r w:rsidR="00F16B82">
        <w:rPr>
          <w:rFonts w:ascii="Times New Roman" w:eastAsiaTheme="minorEastAsia" w:hAnsi="Times New Roman" w:cs="Times New Roman"/>
          <w:sz w:val="24"/>
          <w:szCs w:val="24"/>
          <w:lang w:bidi="en-US"/>
        </w:rPr>
        <w:t>h</w:t>
      </w:r>
      <w:r w:rsidR="00BA1CD2">
        <w:rPr>
          <w:rFonts w:ascii="Times New Roman" w:eastAsiaTheme="minorEastAsia" w:hAnsi="Times New Roman" w:cs="Times New Roman"/>
          <w:sz w:val="24"/>
          <w:szCs w:val="24"/>
          <w:lang w:bidi="en-US"/>
        </w:rPr>
        <w:t>im for carrying me this distant</w:t>
      </w:r>
      <w:r w:rsidRPr="00940644">
        <w:rPr>
          <w:rFonts w:ascii="Times New Roman" w:eastAsiaTheme="minorEastAsia" w:hAnsi="Times New Roman" w:cs="Times New Roman"/>
          <w:sz w:val="24"/>
          <w:szCs w:val="24"/>
          <w:lang w:bidi="en-US"/>
        </w:rPr>
        <w:t>, for I believe it is through His grace that I accomplished this project, as “WE ARE COMPLETE IN HIM” (Colossians 2 vs. 10).</w:t>
      </w:r>
    </w:p>
    <w:p w:rsidR="00940644" w:rsidRPr="00940644" w:rsidRDefault="00940644" w:rsidP="00940644">
      <w:pPr>
        <w:spacing w:after="200" w:line="276" w:lineRule="auto"/>
        <w:jc w:val="both"/>
        <w:rPr>
          <w:rFonts w:ascii="Times New Roman" w:eastAsiaTheme="minorEastAsia" w:hAnsi="Times New Roman" w:cs="Times New Roman"/>
          <w:sz w:val="24"/>
          <w:szCs w:val="24"/>
          <w:lang w:bidi="en-US"/>
        </w:rPr>
      </w:pPr>
      <w:r w:rsidRPr="00940644">
        <w:rPr>
          <w:rFonts w:ascii="Times New Roman" w:eastAsiaTheme="minorEastAsia" w:hAnsi="Times New Roman" w:cs="Times New Roman"/>
          <w:sz w:val="24"/>
          <w:szCs w:val="24"/>
          <w:lang w:bidi="en-US"/>
        </w:rPr>
        <w:t>My deep appreciation goes to the Department of Geography and Environmental Studies for imparting me with infinite knowledge of the universe, from meteorology, climatology, hydrology, human and physical geography, g.i.s and remote sensing, relationships of huma</w:t>
      </w:r>
      <w:r w:rsidR="003A21B6">
        <w:rPr>
          <w:rFonts w:ascii="Times New Roman" w:eastAsiaTheme="minorEastAsia" w:hAnsi="Times New Roman" w:cs="Times New Roman"/>
          <w:sz w:val="24"/>
          <w:szCs w:val="24"/>
          <w:lang w:bidi="en-US"/>
        </w:rPr>
        <w:t>ns to different</w:t>
      </w:r>
      <w:r w:rsidR="00FA2E74">
        <w:rPr>
          <w:rFonts w:ascii="Times New Roman" w:eastAsiaTheme="minorEastAsia" w:hAnsi="Times New Roman" w:cs="Times New Roman"/>
          <w:sz w:val="24"/>
          <w:szCs w:val="24"/>
          <w:lang w:bidi="en-US"/>
        </w:rPr>
        <w:t xml:space="preserve"> environments that has made me a complete environmentalist. </w:t>
      </w:r>
    </w:p>
    <w:p w:rsidR="00940644" w:rsidRPr="00940644" w:rsidRDefault="00940644" w:rsidP="00940644">
      <w:pPr>
        <w:spacing w:after="200" w:line="276" w:lineRule="auto"/>
        <w:jc w:val="both"/>
        <w:rPr>
          <w:rFonts w:ascii="Times New Roman" w:eastAsiaTheme="minorEastAsia" w:hAnsi="Times New Roman" w:cs="Times New Roman"/>
          <w:sz w:val="24"/>
          <w:szCs w:val="24"/>
          <w:lang w:bidi="en-US"/>
        </w:rPr>
      </w:pPr>
      <w:r w:rsidRPr="00940644">
        <w:rPr>
          <w:rFonts w:ascii="Times New Roman" w:eastAsiaTheme="minorEastAsia" w:hAnsi="Times New Roman" w:cs="Times New Roman"/>
          <w:sz w:val="24"/>
          <w:szCs w:val="24"/>
          <w:lang w:bidi="en-US"/>
        </w:rPr>
        <w:t xml:space="preserve">I wish to express my indebtedness to my Supervisor </w:t>
      </w:r>
      <w:proofErr w:type="spellStart"/>
      <w:r w:rsidRPr="00940644">
        <w:rPr>
          <w:rFonts w:ascii="Times New Roman" w:eastAsiaTheme="minorEastAsia" w:hAnsi="Times New Roman" w:cs="Times New Roman"/>
          <w:sz w:val="24"/>
          <w:szCs w:val="24"/>
          <w:lang w:bidi="en-US"/>
        </w:rPr>
        <w:t>Mr</w:t>
      </w:r>
      <w:proofErr w:type="spellEnd"/>
      <w:r w:rsidRPr="00940644">
        <w:rPr>
          <w:rFonts w:ascii="Times New Roman" w:eastAsiaTheme="minorEastAsia" w:hAnsi="Times New Roman" w:cs="Times New Roman"/>
          <w:sz w:val="24"/>
          <w:szCs w:val="24"/>
          <w:lang w:bidi="en-US"/>
        </w:rPr>
        <w:t xml:space="preserve"> </w:t>
      </w:r>
      <w:proofErr w:type="spellStart"/>
      <w:r w:rsidRPr="00940644">
        <w:rPr>
          <w:rFonts w:ascii="Times New Roman" w:eastAsiaTheme="minorEastAsia" w:hAnsi="Times New Roman" w:cs="Times New Roman"/>
          <w:sz w:val="24"/>
          <w:szCs w:val="24"/>
          <w:lang w:bidi="en-US"/>
        </w:rPr>
        <w:t>Mutekwa</w:t>
      </w:r>
      <w:proofErr w:type="spellEnd"/>
      <w:r w:rsidRPr="00940644">
        <w:rPr>
          <w:rFonts w:ascii="Times New Roman" w:eastAsiaTheme="minorEastAsia" w:hAnsi="Times New Roman" w:cs="Times New Roman"/>
          <w:sz w:val="24"/>
          <w:szCs w:val="24"/>
          <w:lang w:bidi="en-US"/>
        </w:rPr>
        <w:t xml:space="preserve"> for his valuable knowledge, suggestions, guidance and unwavering support throughout every juncture of this project. </w:t>
      </w:r>
    </w:p>
    <w:p w:rsidR="00940644" w:rsidRPr="00940644" w:rsidRDefault="00940644" w:rsidP="00940644">
      <w:pPr>
        <w:spacing w:after="200" w:line="276" w:lineRule="auto"/>
        <w:jc w:val="both"/>
        <w:rPr>
          <w:rFonts w:ascii="Times New Roman" w:eastAsiaTheme="minorEastAsia" w:hAnsi="Times New Roman" w:cs="Times New Roman"/>
          <w:sz w:val="24"/>
          <w:szCs w:val="24"/>
          <w:lang w:bidi="en-US"/>
        </w:rPr>
      </w:pPr>
      <w:r w:rsidRPr="00940644">
        <w:rPr>
          <w:rFonts w:ascii="Times New Roman" w:eastAsiaTheme="minorEastAsia" w:hAnsi="Times New Roman" w:cs="Times New Roman"/>
          <w:sz w:val="24"/>
          <w:szCs w:val="24"/>
          <w:lang w:bidi="en-US"/>
        </w:rPr>
        <w:t xml:space="preserve">I express my appreciation to Forestry Commission Mashonaland East Province especially my Supervisor Mr. </w:t>
      </w:r>
      <w:proofErr w:type="spellStart"/>
      <w:r w:rsidRPr="00940644">
        <w:rPr>
          <w:rFonts w:ascii="Times New Roman" w:eastAsiaTheme="minorEastAsia" w:hAnsi="Times New Roman" w:cs="Times New Roman"/>
          <w:sz w:val="24"/>
          <w:szCs w:val="24"/>
          <w:lang w:bidi="en-US"/>
        </w:rPr>
        <w:t>Magora</w:t>
      </w:r>
      <w:proofErr w:type="spellEnd"/>
      <w:r w:rsidRPr="00940644">
        <w:rPr>
          <w:rFonts w:ascii="Times New Roman" w:eastAsiaTheme="minorEastAsia" w:hAnsi="Times New Roman" w:cs="Times New Roman"/>
          <w:sz w:val="24"/>
          <w:szCs w:val="24"/>
          <w:lang w:bidi="en-US"/>
        </w:rPr>
        <w:t xml:space="preserve"> (FEO for Mutoko District) for nurturing me during work related learning with vast knowledge in different aspects of forestry and environment wh</w:t>
      </w:r>
      <w:r w:rsidR="00725983">
        <w:rPr>
          <w:rFonts w:ascii="Times New Roman" w:eastAsiaTheme="minorEastAsia" w:hAnsi="Times New Roman" w:cs="Times New Roman"/>
          <w:sz w:val="24"/>
          <w:szCs w:val="24"/>
          <w:lang w:bidi="en-US"/>
        </w:rPr>
        <w:t xml:space="preserve">ich I utilized in this research. I also extend my gratitude to Mutoko Rural District Councilors, </w:t>
      </w:r>
      <w:r w:rsidR="00BA1CD2">
        <w:rPr>
          <w:rFonts w:ascii="Times New Roman" w:eastAsiaTheme="minorEastAsia" w:hAnsi="Times New Roman" w:cs="Times New Roman"/>
          <w:sz w:val="24"/>
          <w:szCs w:val="24"/>
          <w:lang w:bidi="en-US"/>
        </w:rPr>
        <w:t>EMA</w:t>
      </w:r>
      <w:r w:rsidR="00725983">
        <w:rPr>
          <w:rFonts w:ascii="Times New Roman" w:eastAsiaTheme="minorEastAsia" w:hAnsi="Times New Roman" w:cs="Times New Roman"/>
          <w:sz w:val="24"/>
          <w:szCs w:val="24"/>
          <w:lang w:bidi="en-US"/>
        </w:rPr>
        <w:t xml:space="preserve"> </w:t>
      </w:r>
      <w:r w:rsidR="001F4A5A">
        <w:rPr>
          <w:rFonts w:ascii="Times New Roman" w:eastAsiaTheme="minorEastAsia" w:hAnsi="Times New Roman" w:cs="Times New Roman"/>
          <w:sz w:val="24"/>
          <w:szCs w:val="24"/>
          <w:lang w:bidi="en-US"/>
        </w:rPr>
        <w:t>and AGRITEX for their cooperation during the undertaking of this project.</w:t>
      </w:r>
    </w:p>
    <w:p w:rsidR="00940644" w:rsidRPr="00940644" w:rsidRDefault="00940644" w:rsidP="00940644">
      <w:pPr>
        <w:spacing w:after="200" w:line="276" w:lineRule="auto"/>
        <w:jc w:val="both"/>
        <w:rPr>
          <w:rFonts w:ascii="Times New Roman" w:eastAsiaTheme="minorEastAsia" w:hAnsi="Times New Roman" w:cs="Times New Roman"/>
          <w:sz w:val="24"/>
          <w:szCs w:val="24"/>
          <w:lang w:bidi="en-US"/>
        </w:rPr>
      </w:pPr>
      <w:r w:rsidRPr="00940644">
        <w:rPr>
          <w:rFonts w:ascii="Times New Roman" w:eastAsiaTheme="minorEastAsia" w:hAnsi="Times New Roman" w:cs="Times New Roman"/>
          <w:sz w:val="24"/>
          <w:szCs w:val="24"/>
          <w:lang w:bidi="en-US"/>
        </w:rPr>
        <w:t xml:space="preserve">My heartfelt gratitude also goes to my siblings particularly Roselyn, Constance, J.B, Owen and </w:t>
      </w:r>
      <w:proofErr w:type="spellStart"/>
      <w:r w:rsidRPr="00940644">
        <w:rPr>
          <w:rFonts w:ascii="Times New Roman" w:eastAsiaTheme="minorEastAsia" w:hAnsi="Times New Roman" w:cs="Times New Roman"/>
          <w:sz w:val="24"/>
          <w:szCs w:val="24"/>
          <w:lang w:bidi="en-US"/>
        </w:rPr>
        <w:t>Tinashe</w:t>
      </w:r>
      <w:proofErr w:type="spellEnd"/>
      <w:r w:rsidRPr="00940644">
        <w:rPr>
          <w:rFonts w:ascii="Times New Roman" w:eastAsiaTheme="minorEastAsia" w:hAnsi="Times New Roman" w:cs="Times New Roman"/>
          <w:sz w:val="24"/>
          <w:szCs w:val="24"/>
          <w:lang w:bidi="en-US"/>
        </w:rPr>
        <w:t xml:space="preserve"> for their support throughout my academic epoch and not forgetting my classmates and friends “</w:t>
      </w:r>
      <w:proofErr w:type="spellStart"/>
      <w:r w:rsidRPr="00940644">
        <w:rPr>
          <w:rFonts w:ascii="Times New Roman" w:eastAsiaTheme="minorEastAsia" w:hAnsi="Times New Roman" w:cs="Times New Roman"/>
          <w:sz w:val="24"/>
          <w:szCs w:val="24"/>
          <w:lang w:bidi="en-US"/>
        </w:rPr>
        <w:t>Tekas</w:t>
      </w:r>
      <w:proofErr w:type="spellEnd"/>
      <w:r w:rsidRPr="00940644">
        <w:rPr>
          <w:rFonts w:ascii="Times New Roman" w:eastAsiaTheme="minorEastAsia" w:hAnsi="Times New Roman" w:cs="Times New Roman"/>
          <w:sz w:val="24"/>
          <w:szCs w:val="24"/>
          <w:lang w:bidi="en-US"/>
        </w:rPr>
        <w:t>’ Clan and Yard 11.”</w:t>
      </w:r>
    </w:p>
    <w:p w:rsidR="00940644" w:rsidRPr="00940644" w:rsidRDefault="00940644" w:rsidP="00940644">
      <w:pPr>
        <w:spacing w:after="200" w:line="276" w:lineRule="auto"/>
        <w:jc w:val="both"/>
        <w:rPr>
          <w:rFonts w:ascii="Times New Roman" w:eastAsiaTheme="minorEastAsia" w:hAnsi="Times New Roman" w:cs="Times New Roman"/>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sz w:val="24"/>
          <w:szCs w:val="24"/>
          <w:lang w:bidi="en-US"/>
        </w:rPr>
      </w:pPr>
    </w:p>
    <w:p w:rsidR="00940644" w:rsidRPr="00940644" w:rsidRDefault="00940644" w:rsidP="00940644">
      <w:pPr>
        <w:spacing w:after="200" w:line="276" w:lineRule="auto"/>
        <w:jc w:val="both"/>
        <w:rPr>
          <w:rFonts w:ascii="Times New Roman" w:eastAsiaTheme="minorEastAsia" w:hAnsi="Times New Roman" w:cs="Times New Roman"/>
          <w:sz w:val="24"/>
          <w:szCs w:val="24"/>
          <w:lang w:bidi="en-US"/>
        </w:rPr>
      </w:pPr>
    </w:p>
    <w:p w:rsidR="005A19A9" w:rsidRDefault="005A19A9" w:rsidP="005A19A9">
      <w:pPr>
        <w:spacing w:line="360" w:lineRule="auto"/>
        <w:jc w:val="both"/>
        <w:rPr>
          <w:rFonts w:ascii="Times New Roman" w:hAnsi="Times New Roman" w:cs="Times New Roman"/>
          <w:b/>
        </w:rPr>
      </w:pPr>
    </w:p>
    <w:p w:rsidR="005A19A9" w:rsidRDefault="005A19A9" w:rsidP="005A19A9">
      <w:pPr>
        <w:spacing w:line="360" w:lineRule="auto"/>
        <w:jc w:val="both"/>
        <w:rPr>
          <w:rFonts w:ascii="Times New Roman" w:hAnsi="Times New Roman" w:cs="Times New Roman"/>
          <w:b/>
        </w:rPr>
      </w:pPr>
    </w:p>
    <w:p w:rsidR="005A19A9" w:rsidRDefault="005A19A9" w:rsidP="005A19A9">
      <w:pPr>
        <w:spacing w:line="360" w:lineRule="auto"/>
        <w:jc w:val="both"/>
        <w:rPr>
          <w:rFonts w:ascii="Times New Roman" w:hAnsi="Times New Roman" w:cs="Times New Roman"/>
          <w:b/>
        </w:rPr>
      </w:pPr>
    </w:p>
    <w:p w:rsidR="005A19A9" w:rsidRPr="005A19A9" w:rsidRDefault="00C765FA" w:rsidP="00135B36">
      <w:pPr>
        <w:pStyle w:val="Heading1"/>
      </w:pPr>
      <w:bookmarkStart w:id="6" w:name="_Toc388600869"/>
      <w:r>
        <w:lastRenderedPageBreak/>
        <w:t>Abstract</w:t>
      </w:r>
      <w:bookmarkEnd w:id="6"/>
    </w:p>
    <w:p w:rsidR="005A19A9" w:rsidRPr="005A19A9" w:rsidRDefault="005A19A9" w:rsidP="00AE2D3A">
      <w:pPr>
        <w:jc w:val="both"/>
        <w:rPr>
          <w:rFonts w:ascii="Times New Roman" w:hAnsi="Times New Roman" w:cs="Times New Roman"/>
          <w:sz w:val="24"/>
          <w:szCs w:val="24"/>
        </w:rPr>
      </w:pPr>
      <w:r w:rsidRPr="005A19A9">
        <w:rPr>
          <w:rFonts w:ascii="Times New Roman" w:hAnsi="Times New Roman" w:cs="Times New Roman"/>
          <w:sz w:val="24"/>
          <w:szCs w:val="24"/>
        </w:rPr>
        <w:t xml:space="preserve">A plethora of researches have been done worldwide to determine and illustrate the effects of climate change on ecosystems, biodiversity especially on vegetation, using the most imperative climatic variables, rainfall and temperature which are of vital importance to plant species growth henceforth, determine biomes, ecosystem and woodlands plant species composition, structure and distribution. This study focused on effects of </w:t>
      </w:r>
      <w:r w:rsidR="003A21B6">
        <w:rPr>
          <w:rFonts w:ascii="Times New Roman" w:hAnsi="Times New Roman" w:cs="Times New Roman"/>
          <w:sz w:val="24"/>
          <w:szCs w:val="24"/>
        </w:rPr>
        <w:t xml:space="preserve">the </w:t>
      </w:r>
      <w:r w:rsidRPr="005A19A9">
        <w:rPr>
          <w:rFonts w:ascii="Times New Roman" w:hAnsi="Times New Roman" w:cs="Times New Roman"/>
          <w:sz w:val="24"/>
          <w:szCs w:val="24"/>
        </w:rPr>
        <w:t>climate change on vegetation in Mutoko District in Mashonaland East, Zimbabwe. The forestry inventory managed to assemble data for baseline reference to determine the demography of the district. The district is dominated by the miombo woodland interspersed with other woodlands species of combretum/terminalia, and acacia genera. During the last 3 decades rainfall and temperature have been changing in Mutoko District. In this research, trends in rainfall, maximum and minimum temperature at annual time-scale for the period 1978</w:t>
      </w:r>
      <w:r w:rsidR="00AE2D3A">
        <w:rPr>
          <w:rFonts w:ascii="Times New Roman" w:hAnsi="Times New Roman" w:cs="Times New Roman"/>
          <w:sz w:val="24"/>
          <w:szCs w:val="24"/>
        </w:rPr>
        <w:t xml:space="preserve"> – 2010 were analysed using a </w:t>
      </w:r>
      <w:r w:rsidRPr="005A19A9">
        <w:rPr>
          <w:rFonts w:ascii="Times New Roman" w:hAnsi="Times New Roman" w:cs="Times New Roman"/>
          <w:sz w:val="24"/>
          <w:szCs w:val="24"/>
        </w:rPr>
        <w:t xml:space="preserve">non-parametric test, Mann-Kendall and linear regression. The results indicated that rainfall and maximum temperature are positively increasing (S-statistic, r = 90; </w:t>
      </w:r>
      <w:proofErr w:type="spellStart"/>
      <w:r w:rsidRPr="005A19A9">
        <w:rPr>
          <w:rFonts w:ascii="Times New Roman" w:hAnsi="Times New Roman" w:cs="Times New Roman"/>
          <w:sz w:val="24"/>
          <w:szCs w:val="24"/>
        </w:rPr>
        <w:t>Tmax</w:t>
      </w:r>
      <w:proofErr w:type="spellEnd"/>
      <w:r w:rsidRPr="005A19A9">
        <w:rPr>
          <w:rFonts w:ascii="Times New Roman" w:hAnsi="Times New Roman" w:cs="Times New Roman"/>
          <w:sz w:val="24"/>
          <w:szCs w:val="24"/>
        </w:rPr>
        <w:t xml:space="preserve"> =39) but have statistically insignificant trends and minimum temperature is strongly negatively decreasin</w:t>
      </w:r>
      <w:r w:rsidR="003A21B6">
        <w:rPr>
          <w:rFonts w:ascii="Times New Roman" w:hAnsi="Times New Roman" w:cs="Times New Roman"/>
          <w:sz w:val="24"/>
          <w:szCs w:val="24"/>
        </w:rPr>
        <w:t xml:space="preserve">g (S-statistic, </w:t>
      </w:r>
      <w:proofErr w:type="spellStart"/>
      <w:r w:rsidR="003A21B6">
        <w:rPr>
          <w:rFonts w:ascii="Times New Roman" w:hAnsi="Times New Roman" w:cs="Times New Roman"/>
          <w:sz w:val="24"/>
          <w:szCs w:val="24"/>
        </w:rPr>
        <w:t>Tmin</w:t>
      </w:r>
      <w:proofErr w:type="spellEnd"/>
      <w:r w:rsidR="003A21B6">
        <w:rPr>
          <w:rFonts w:ascii="Times New Roman" w:hAnsi="Times New Roman" w:cs="Times New Roman"/>
          <w:sz w:val="24"/>
          <w:szCs w:val="24"/>
        </w:rPr>
        <w:t xml:space="preserve"> = -160) hence </w:t>
      </w:r>
      <w:r w:rsidRPr="005A19A9">
        <w:rPr>
          <w:rFonts w:ascii="Times New Roman" w:hAnsi="Times New Roman" w:cs="Times New Roman"/>
          <w:sz w:val="24"/>
          <w:szCs w:val="24"/>
        </w:rPr>
        <w:t xml:space="preserve">a </w:t>
      </w:r>
      <w:r w:rsidR="00FE0FCD">
        <w:rPr>
          <w:rFonts w:ascii="Times New Roman" w:hAnsi="Times New Roman" w:cs="Times New Roman"/>
          <w:sz w:val="24"/>
          <w:szCs w:val="24"/>
        </w:rPr>
        <w:t>statistically significant trend</w:t>
      </w:r>
      <w:r w:rsidR="00AE2D3A">
        <w:rPr>
          <w:rFonts w:ascii="Times New Roman" w:hAnsi="Times New Roman" w:cs="Times New Roman"/>
          <w:sz w:val="24"/>
          <w:szCs w:val="24"/>
        </w:rPr>
        <w:t>. The</w:t>
      </w:r>
      <w:r w:rsidRPr="005A19A9">
        <w:rPr>
          <w:rFonts w:ascii="Times New Roman" w:hAnsi="Times New Roman" w:cs="Times New Roman"/>
          <w:sz w:val="24"/>
          <w:szCs w:val="24"/>
        </w:rPr>
        <w:t xml:space="preserve"> information gathered from key informant interviews, revealed that majority of the respondents have a perception that the phenology o</w:t>
      </w:r>
      <w:r w:rsidR="00F16B82">
        <w:rPr>
          <w:rFonts w:ascii="Times New Roman" w:hAnsi="Times New Roman" w:cs="Times New Roman"/>
          <w:sz w:val="24"/>
          <w:szCs w:val="24"/>
        </w:rPr>
        <w:t>f some indigenous fruit trees</w:t>
      </w:r>
      <w:r w:rsidRPr="005A19A9">
        <w:rPr>
          <w:rFonts w:ascii="Times New Roman" w:hAnsi="Times New Roman" w:cs="Times New Roman"/>
          <w:sz w:val="24"/>
          <w:szCs w:val="24"/>
        </w:rPr>
        <w:t xml:space="preserve"> have shifted from their normal timing sequence.</w:t>
      </w:r>
      <w:r w:rsidR="001574DE">
        <w:rPr>
          <w:rFonts w:ascii="Times New Roman" w:hAnsi="Times New Roman" w:cs="Times New Roman"/>
          <w:sz w:val="24"/>
          <w:szCs w:val="24"/>
        </w:rPr>
        <w:t xml:space="preserve"> Thus, a</w:t>
      </w:r>
      <w:r w:rsidRPr="005A19A9">
        <w:rPr>
          <w:rFonts w:ascii="Times New Roman" w:hAnsi="Times New Roman" w:cs="Times New Roman"/>
          <w:sz w:val="24"/>
          <w:szCs w:val="24"/>
        </w:rPr>
        <w:t>n overall analysis of</w:t>
      </w:r>
      <w:r w:rsidR="001574DE">
        <w:rPr>
          <w:rFonts w:ascii="Times New Roman" w:hAnsi="Times New Roman" w:cs="Times New Roman"/>
          <w:sz w:val="24"/>
          <w:szCs w:val="24"/>
        </w:rPr>
        <w:t xml:space="preserve"> the</w:t>
      </w:r>
      <w:r w:rsidRPr="005A19A9">
        <w:rPr>
          <w:rFonts w:ascii="Times New Roman" w:hAnsi="Times New Roman" w:cs="Times New Roman"/>
          <w:sz w:val="24"/>
          <w:szCs w:val="24"/>
        </w:rPr>
        <w:t xml:space="preserve"> findings acquired in this study indicate</w:t>
      </w:r>
      <w:r w:rsidR="001574DE">
        <w:rPr>
          <w:rFonts w:ascii="Times New Roman" w:hAnsi="Times New Roman" w:cs="Times New Roman"/>
          <w:sz w:val="24"/>
          <w:szCs w:val="24"/>
        </w:rPr>
        <w:t>d</w:t>
      </w:r>
      <w:r w:rsidRPr="005A19A9">
        <w:rPr>
          <w:rFonts w:ascii="Times New Roman" w:hAnsi="Times New Roman" w:cs="Times New Roman"/>
          <w:sz w:val="24"/>
          <w:szCs w:val="24"/>
        </w:rPr>
        <w:t xml:space="preserve"> that changes in climate have impacted on vegetation in Mutoko District as there are changes in yields, textural attributes (taste, colour, firmness shape, </w:t>
      </w:r>
      <w:proofErr w:type="spellStart"/>
      <w:r w:rsidRPr="005A19A9">
        <w:rPr>
          <w:rFonts w:ascii="Times New Roman" w:hAnsi="Times New Roman" w:cs="Times New Roman"/>
          <w:sz w:val="24"/>
          <w:szCs w:val="24"/>
        </w:rPr>
        <w:t>etc</w:t>
      </w:r>
      <w:proofErr w:type="spellEnd"/>
      <w:r w:rsidRPr="005A19A9">
        <w:rPr>
          <w:rFonts w:ascii="Times New Roman" w:hAnsi="Times New Roman" w:cs="Times New Roman"/>
          <w:sz w:val="24"/>
          <w:szCs w:val="24"/>
        </w:rPr>
        <w:t xml:space="preserve">), fruit sizes and an upsurge of incidences of mortalities and disappearances of tree species. The researcher recommends that as changes in climate are in transition, it is difficult to ascertain future climate and vegetation scenarios, and further studies should be conducted based on individual species as they respond and adapt to climate change differently, in order to have the complete image of changes in vegetation, for sustainable utilization of forestry resources to improve rural livelihoods and food security, for instance there are cases of disappearance and mortality of plant species such as </w:t>
      </w:r>
      <w:r w:rsidRPr="005A19A9">
        <w:rPr>
          <w:rFonts w:ascii="Times New Roman" w:hAnsi="Times New Roman" w:cs="Times New Roman"/>
          <w:i/>
          <w:sz w:val="24"/>
          <w:szCs w:val="24"/>
        </w:rPr>
        <w:t>Sygyzium Guineense</w:t>
      </w:r>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Bauhinia Petersiana</w:t>
      </w:r>
      <w:r w:rsidRPr="005A19A9">
        <w:rPr>
          <w:rFonts w:ascii="Times New Roman" w:hAnsi="Times New Roman" w:cs="Times New Roman"/>
          <w:sz w:val="24"/>
          <w:szCs w:val="24"/>
        </w:rPr>
        <w:t xml:space="preserve"> and </w:t>
      </w:r>
      <w:r w:rsidRPr="005A19A9">
        <w:rPr>
          <w:rFonts w:ascii="Times New Roman" w:hAnsi="Times New Roman" w:cs="Times New Roman"/>
          <w:i/>
          <w:sz w:val="24"/>
          <w:szCs w:val="24"/>
        </w:rPr>
        <w:t>Peltophorum Africanum</w:t>
      </w:r>
      <w:r w:rsidR="00054DDE">
        <w:rPr>
          <w:rFonts w:ascii="Times New Roman" w:hAnsi="Times New Roman" w:cs="Times New Roman"/>
          <w:sz w:val="24"/>
          <w:szCs w:val="24"/>
        </w:rPr>
        <w:t>.</w:t>
      </w:r>
      <w:r w:rsidRPr="005A19A9">
        <w:rPr>
          <w:rFonts w:ascii="Times New Roman" w:hAnsi="Times New Roman" w:cs="Times New Roman"/>
          <w:b/>
        </w:rPr>
        <w:t xml:space="preserve"> </w:t>
      </w:r>
      <w:r w:rsidR="00EC02CA" w:rsidRPr="00054DDE">
        <w:rPr>
          <w:rFonts w:ascii="Times New Roman" w:hAnsi="Times New Roman" w:cs="Times New Roman"/>
          <w:sz w:val="24"/>
          <w:szCs w:val="24"/>
        </w:rPr>
        <w:t>This might be the</w:t>
      </w:r>
      <w:r w:rsidR="00B678C8" w:rsidRPr="00054DDE">
        <w:rPr>
          <w:rFonts w:ascii="Times New Roman" w:hAnsi="Times New Roman" w:cs="Times New Roman"/>
          <w:sz w:val="24"/>
          <w:szCs w:val="24"/>
        </w:rPr>
        <w:t xml:space="preserve"> predicted</w:t>
      </w:r>
      <w:r w:rsidR="00EC02CA" w:rsidRPr="00054DDE">
        <w:rPr>
          <w:rFonts w:ascii="Times New Roman" w:hAnsi="Times New Roman" w:cs="Times New Roman"/>
          <w:sz w:val="24"/>
          <w:szCs w:val="24"/>
        </w:rPr>
        <w:t xml:space="preserve"> transition phase</w:t>
      </w:r>
      <w:r w:rsidR="00B678C8" w:rsidRPr="00054DDE">
        <w:rPr>
          <w:rFonts w:ascii="Times New Roman" w:hAnsi="Times New Roman" w:cs="Times New Roman"/>
          <w:sz w:val="24"/>
          <w:szCs w:val="24"/>
        </w:rPr>
        <w:t xml:space="preserve"> and</w:t>
      </w:r>
      <w:r w:rsidR="00EC02CA" w:rsidRPr="00054DDE">
        <w:rPr>
          <w:rFonts w:ascii="Times New Roman" w:hAnsi="Times New Roman" w:cs="Times New Roman"/>
          <w:sz w:val="24"/>
          <w:szCs w:val="24"/>
        </w:rPr>
        <w:t xml:space="preserve"> plant species are anticipated to be lost.</w:t>
      </w:r>
      <w:r w:rsidRPr="005A19A9">
        <w:rPr>
          <w:rFonts w:ascii="Times New Roman" w:hAnsi="Times New Roman" w:cs="Times New Roman"/>
          <w:b/>
        </w:rPr>
        <w:t xml:space="preserve">                                                     </w:t>
      </w:r>
    </w:p>
    <w:p w:rsidR="00FE0FCD" w:rsidRDefault="005A19A9" w:rsidP="005A19A9">
      <w:pPr>
        <w:spacing w:line="360" w:lineRule="auto"/>
        <w:jc w:val="both"/>
        <w:rPr>
          <w:rFonts w:ascii="Times New Roman" w:hAnsi="Times New Roman" w:cs="Times New Roman"/>
          <w:b/>
        </w:rPr>
      </w:pPr>
      <w:r>
        <w:rPr>
          <w:rFonts w:ascii="Times New Roman" w:hAnsi="Times New Roman" w:cs="Times New Roman"/>
          <w:b/>
        </w:rPr>
        <w:t xml:space="preserve">                                                          </w:t>
      </w:r>
      <w:r w:rsidRPr="005A19A9">
        <w:rPr>
          <w:rFonts w:ascii="Times New Roman" w:hAnsi="Times New Roman" w:cs="Times New Roman"/>
          <w:b/>
        </w:rPr>
        <w:t xml:space="preserve"> </w:t>
      </w:r>
    </w:p>
    <w:p w:rsidR="001506B9" w:rsidRDefault="001506B9">
      <w:pPr>
        <w:spacing w:line="259" w:lineRule="auto"/>
        <w:rPr>
          <w:rFonts w:ascii="Times New Roman" w:hAnsi="Times New Roman" w:cs="Times New Roman"/>
          <w:sz w:val="24"/>
          <w:szCs w:val="24"/>
        </w:rPr>
      </w:pPr>
      <w:r>
        <w:rPr>
          <w:rFonts w:ascii="Times New Roman" w:hAnsi="Times New Roman" w:cs="Times New Roman"/>
          <w:sz w:val="24"/>
          <w:szCs w:val="24"/>
        </w:rPr>
        <w:br w:type="page"/>
      </w:r>
    </w:p>
    <w:sdt>
      <w:sdtPr>
        <w:rPr>
          <w:rFonts w:asciiTheme="minorHAnsi" w:eastAsiaTheme="minorHAnsi" w:hAnsiTheme="minorHAnsi" w:cs="Times New Roman"/>
          <w:b w:val="0"/>
          <w:color w:val="auto"/>
          <w:sz w:val="24"/>
          <w:szCs w:val="24"/>
        </w:rPr>
        <w:id w:val="402954023"/>
        <w:docPartObj>
          <w:docPartGallery w:val="Table of Contents"/>
          <w:docPartUnique/>
        </w:docPartObj>
      </w:sdtPr>
      <w:sdtEndPr>
        <w:rPr>
          <w:bCs/>
          <w:noProof/>
        </w:rPr>
      </w:sdtEndPr>
      <w:sdtContent>
        <w:p w:rsidR="001506B9" w:rsidRPr="003F01FD" w:rsidRDefault="003B6E02" w:rsidP="00C73DED">
          <w:pPr>
            <w:pStyle w:val="TOCHeading"/>
            <w:rPr>
              <w:rFonts w:cs="Times New Roman"/>
              <w:sz w:val="24"/>
              <w:szCs w:val="24"/>
            </w:rPr>
          </w:pPr>
          <w:r w:rsidRPr="003F01FD">
            <w:rPr>
              <w:rFonts w:cs="Times New Roman"/>
              <w:sz w:val="24"/>
              <w:szCs w:val="24"/>
            </w:rPr>
            <w:t>TABLE OF CONTENTS</w:t>
          </w:r>
        </w:p>
        <w:p w:rsidR="00C73DED" w:rsidRPr="00C73DED" w:rsidRDefault="001506B9" w:rsidP="00C73DED">
          <w:pPr>
            <w:pStyle w:val="TOC1"/>
            <w:rPr>
              <w:rFonts w:ascii="Times New Roman" w:eastAsiaTheme="minorEastAsia" w:hAnsi="Times New Roman" w:cs="Times New Roman"/>
              <w:b/>
              <w:noProof/>
              <w:sz w:val="24"/>
              <w:szCs w:val="24"/>
            </w:rPr>
          </w:pPr>
          <w:r w:rsidRPr="00C73DED">
            <w:rPr>
              <w:rFonts w:ascii="Times New Roman" w:hAnsi="Times New Roman" w:cs="Times New Roman"/>
              <w:b/>
              <w:sz w:val="24"/>
              <w:szCs w:val="24"/>
            </w:rPr>
            <w:fldChar w:fldCharType="begin"/>
          </w:r>
          <w:r w:rsidRPr="00C73DED">
            <w:rPr>
              <w:rFonts w:ascii="Times New Roman" w:hAnsi="Times New Roman" w:cs="Times New Roman"/>
              <w:b/>
              <w:sz w:val="24"/>
              <w:szCs w:val="24"/>
            </w:rPr>
            <w:instrText xml:space="preserve"> TOC \o "1-3" \h \z \u </w:instrText>
          </w:r>
          <w:r w:rsidRPr="00C73DED">
            <w:rPr>
              <w:rFonts w:ascii="Times New Roman" w:hAnsi="Times New Roman" w:cs="Times New Roman"/>
              <w:b/>
              <w:sz w:val="24"/>
              <w:szCs w:val="24"/>
            </w:rPr>
            <w:fldChar w:fldCharType="separate"/>
          </w:r>
          <w:hyperlink w:anchor="_Toc388600866" w:history="1">
            <w:r w:rsidR="00C73DED">
              <w:rPr>
                <w:rStyle w:val="Hyperlink"/>
                <w:rFonts w:ascii="Times New Roman" w:eastAsia="Calibri" w:hAnsi="Times New Roman" w:cs="Times New Roman"/>
                <w:b/>
                <w:bCs/>
                <w:noProof/>
                <w:sz w:val="24"/>
                <w:szCs w:val="24"/>
                <w:lang w:bidi="en-US"/>
              </w:rPr>
              <w:t>Approval Form</w:t>
            </w:r>
            <w:r w:rsidR="00C73DED" w:rsidRPr="00C73DED">
              <w:rPr>
                <w:rFonts w:ascii="Times New Roman" w:hAnsi="Times New Roman" w:cs="Times New Roman"/>
                <w:b/>
                <w:noProof/>
                <w:webHidden/>
                <w:sz w:val="24"/>
                <w:szCs w:val="24"/>
              </w:rPr>
              <w:tab/>
            </w:r>
            <w:r w:rsidR="00C73DED" w:rsidRPr="00C73DED">
              <w:rPr>
                <w:rFonts w:ascii="Times New Roman" w:hAnsi="Times New Roman" w:cs="Times New Roman"/>
                <w:b/>
                <w:noProof/>
                <w:webHidden/>
                <w:sz w:val="24"/>
                <w:szCs w:val="24"/>
              </w:rPr>
              <w:fldChar w:fldCharType="begin"/>
            </w:r>
            <w:r w:rsidR="00C73DED" w:rsidRPr="00C73DED">
              <w:rPr>
                <w:rFonts w:ascii="Times New Roman" w:hAnsi="Times New Roman" w:cs="Times New Roman"/>
                <w:b/>
                <w:noProof/>
                <w:webHidden/>
                <w:sz w:val="24"/>
                <w:szCs w:val="24"/>
              </w:rPr>
              <w:instrText xml:space="preserve"> PAGEREF _Toc388600866 \h </w:instrText>
            </w:r>
            <w:r w:rsidR="00C73DED" w:rsidRPr="00C73DED">
              <w:rPr>
                <w:rFonts w:ascii="Times New Roman" w:hAnsi="Times New Roman" w:cs="Times New Roman"/>
                <w:b/>
                <w:noProof/>
                <w:webHidden/>
                <w:sz w:val="24"/>
                <w:szCs w:val="24"/>
              </w:rPr>
            </w:r>
            <w:r w:rsidR="00C73DED" w:rsidRPr="00C73DED">
              <w:rPr>
                <w:rFonts w:ascii="Times New Roman" w:hAnsi="Times New Roman" w:cs="Times New Roman"/>
                <w:b/>
                <w:noProof/>
                <w:webHidden/>
                <w:sz w:val="24"/>
                <w:szCs w:val="24"/>
              </w:rPr>
              <w:fldChar w:fldCharType="separate"/>
            </w:r>
            <w:r w:rsidR="00C73DED" w:rsidRPr="00C73DED">
              <w:rPr>
                <w:rFonts w:ascii="Times New Roman" w:hAnsi="Times New Roman" w:cs="Times New Roman"/>
                <w:b/>
                <w:noProof/>
                <w:webHidden/>
                <w:sz w:val="24"/>
                <w:szCs w:val="24"/>
              </w:rPr>
              <w:t>i</w:t>
            </w:r>
            <w:r w:rsidR="00C73DED"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1"/>
            <w:rPr>
              <w:rFonts w:ascii="Times New Roman" w:eastAsiaTheme="minorEastAsia" w:hAnsi="Times New Roman" w:cs="Times New Roman"/>
              <w:b/>
              <w:noProof/>
              <w:sz w:val="24"/>
              <w:szCs w:val="24"/>
            </w:rPr>
          </w:pPr>
          <w:hyperlink w:anchor="_Toc388600867" w:history="1">
            <w:r w:rsidRPr="00C73DED">
              <w:rPr>
                <w:rStyle w:val="Hyperlink"/>
                <w:rFonts w:ascii="Times New Roman" w:hAnsi="Times New Roman" w:cs="Times New Roman"/>
                <w:b/>
                <w:noProof/>
                <w:sz w:val="24"/>
                <w:szCs w:val="24"/>
                <w:lang w:bidi="en-US"/>
              </w:rPr>
              <w:t>Dedication</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_Toc388600867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ii</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1"/>
            <w:rPr>
              <w:rFonts w:ascii="Times New Roman" w:eastAsiaTheme="minorEastAsia" w:hAnsi="Times New Roman" w:cs="Times New Roman"/>
              <w:b/>
              <w:noProof/>
              <w:sz w:val="24"/>
              <w:szCs w:val="24"/>
            </w:rPr>
          </w:pPr>
          <w:hyperlink w:anchor="_Toc388600868" w:history="1">
            <w:r w:rsidRPr="00C73DED">
              <w:rPr>
                <w:rStyle w:val="Hyperlink"/>
                <w:rFonts w:ascii="Times New Roman" w:hAnsi="Times New Roman" w:cs="Times New Roman"/>
                <w:b/>
                <w:noProof/>
                <w:sz w:val="24"/>
                <w:szCs w:val="24"/>
                <w:lang w:bidi="en-US"/>
              </w:rPr>
              <w:t>Acknowledgements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_Toc388600868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iii</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1"/>
            <w:rPr>
              <w:rFonts w:ascii="Times New Roman" w:eastAsiaTheme="minorEastAsia" w:hAnsi="Times New Roman" w:cs="Times New Roman"/>
              <w:b/>
              <w:noProof/>
              <w:sz w:val="24"/>
              <w:szCs w:val="24"/>
            </w:rPr>
          </w:pPr>
          <w:hyperlink w:anchor="_Toc388600869" w:history="1">
            <w:r w:rsidRPr="00C73DED">
              <w:rPr>
                <w:rStyle w:val="Hyperlink"/>
                <w:rFonts w:ascii="Times New Roman" w:hAnsi="Times New Roman" w:cs="Times New Roman"/>
                <w:b/>
                <w:noProof/>
                <w:sz w:val="24"/>
                <w:szCs w:val="24"/>
              </w:rPr>
              <w:t>Abstract</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_Toc388600869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iv</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1"/>
            <w:rPr>
              <w:rFonts w:ascii="Times New Roman" w:eastAsiaTheme="minorEastAsia" w:hAnsi="Times New Roman" w:cs="Times New Roman"/>
              <w:b/>
              <w:noProof/>
              <w:sz w:val="24"/>
              <w:szCs w:val="24"/>
            </w:rPr>
          </w:pPr>
          <w:hyperlink w:anchor="_Toc388600870" w:history="1">
            <w:r w:rsidRPr="00C73DED">
              <w:rPr>
                <w:rStyle w:val="Hyperlink"/>
                <w:rFonts w:ascii="Times New Roman" w:hAnsi="Times New Roman" w:cs="Times New Roman"/>
                <w:b/>
                <w:noProof/>
                <w:sz w:val="24"/>
                <w:szCs w:val="24"/>
              </w:rPr>
              <w:t>List of Acronyms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_Toc388600870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vii</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1"/>
            <w:rPr>
              <w:rFonts w:ascii="Times New Roman" w:eastAsiaTheme="minorEastAsia" w:hAnsi="Times New Roman" w:cs="Times New Roman"/>
              <w:b/>
              <w:noProof/>
              <w:sz w:val="24"/>
              <w:szCs w:val="24"/>
            </w:rPr>
          </w:pPr>
          <w:hyperlink w:anchor="_Toc388600871" w:history="1">
            <w:r w:rsidRPr="00C73DED">
              <w:rPr>
                <w:rStyle w:val="Hyperlink"/>
                <w:rFonts w:ascii="Times New Roman" w:hAnsi="Times New Roman" w:cs="Times New Roman"/>
                <w:b/>
                <w:noProof/>
                <w:sz w:val="24"/>
                <w:szCs w:val="24"/>
              </w:rPr>
              <w:t>List of Figures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_Toc388600871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ix</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1"/>
            <w:rPr>
              <w:rFonts w:ascii="Times New Roman" w:eastAsiaTheme="minorEastAsia" w:hAnsi="Times New Roman" w:cs="Times New Roman"/>
              <w:b/>
              <w:noProof/>
              <w:sz w:val="24"/>
              <w:szCs w:val="24"/>
            </w:rPr>
          </w:pPr>
          <w:hyperlink w:anchor="_Toc388600872" w:history="1">
            <w:r w:rsidRPr="00C73DED">
              <w:rPr>
                <w:rStyle w:val="Hyperlink"/>
                <w:rFonts w:ascii="Times New Roman" w:hAnsi="Times New Roman" w:cs="Times New Roman"/>
                <w:b/>
                <w:noProof/>
                <w:sz w:val="24"/>
                <w:szCs w:val="24"/>
              </w:rPr>
              <w:t>List of Tables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_Toc388600872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x</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1"/>
            <w:rPr>
              <w:rFonts w:ascii="Times New Roman" w:eastAsiaTheme="minorEastAsia" w:hAnsi="Times New Roman" w:cs="Times New Roman"/>
              <w:b/>
              <w:noProof/>
              <w:sz w:val="24"/>
              <w:szCs w:val="24"/>
            </w:rPr>
          </w:pPr>
          <w:hyperlink w:anchor="_Toc388600873" w:history="1">
            <w:r w:rsidRPr="00C73DED">
              <w:rPr>
                <w:rStyle w:val="Hyperlink"/>
                <w:rFonts w:ascii="Times New Roman" w:hAnsi="Times New Roman" w:cs="Times New Roman"/>
                <w:b/>
                <w:noProof/>
                <w:sz w:val="24"/>
                <w:szCs w:val="24"/>
              </w:rPr>
              <w:t>List of Appendices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_Toc388600873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xi</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1"/>
            <w:rPr>
              <w:rFonts w:ascii="Times New Roman" w:eastAsiaTheme="minorEastAsia" w:hAnsi="Times New Roman" w:cs="Times New Roman"/>
              <w:b/>
              <w:noProof/>
              <w:sz w:val="24"/>
              <w:szCs w:val="24"/>
            </w:rPr>
          </w:pPr>
          <w:hyperlink w:anchor="_Toc388600874" w:history="1">
            <w:r w:rsidRPr="00C73DED">
              <w:rPr>
                <w:rStyle w:val="Hyperlink"/>
                <w:rFonts w:ascii="Times New Roman" w:hAnsi="Times New Roman" w:cs="Times New Roman"/>
                <w:b/>
                <w:noProof/>
                <w:sz w:val="24"/>
                <w:szCs w:val="24"/>
              </w:rPr>
              <w:t>CHAPTER ONE:  INTRODUCTION</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_Toc388600874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1</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875" w:history="1">
            <w:r w:rsidRPr="00C73DED">
              <w:rPr>
                <w:rStyle w:val="Hyperlink"/>
                <w:rFonts w:ascii="Times New Roman" w:hAnsi="Times New Roman" w:cs="Times New Roman"/>
                <w:b/>
                <w:noProof/>
                <w:sz w:val="24"/>
                <w:szCs w:val="24"/>
              </w:rPr>
              <w:t>1.1 Background of the study</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_Toc388600875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1</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876" w:history="1">
            <w:r w:rsidRPr="00C73DED">
              <w:rPr>
                <w:rStyle w:val="Hyperlink"/>
                <w:rFonts w:ascii="Times New Roman" w:hAnsi="Times New Roman" w:cs="Times New Roman"/>
                <w:b/>
                <w:noProof/>
                <w:sz w:val="24"/>
                <w:szCs w:val="24"/>
              </w:rPr>
              <w:t>1.2 Statement of the Problem</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_Toc388600876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3</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877" w:history="1">
            <w:r w:rsidRPr="00C73DED">
              <w:rPr>
                <w:rStyle w:val="Hyperlink"/>
                <w:rFonts w:ascii="Times New Roman" w:hAnsi="Times New Roman" w:cs="Times New Roman"/>
                <w:b/>
                <w:noProof/>
                <w:sz w:val="24"/>
                <w:szCs w:val="24"/>
              </w:rPr>
              <w:t>1.3 Objectives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_Toc388600877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4</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878" w:history="1">
            <w:r w:rsidRPr="00C73DED">
              <w:rPr>
                <w:rStyle w:val="Hyperlink"/>
                <w:rFonts w:ascii="Times New Roman" w:hAnsi="Times New Roman" w:cs="Times New Roman"/>
                <w:b/>
                <w:noProof/>
                <w:sz w:val="24"/>
                <w:szCs w:val="24"/>
              </w:rPr>
              <w:t>1.3.1 General Objective</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_Toc388600878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4</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879" w:history="1">
            <w:r w:rsidRPr="00C73DED">
              <w:rPr>
                <w:rStyle w:val="Hyperlink"/>
                <w:rFonts w:ascii="Times New Roman" w:hAnsi="Times New Roman" w:cs="Times New Roman"/>
                <w:b/>
                <w:noProof/>
                <w:sz w:val="24"/>
                <w:szCs w:val="24"/>
              </w:rPr>
              <w:t>1.3.2 Specific Objectives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_Toc388600879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4</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880" w:history="1">
            <w:r w:rsidRPr="00C73DED">
              <w:rPr>
                <w:rStyle w:val="Hyperlink"/>
                <w:rFonts w:ascii="Times New Roman" w:hAnsi="Times New Roman" w:cs="Times New Roman"/>
                <w:b/>
                <w:noProof/>
                <w:sz w:val="24"/>
                <w:szCs w:val="24"/>
              </w:rPr>
              <w:t>1.4 Hypothesis Testing.</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_Toc388600880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4</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881" w:history="1">
            <w:r w:rsidRPr="00C73DED">
              <w:rPr>
                <w:rStyle w:val="Hyperlink"/>
                <w:rFonts w:ascii="Times New Roman" w:hAnsi="Times New Roman" w:cs="Times New Roman"/>
                <w:b/>
                <w:noProof/>
                <w:sz w:val="24"/>
                <w:szCs w:val="24"/>
              </w:rPr>
              <w:t>1.5 Justification</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_Toc388600881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5</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882" w:history="1">
            <w:r w:rsidRPr="00C73DED">
              <w:rPr>
                <w:rStyle w:val="Hyperlink"/>
                <w:rFonts w:ascii="Times New Roman" w:eastAsia="DejaVu Sans" w:hAnsi="Times New Roman" w:cs="Times New Roman"/>
                <w:b/>
                <w:noProof/>
                <w:sz w:val="24"/>
                <w:szCs w:val="24"/>
              </w:rPr>
              <w:t>1.6 Description of the Study Area</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_Toc388600882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6</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883" w:history="1">
            <w:r w:rsidRPr="00C73DED">
              <w:rPr>
                <w:rStyle w:val="Hyperlink"/>
                <w:rFonts w:ascii="Times New Roman" w:hAnsi="Times New Roman" w:cs="Times New Roman"/>
                <w:b/>
                <w:noProof/>
                <w:sz w:val="24"/>
                <w:szCs w:val="24"/>
              </w:rPr>
              <w:t>1.6.1 Physical Characteristics of Study Area</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_Toc388600883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6</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884" w:history="1">
            <w:r w:rsidRPr="00C73DED">
              <w:rPr>
                <w:rStyle w:val="Hyperlink"/>
                <w:rFonts w:ascii="Times New Roman" w:hAnsi="Times New Roman" w:cs="Times New Roman"/>
                <w:b/>
                <w:noProof/>
                <w:sz w:val="24"/>
                <w:szCs w:val="24"/>
              </w:rPr>
              <w:t>1.6.2 Floristic Composition and Structure of Vegetation in Mutoko District</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_Toc388600884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7</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885" w:history="1">
            <w:r w:rsidRPr="00C73DED">
              <w:rPr>
                <w:rStyle w:val="Hyperlink"/>
                <w:rFonts w:ascii="Times New Roman" w:eastAsia="DejaVu Sans" w:hAnsi="Times New Roman" w:cs="Times New Roman"/>
                <w:b/>
                <w:noProof/>
                <w:sz w:val="24"/>
                <w:szCs w:val="24"/>
                <w:lang w:val="en-ZW"/>
              </w:rPr>
              <w:t xml:space="preserve">1.6.3 </w:t>
            </w:r>
            <w:r w:rsidRPr="00C73DED">
              <w:rPr>
                <w:rStyle w:val="Hyperlink"/>
                <w:rFonts w:ascii="Times New Roman" w:hAnsi="Times New Roman" w:cs="Times New Roman"/>
                <w:b/>
                <w:noProof/>
                <w:sz w:val="24"/>
                <w:szCs w:val="24"/>
              </w:rPr>
              <w:t>Socio-economic Characteristics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_Toc388600885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7</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1"/>
            <w:rPr>
              <w:rFonts w:ascii="Times New Roman" w:eastAsiaTheme="minorEastAsia" w:hAnsi="Times New Roman" w:cs="Times New Roman"/>
              <w:b/>
              <w:noProof/>
              <w:sz w:val="24"/>
              <w:szCs w:val="24"/>
            </w:rPr>
          </w:pPr>
          <w:hyperlink w:anchor="_Toc388600886" w:history="1">
            <w:r w:rsidRPr="00C73DED">
              <w:rPr>
                <w:rStyle w:val="Hyperlink"/>
                <w:rFonts w:ascii="Times New Roman" w:eastAsia="Times New Roman" w:hAnsi="Times New Roman" w:cs="Times New Roman"/>
                <w:b/>
                <w:noProof/>
                <w:sz w:val="24"/>
                <w:szCs w:val="24"/>
              </w:rPr>
              <w:t>CHAPTER TWO: LITERATURE REVIEW</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_Toc388600886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9</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887" w:history="1">
            <w:r w:rsidRPr="00C73DED">
              <w:rPr>
                <w:rStyle w:val="Hyperlink"/>
                <w:rFonts w:ascii="Times New Roman" w:hAnsi="Times New Roman" w:cs="Times New Roman"/>
                <w:b/>
                <w:noProof/>
                <w:sz w:val="24"/>
                <w:szCs w:val="24"/>
              </w:rPr>
              <w:t>2.1 State of Zimbabwe’s Vegetation</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_Toc388600887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9</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888" w:history="1">
            <w:r w:rsidRPr="00C73DED">
              <w:rPr>
                <w:rStyle w:val="Hyperlink"/>
                <w:rFonts w:ascii="Times New Roman" w:hAnsi="Times New Roman" w:cs="Times New Roman"/>
                <w:b/>
                <w:noProof/>
                <w:sz w:val="24"/>
                <w:szCs w:val="24"/>
              </w:rPr>
              <w:t>2.2 Utility of Woodlands in Sub-Saharan Africa.</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_Toc388600888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9</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889" w:history="1">
            <w:r w:rsidRPr="00C73DED">
              <w:rPr>
                <w:rStyle w:val="Hyperlink"/>
                <w:rFonts w:ascii="Times New Roman" w:eastAsia="Times New Roman" w:hAnsi="Times New Roman" w:cs="Times New Roman"/>
                <w:b/>
                <w:noProof/>
                <w:sz w:val="24"/>
                <w:szCs w:val="24"/>
              </w:rPr>
              <w:t>2.3 Concepts of Climate Change</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_Toc388600889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11</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890" w:history="1">
            <w:r w:rsidRPr="00C73DED">
              <w:rPr>
                <w:rStyle w:val="Hyperlink"/>
                <w:rFonts w:ascii="Times New Roman" w:eastAsia="Times New Roman" w:hAnsi="Times New Roman" w:cs="Times New Roman"/>
                <w:b/>
                <w:noProof/>
                <w:sz w:val="24"/>
                <w:szCs w:val="24"/>
              </w:rPr>
              <w:t>2.3.1 Definition of Climate Change</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_Toc388600890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11</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891" w:history="1">
            <w:r w:rsidRPr="00C73DED">
              <w:rPr>
                <w:rStyle w:val="Hyperlink"/>
                <w:rFonts w:ascii="Times New Roman" w:hAnsi="Times New Roman" w:cs="Times New Roman"/>
                <w:b/>
                <w:noProof/>
                <w:sz w:val="24"/>
                <w:szCs w:val="24"/>
              </w:rPr>
              <w:t>2.4 Conceptual and Theoretical Framework</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_Toc388600891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11</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892" w:history="1">
            <w:r w:rsidRPr="00C73DED">
              <w:rPr>
                <w:rStyle w:val="Hyperlink"/>
                <w:rFonts w:ascii="Times New Roman" w:hAnsi="Times New Roman" w:cs="Times New Roman"/>
                <w:b/>
                <w:noProof/>
                <w:sz w:val="24"/>
                <w:szCs w:val="24"/>
              </w:rPr>
              <w:t>2.5. Past Climate Changes and Changes in Vegetation</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_Toc388600892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12</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893" w:history="1">
            <w:r w:rsidRPr="00C73DED">
              <w:rPr>
                <w:rStyle w:val="Hyperlink"/>
                <w:rFonts w:ascii="Times New Roman" w:hAnsi="Times New Roman" w:cs="Times New Roman"/>
                <w:b/>
                <w:noProof/>
                <w:sz w:val="24"/>
                <w:szCs w:val="24"/>
              </w:rPr>
              <w:t>2.6. Plant Species Response to Climate Change</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_Toc388600893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13</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894" w:history="1">
            <w:r w:rsidRPr="00C73DED">
              <w:rPr>
                <w:rStyle w:val="Hyperlink"/>
                <w:rFonts w:ascii="Times New Roman" w:eastAsia="Times New Roman" w:hAnsi="Times New Roman" w:cs="Times New Roman"/>
                <w:b/>
                <w:noProof/>
                <w:sz w:val="24"/>
                <w:szCs w:val="24"/>
              </w:rPr>
              <w:t xml:space="preserve">2.6.1. Direct Effects of Climate </w:t>
            </w:r>
            <w:r w:rsidRPr="00C73DED">
              <w:rPr>
                <w:rStyle w:val="Hyperlink"/>
                <w:rFonts w:ascii="Times New Roman" w:hAnsi="Times New Roman" w:cs="Times New Roman"/>
                <w:b/>
                <w:noProof/>
                <w:sz w:val="24"/>
                <w:szCs w:val="24"/>
              </w:rPr>
              <w:t>Change</w:t>
            </w:r>
            <w:r w:rsidRPr="00C73DED">
              <w:rPr>
                <w:rStyle w:val="Hyperlink"/>
                <w:rFonts w:ascii="Times New Roman" w:eastAsia="Times New Roman" w:hAnsi="Times New Roman" w:cs="Times New Roman"/>
                <w:b/>
                <w:noProof/>
                <w:sz w:val="24"/>
                <w:szCs w:val="24"/>
              </w:rPr>
              <w:t xml:space="preserve"> on Vegetation</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_Toc388600894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13</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895" w:history="1">
            <w:r w:rsidRPr="00C73DED">
              <w:rPr>
                <w:rStyle w:val="Hyperlink"/>
                <w:rFonts w:ascii="Times New Roman" w:eastAsia="Times New Roman" w:hAnsi="Times New Roman" w:cs="Times New Roman"/>
                <w:b/>
                <w:noProof/>
                <w:sz w:val="24"/>
                <w:szCs w:val="24"/>
              </w:rPr>
              <w:t>2.6.2. Vegetation Phenology</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_Toc388600895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14</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896" w:history="1">
            <w:r w:rsidRPr="00C73DED">
              <w:rPr>
                <w:rStyle w:val="Hyperlink"/>
                <w:rFonts w:ascii="Times New Roman" w:eastAsia="Times New Roman" w:hAnsi="Times New Roman" w:cs="Times New Roman"/>
                <w:b/>
                <w:noProof/>
                <w:sz w:val="24"/>
                <w:szCs w:val="24"/>
              </w:rPr>
              <w:t>2.6.3. Range Shifting</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_Toc388600896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15</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897" w:history="1">
            <w:r w:rsidRPr="00C73DED">
              <w:rPr>
                <w:rStyle w:val="Hyperlink"/>
                <w:rFonts w:ascii="Times New Roman" w:eastAsia="Times New Roman" w:hAnsi="Times New Roman" w:cs="Times New Roman"/>
                <w:b/>
                <w:noProof/>
                <w:sz w:val="24"/>
                <w:szCs w:val="24"/>
              </w:rPr>
              <w:t>2.6.4. Indirect Effects of Climatic Changes on Vegetation</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_Toc388600897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15</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898" w:history="1">
            <w:r w:rsidRPr="00C73DED">
              <w:rPr>
                <w:rStyle w:val="Hyperlink"/>
                <w:rFonts w:ascii="Times New Roman" w:hAnsi="Times New Roman" w:cs="Times New Roman"/>
                <w:b/>
                <w:noProof/>
                <w:sz w:val="24"/>
                <w:szCs w:val="24"/>
              </w:rPr>
              <w:t>2.6.5. Effects of Climate Change on Fruits Taste and Textural Attributes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_Toc388600898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16</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899" w:history="1">
            <w:r w:rsidRPr="00C73DED">
              <w:rPr>
                <w:rStyle w:val="Hyperlink"/>
                <w:rFonts w:ascii="Times New Roman" w:eastAsia="Times New Roman" w:hAnsi="Times New Roman" w:cs="Times New Roman"/>
                <w:b/>
                <w:noProof/>
                <w:sz w:val="24"/>
                <w:szCs w:val="24"/>
              </w:rPr>
              <w:t>2.7. Climate Change Scenarios for Africa</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_Toc388600899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16</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900" w:history="1">
            <w:r w:rsidRPr="00C73DED">
              <w:rPr>
                <w:rStyle w:val="Hyperlink"/>
                <w:rFonts w:ascii="Times New Roman" w:eastAsia="Times New Roman" w:hAnsi="Times New Roman" w:cs="Times New Roman"/>
                <w:b/>
                <w:noProof/>
                <w:sz w:val="24"/>
                <w:szCs w:val="24"/>
              </w:rPr>
              <w:t xml:space="preserve">2.8 The </w:t>
            </w:r>
            <w:r w:rsidRPr="00C73DED">
              <w:rPr>
                <w:rStyle w:val="Hyperlink"/>
                <w:rFonts w:ascii="Times New Roman" w:hAnsi="Times New Roman" w:cs="Times New Roman"/>
                <w:b/>
                <w:noProof/>
                <w:sz w:val="24"/>
                <w:szCs w:val="24"/>
              </w:rPr>
              <w:t>Relationship</w:t>
            </w:r>
            <w:r w:rsidRPr="00C73DED">
              <w:rPr>
                <w:rStyle w:val="Hyperlink"/>
                <w:rFonts w:ascii="Times New Roman" w:eastAsia="Times New Roman" w:hAnsi="Times New Roman" w:cs="Times New Roman"/>
                <w:b/>
                <w:noProof/>
                <w:sz w:val="24"/>
                <w:szCs w:val="24"/>
              </w:rPr>
              <w:t xml:space="preserve"> between Precipitation, Temperature and Vegetation in Zimbabwe</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_Toc388600900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18</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901" w:history="1">
            <w:r w:rsidRPr="00C73DED">
              <w:rPr>
                <w:rStyle w:val="Hyperlink"/>
                <w:rFonts w:ascii="Times New Roman" w:hAnsi="Times New Roman" w:cs="Times New Roman"/>
                <w:b/>
                <w:noProof/>
                <w:sz w:val="24"/>
                <w:szCs w:val="24"/>
              </w:rPr>
              <w:t>2.9. The Knowledge Gap: Researcher’s Analysis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_Toc388600901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19</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1"/>
            <w:rPr>
              <w:rFonts w:ascii="Times New Roman" w:eastAsiaTheme="minorEastAsia" w:hAnsi="Times New Roman" w:cs="Times New Roman"/>
              <w:b/>
              <w:noProof/>
              <w:sz w:val="24"/>
              <w:szCs w:val="24"/>
            </w:rPr>
          </w:pPr>
          <w:hyperlink w:anchor="_Toc388600902" w:history="1">
            <w:r w:rsidRPr="00C73DED">
              <w:rPr>
                <w:rStyle w:val="Hyperlink"/>
                <w:rFonts w:ascii="Times New Roman" w:hAnsi="Times New Roman" w:cs="Times New Roman"/>
                <w:b/>
                <w:noProof/>
                <w:sz w:val="24"/>
                <w:szCs w:val="24"/>
              </w:rPr>
              <w:t>CHAPTER THREE: RESEARCH MATERIALS AND METHODS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_Toc388600902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20</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903" w:history="1">
            <w:r w:rsidRPr="00C73DED">
              <w:rPr>
                <w:rStyle w:val="Hyperlink"/>
                <w:rFonts w:ascii="Times New Roman" w:hAnsi="Times New Roman" w:cs="Times New Roman"/>
                <w:b/>
                <w:noProof/>
                <w:sz w:val="24"/>
                <w:szCs w:val="24"/>
              </w:rPr>
              <w:t>3.1 Research Design</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_Toc388600903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20</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904" w:history="1">
            <w:r w:rsidRPr="00C73DED">
              <w:rPr>
                <w:rStyle w:val="Hyperlink"/>
                <w:rFonts w:ascii="Times New Roman" w:hAnsi="Times New Roman" w:cs="Times New Roman"/>
                <w:b/>
                <w:noProof/>
                <w:sz w:val="24"/>
                <w:szCs w:val="24"/>
              </w:rPr>
              <w:t>3.2 Target Population</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_Toc388600904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21</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905" w:history="1">
            <w:r w:rsidRPr="00C73DED">
              <w:rPr>
                <w:rStyle w:val="Hyperlink"/>
                <w:rFonts w:ascii="Times New Roman" w:hAnsi="Times New Roman" w:cs="Times New Roman"/>
                <w:b/>
                <w:noProof/>
                <w:sz w:val="24"/>
                <w:szCs w:val="24"/>
              </w:rPr>
              <w:t>3.3 Sample Size and It’s Determination</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_Toc388600905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21</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906" w:history="1">
            <w:r w:rsidRPr="00C73DED">
              <w:rPr>
                <w:rStyle w:val="Hyperlink"/>
                <w:rFonts w:ascii="Times New Roman" w:hAnsi="Times New Roman" w:cs="Times New Roman"/>
                <w:b/>
                <w:noProof/>
                <w:sz w:val="24"/>
                <w:szCs w:val="24"/>
              </w:rPr>
              <w:t>3.4 Research Instruments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_Toc388600906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23</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07" w:history="1">
            <w:r w:rsidRPr="00C73DED">
              <w:rPr>
                <w:rStyle w:val="Hyperlink"/>
                <w:rFonts w:ascii="Times New Roman" w:hAnsi="Times New Roman" w:cs="Times New Roman"/>
                <w:b/>
                <w:noProof/>
                <w:sz w:val="24"/>
                <w:szCs w:val="24"/>
              </w:rPr>
              <w:t>3.4.1 Primary Data Sources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_Toc388600907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23</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08" w:history="1">
            <w:r w:rsidRPr="00C73DED">
              <w:rPr>
                <w:rStyle w:val="Hyperlink"/>
                <w:rFonts w:ascii="Times New Roman" w:hAnsi="Times New Roman" w:cs="Times New Roman"/>
                <w:b/>
                <w:noProof/>
                <w:sz w:val="24"/>
                <w:szCs w:val="24"/>
              </w:rPr>
              <w:t>3.4.2 Quadrant Measurement Survey</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_Toc388600908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23</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09" w:history="1">
            <w:r w:rsidRPr="00C73DED">
              <w:rPr>
                <w:rStyle w:val="Hyperlink"/>
                <w:rFonts w:ascii="Times New Roman" w:hAnsi="Times New Roman" w:cs="Times New Roman"/>
                <w:b/>
                <w:noProof/>
                <w:sz w:val="24"/>
                <w:szCs w:val="24"/>
              </w:rPr>
              <w:t>3.4.3 Key Informant Interviews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_Toc388600909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25</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910" w:history="1">
            <w:r w:rsidRPr="00C73DED">
              <w:rPr>
                <w:rStyle w:val="Hyperlink"/>
                <w:rFonts w:ascii="Times New Roman" w:hAnsi="Times New Roman" w:cs="Times New Roman"/>
                <w:b/>
                <w:noProof/>
                <w:sz w:val="24"/>
                <w:szCs w:val="24"/>
              </w:rPr>
              <w:t>3.5 Secondary Data Sources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_Toc388600910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27</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911" w:history="1">
            <w:r w:rsidRPr="00C73DED">
              <w:rPr>
                <w:rStyle w:val="Hyperlink"/>
                <w:rFonts w:ascii="Times New Roman" w:hAnsi="Times New Roman" w:cs="Times New Roman"/>
                <w:b/>
                <w:noProof/>
                <w:sz w:val="24"/>
                <w:szCs w:val="24"/>
              </w:rPr>
              <w:t>3.6 Data Analysis and Presentation</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_Toc388600911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27</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12" w:history="1">
            <w:r w:rsidRPr="00C73DED">
              <w:rPr>
                <w:rStyle w:val="Hyperlink"/>
                <w:rFonts w:ascii="Times New Roman" w:hAnsi="Times New Roman" w:cs="Times New Roman"/>
                <w:b/>
                <w:noProof/>
                <w:sz w:val="24"/>
                <w:szCs w:val="24"/>
              </w:rPr>
              <w:t>3.6.1 Mann-Kendall Trend Test Analysis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_Toc388600912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28</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13" w:history="1">
            <w:r w:rsidRPr="00C73DED">
              <w:rPr>
                <w:rStyle w:val="Hyperlink"/>
                <w:rFonts w:ascii="Times New Roman" w:hAnsi="Times New Roman" w:cs="Times New Roman"/>
                <w:b/>
                <w:noProof/>
                <w:sz w:val="24"/>
                <w:szCs w:val="24"/>
              </w:rPr>
              <w:t>3.6.2 Vegetation Parameters Analysis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_Toc388600913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31</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1"/>
            <w:rPr>
              <w:rFonts w:ascii="Times New Roman" w:eastAsiaTheme="minorEastAsia" w:hAnsi="Times New Roman" w:cs="Times New Roman"/>
              <w:b/>
              <w:noProof/>
              <w:sz w:val="24"/>
              <w:szCs w:val="24"/>
            </w:rPr>
          </w:pPr>
          <w:hyperlink w:anchor="_Toc388600914" w:history="1">
            <w:r w:rsidRPr="00C73DED">
              <w:rPr>
                <w:rStyle w:val="Hyperlink"/>
                <w:rFonts w:ascii="Times New Roman" w:hAnsi="Times New Roman" w:cs="Times New Roman"/>
                <w:b/>
                <w:noProof/>
                <w:sz w:val="24"/>
                <w:szCs w:val="24"/>
              </w:rPr>
              <w:t>CHAPTER FOUR: RESULTS AND DISCUSSION</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_Toc388600914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33</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915" w:history="1">
            <w:r w:rsidRPr="00C73DED">
              <w:rPr>
                <w:rStyle w:val="Hyperlink"/>
                <w:rFonts w:ascii="Times New Roman" w:hAnsi="Times New Roman" w:cs="Times New Roman"/>
                <w:b/>
                <w:noProof/>
                <w:sz w:val="24"/>
                <w:szCs w:val="24"/>
              </w:rPr>
              <w:t>4.1 Floristic Structure and Composition Physiognomies.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_Toc388600915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33</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16" w:history="1">
            <w:r w:rsidRPr="00C73DED">
              <w:rPr>
                <w:rStyle w:val="Hyperlink"/>
                <w:rFonts w:ascii="Times New Roman" w:hAnsi="Times New Roman" w:cs="Times New Roman"/>
                <w:b/>
                <w:noProof/>
                <w:sz w:val="24"/>
                <w:szCs w:val="24"/>
              </w:rPr>
              <w:t>4.1.1 Species Richness, Diversity and Dominance.</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_Toc388600916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33</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17" w:history="1">
            <w:r w:rsidRPr="00C73DED">
              <w:rPr>
                <w:rStyle w:val="Hyperlink"/>
                <w:rFonts w:ascii="Times New Roman" w:hAnsi="Times New Roman" w:cs="Times New Roman"/>
                <w:b/>
                <w:noProof/>
                <w:sz w:val="24"/>
                <w:szCs w:val="24"/>
              </w:rPr>
              <w:t>4.1.2. Species Density according to Diameter at breast height</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_Toc388600917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36</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18" w:history="1">
            <w:r w:rsidRPr="00C73DED">
              <w:rPr>
                <w:rStyle w:val="Hyperlink"/>
                <w:rFonts w:ascii="Times New Roman" w:hAnsi="Times New Roman" w:cs="Times New Roman"/>
                <w:b/>
                <w:noProof/>
                <w:sz w:val="24"/>
                <w:szCs w:val="24"/>
              </w:rPr>
              <w:t>4.1.3. Individual species density.</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_Toc388600918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37</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19" w:history="1">
            <w:r w:rsidRPr="00C73DED">
              <w:rPr>
                <w:rStyle w:val="Hyperlink"/>
                <w:rFonts w:ascii="Times New Roman" w:hAnsi="Times New Roman" w:cs="Times New Roman"/>
                <w:b/>
                <w:noProof/>
                <w:sz w:val="24"/>
                <w:szCs w:val="24"/>
              </w:rPr>
              <w:t>4.1.4. Basal Area per acre (Dominance).</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_Toc388600919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39</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20" w:history="1">
            <w:r w:rsidRPr="00C73DED">
              <w:rPr>
                <w:rStyle w:val="Hyperlink"/>
                <w:rFonts w:ascii="Times New Roman" w:hAnsi="Times New Roman" w:cs="Times New Roman"/>
                <w:b/>
                <w:noProof/>
                <w:sz w:val="24"/>
                <w:szCs w:val="24"/>
              </w:rPr>
              <w:t>4.1.5. Individual species basal area per acre or Individual dominance.</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_Toc388600920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39</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921" w:history="1">
            <w:r w:rsidRPr="00C73DED">
              <w:rPr>
                <w:rStyle w:val="Hyperlink"/>
                <w:rFonts w:ascii="Times New Roman" w:hAnsi="Times New Roman" w:cs="Times New Roman"/>
                <w:b/>
                <w:noProof/>
                <w:sz w:val="24"/>
                <w:szCs w:val="24"/>
              </w:rPr>
              <w:t>4.2. Changes in Climate in Mutoko District</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_Toc388600921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41</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22" w:history="1">
            <w:r w:rsidRPr="00C73DED">
              <w:rPr>
                <w:rStyle w:val="Hyperlink"/>
                <w:rFonts w:ascii="Times New Roman" w:hAnsi="Times New Roman" w:cs="Times New Roman"/>
                <w:b/>
                <w:noProof/>
                <w:sz w:val="24"/>
                <w:szCs w:val="24"/>
              </w:rPr>
              <w:t>4.2.1. Determination of trend on precipitation.</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_Toc388600922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41</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23" w:history="1">
            <w:r w:rsidRPr="00C73DED">
              <w:rPr>
                <w:rStyle w:val="Hyperlink"/>
                <w:rFonts w:ascii="Times New Roman" w:hAnsi="Times New Roman" w:cs="Times New Roman"/>
                <w:b/>
                <w:noProof/>
                <w:sz w:val="24"/>
                <w:szCs w:val="24"/>
              </w:rPr>
              <w:t>4.2.3. Determination of trend on annual mean minimum temperature</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_Toc388600923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42</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24" w:history="1">
            <w:r w:rsidRPr="00C73DED">
              <w:rPr>
                <w:rStyle w:val="Hyperlink"/>
                <w:rFonts w:ascii="Times New Roman" w:hAnsi="Times New Roman" w:cs="Times New Roman"/>
                <w:b/>
                <w:noProof/>
                <w:sz w:val="24"/>
                <w:szCs w:val="24"/>
              </w:rPr>
              <w:t>4.2.5. Determination of Trend on Annual Mean Maximum Temperature</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_Toc388600924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44</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25" w:history="1">
            <w:r w:rsidRPr="00C73DED">
              <w:rPr>
                <w:rStyle w:val="Hyperlink"/>
                <w:rFonts w:ascii="Times New Roman" w:hAnsi="Times New Roman" w:cs="Times New Roman"/>
                <w:b/>
                <w:noProof/>
                <w:sz w:val="24"/>
                <w:szCs w:val="24"/>
              </w:rPr>
              <w:t>4.2.6 Evidence of Climate Change in Mutoko District</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_Toc388600925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45</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926" w:history="1">
            <w:r w:rsidRPr="00C73DED">
              <w:rPr>
                <w:rStyle w:val="Hyperlink"/>
                <w:rFonts w:ascii="Times New Roman" w:hAnsi="Times New Roman" w:cs="Times New Roman"/>
                <w:b/>
                <w:noProof/>
                <w:sz w:val="24"/>
                <w:szCs w:val="24"/>
              </w:rPr>
              <w:t>4.3 Local People’s Perception and Climate Change on Phenology</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_Toc388600926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46</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27" w:history="1">
            <w:r w:rsidRPr="00C73DED">
              <w:rPr>
                <w:rStyle w:val="Hyperlink"/>
                <w:rFonts w:ascii="Times New Roman" w:hAnsi="Times New Roman" w:cs="Times New Roman"/>
                <w:b/>
                <w:noProof/>
                <w:sz w:val="24"/>
                <w:szCs w:val="24"/>
              </w:rPr>
              <w:t>4.3.2 Climate Change Related Modification on Phenological Seasons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_Toc388600927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46</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28" w:history="1">
            <w:r w:rsidRPr="00C73DED">
              <w:rPr>
                <w:rStyle w:val="Hyperlink"/>
                <w:rFonts w:ascii="Times New Roman" w:hAnsi="Times New Roman" w:cs="Times New Roman"/>
                <w:b/>
                <w:noProof/>
                <w:sz w:val="24"/>
                <w:szCs w:val="24"/>
              </w:rPr>
              <w:t>4.3.3 Climate Change related Modification on Phenological Processes.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_Toc388600928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47</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29" w:history="1">
            <w:r w:rsidRPr="00C73DED">
              <w:rPr>
                <w:rStyle w:val="Hyperlink"/>
                <w:rFonts w:ascii="Times New Roman" w:hAnsi="Times New Roman" w:cs="Times New Roman"/>
                <w:b/>
                <w:noProof/>
                <w:sz w:val="24"/>
                <w:szCs w:val="24"/>
              </w:rPr>
              <w:t>4.3.4 Climate Change Impact on Fruit Production Quality and Quantity.</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_Toc388600929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49</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3"/>
            <w:rPr>
              <w:rFonts w:ascii="Times New Roman" w:eastAsiaTheme="minorEastAsia" w:hAnsi="Times New Roman" w:cs="Times New Roman"/>
              <w:b/>
              <w:noProof/>
              <w:sz w:val="24"/>
              <w:szCs w:val="24"/>
            </w:rPr>
          </w:pPr>
          <w:hyperlink w:anchor="_Toc388600930" w:history="1">
            <w:r w:rsidRPr="00C73DED">
              <w:rPr>
                <w:rStyle w:val="Hyperlink"/>
                <w:rFonts w:ascii="Times New Roman" w:hAnsi="Times New Roman" w:cs="Times New Roman"/>
                <w:b/>
                <w:noProof/>
                <w:sz w:val="24"/>
                <w:szCs w:val="24"/>
              </w:rPr>
              <w:t>4.3.5. Pests and Climate Change</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_Toc388600930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52</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1"/>
            <w:rPr>
              <w:rFonts w:ascii="Times New Roman" w:eastAsiaTheme="minorEastAsia" w:hAnsi="Times New Roman" w:cs="Times New Roman"/>
              <w:b/>
              <w:noProof/>
              <w:sz w:val="24"/>
              <w:szCs w:val="24"/>
            </w:rPr>
          </w:pPr>
          <w:hyperlink w:anchor="_Toc388600931" w:history="1">
            <w:r w:rsidRPr="00C73DED">
              <w:rPr>
                <w:rStyle w:val="Hyperlink"/>
                <w:rFonts w:ascii="Times New Roman" w:hAnsi="Times New Roman" w:cs="Times New Roman"/>
                <w:b/>
                <w:noProof/>
                <w:sz w:val="24"/>
                <w:szCs w:val="24"/>
                <w:lang w:bidi="en-US"/>
              </w:rPr>
              <w:t>CHAPTER FIVE: CONCLUSION AND RECOMMENDATIONS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_Toc388600931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53</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932" w:history="1">
            <w:r w:rsidRPr="00C73DED">
              <w:rPr>
                <w:rStyle w:val="Hyperlink"/>
                <w:rFonts w:ascii="Times New Roman" w:hAnsi="Times New Roman" w:cs="Times New Roman"/>
                <w:b/>
                <w:noProof/>
                <w:sz w:val="24"/>
                <w:szCs w:val="24"/>
                <w:lang w:bidi="en-US"/>
              </w:rPr>
              <w:t>5.1 Conclusion</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_Toc388600932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53</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2"/>
            <w:tabs>
              <w:tab w:val="right" w:leader="dot" w:pos="9350"/>
            </w:tabs>
            <w:spacing w:line="360" w:lineRule="auto"/>
            <w:rPr>
              <w:rFonts w:ascii="Times New Roman" w:eastAsiaTheme="minorEastAsia" w:hAnsi="Times New Roman" w:cs="Times New Roman"/>
              <w:b/>
              <w:noProof/>
              <w:sz w:val="24"/>
              <w:szCs w:val="24"/>
            </w:rPr>
          </w:pPr>
          <w:hyperlink w:anchor="_Toc388600933" w:history="1">
            <w:r w:rsidRPr="00C73DED">
              <w:rPr>
                <w:rStyle w:val="Hyperlink"/>
                <w:rFonts w:ascii="Times New Roman" w:hAnsi="Times New Roman" w:cs="Times New Roman"/>
                <w:b/>
                <w:noProof/>
                <w:sz w:val="24"/>
                <w:szCs w:val="24"/>
                <w:lang w:bidi="en-US"/>
              </w:rPr>
              <w:t>5.2 Recommendations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_Toc388600933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54</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1"/>
            <w:rPr>
              <w:rFonts w:ascii="Times New Roman" w:eastAsiaTheme="minorEastAsia" w:hAnsi="Times New Roman" w:cs="Times New Roman"/>
              <w:b/>
              <w:noProof/>
              <w:sz w:val="24"/>
              <w:szCs w:val="24"/>
            </w:rPr>
          </w:pPr>
          <w:hyperlink w:anchor="_Toc388600934" w:history="1">
            <w:r w:rsidRPr="00C73DED">
              <w:rPr>
                <w:rStyle w:val="Hyperlink"/>
                <w:rFonts w:ascii="Times New Roman" w:hAnsi="Times New Roman" w:cs="Times New Roman"/>
                <w:b/>
                <w:noProof/>
                <w:sz w:val="24"/>
                <w:szCs w:val="24"/>
              </w:rPr>
              <w:t>References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_Toc388600934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55</w:t>
            </w:r>
            <w:r w:rsidRPr="00C73DED">
              <w:rPr>
                <w:rFonts w:ascii="Times New Roman" w:hAnsi="Times New Roman" w:cs="Times New Roman"/>
                <w:b/>
                <w:noProof/>
                <w:webHidden/>
                <w:sz w:val="24"/>
                <w:szCs w:val="24"/>
              </w:rPr>
              <w:fldChar w:fldCharType="end"/>
            </w:r>
          </w:hyperlink>
        </w:p>
        <w:p w:rsidR="00C73DED" w:rsidRPr="00C73DED" w:rsidRDefault="00C73DED" w:rsidP="00C73DED">
          <w:pPr>
            <w:pStyle w:val="TOC1"/>
            <w:rPr>
              <w:rFonts w:ascii="Times New Roman" w:eastAsiaTheme="minorEastAsia" w:hAnsi="Times New Roman" w:cs="Times New Roman"/>
              <w:b/>
              <w:noProof/>
              <w:sz w:val="24"/>
              <w:szCs w:val="24"/>
            </w:rPr>
          </w:pPr>
          <w:hyperlink w:anchor="_Toc388600935" w:history="1">
            <w:r w:rsidRPr="00C73DED">
              <w:rPr>
                <w:rStyle w:val="Hyperlink"/>
                <w:rFonts w:ascii="Times New Roman" w:hAnsi="Times New Roman" w:cs="Times New Roman"/>
                <w:b/>
                <w:noProof/>
                <w:sz w:val="24"/>
                <w:szCs w:val="24"/>
              </w:rPr>
              <w:t>Appendices</w:t>
            </w:r>
            <w:r w:rsidRPr="00C73DED">
              <w:rPr>
                <w:rFonts w:ascii="Times New Roman" w:hAnsi="Times New Roman" w:cs="Times New Roman"/>
                <w:b/>
                <w:noProof/>
                <w:webHidden/>
                <w:sz w:val="24"/>
                <w:szCs w:val="24"/>
              </w:rPr>
              <w:tab/>
            </w:r>
            <w:r w:rsidRPr="00C73DED">
              <w:rPr>
                <w:rFonts w:ascii="Times New Roman" w:hAnsi="Times New Roman" w:cs="Times New Roman"/>
                <w:b/>
                <w:noProof/>
                <w:webHidden/>
                <w:sz w:val="24"/>
                <w:szCs w:val="24"/>
              </w:rPr>
              <w:fldChar w:fldCharType="begin"/>
            </w:r>
            <w:r w:rsidRPr="00C73DED">
              <w:rPr>
                <w:rFonts w:ascii="Times New Roman" w:hAnsi="Times New Roman" w:cs="Times New Roman"/>
                <w:b/>
                <w:noProof/>
                <w:webHidden/>
                <w:sz w:val="24"/>
                <w:szCs w:val="24"/>
              </w:rPr>
              <w:instrText xml:space="preserve"> PAGEREF _Toc388600935 \h </w:instrText>
            </w:r>
            <w:r w:rsidRPr="00C73DED">
              <w:rPr>
                <w:rFonts w:ascii="Times New Roman" w:hAnsi="Times New Roman" w:cs="Times New Roman"/>
                <w:b/>
                <w:noProof/>
                <w:webHidden/>
                <w:sz w:val="24"/>
                <w:szCs w:val="24"/>
              </w:rPr>
            </w:r>
            <w:r w:rsidRPr="00C73DED">
              <w:rPr>
                <w:rFonts w:ascii="Times New Roman" w:hAnsi="Times New Roman" w:cs="Times New Roman"/>
                <w:b/>
                <w:noProof/>
                <w:webHidden/>
                <w:sz w:val="24"/>
                <w:szCs w:val="24"/>
              </w:rPr>
              <w:fldChar w:fldCharType="separate"/>
            </w:r>
            <w:r w:rsidRPr="00C73DED">
              <w:rPr>
                <w:rFonts w:ascii="Times New Roman" w:hAnsi="Times New Roman" w:cs="Times New Roman"/>
                <w:b/>
                <w:noProof/>
                <w:webHidden/>
                <w:sz w:val="24"/>
                <w:szCs w:val="24"/>
              </w:rPr>
              <w:t>61</w:t>
            </w:r>
            <w:r w:rsidRPr="00C73DED">
              <w:rPr>
                <w:rFonts w:ascii="Times New Roman" w:hAnsi="Times New Roman" w:cs="Times New Roman"/>
                <w:b/>
                <w:noProof/>
                <w:webHidden/>
                <w:sz w:val="24"/>
                <w:szCs w:val="24"/>
              </w:rPr>
              <w:fldChar w:fldCharType="end"/>
            </w:r>
          </w:hyperlink>
        </w:p>
        <w:p w:rsidR="00351259" w:rsidRPr="002A48EE" w:rsidRDefault="001506B9" w:rsidP="00C73DED">
          <w:pPr>
            <w:spacing w:line="360" w:lineRule="auto"/>
            <w:rPr>
              <w:rFonts w:ascii="Times New Roman" w:hAnsi="Times New Roman" w:cs="Times New Roman"/>
              <w:b/>
              <w:sz w:val="24"/>
              <w:szCs w:val="24"/>
            </w:rPr>
          </w:pPr>
          <w:r w:rsidRPr="00C73DED">
            <w:rPr>
              <w:rFonts w:ascii="Times New Roman" w:hAnsi="Times New Roman" w:cs="Times New Roman"/>
              <w:b/>
              <w:bCs/>
              <w:noProof/>
              <w:sz w:val="24"/>
              <w:szCs w:val="24"/>
            </w:rPr>
            <w:fldChar w:fldCharType="end"/>
          </w:r>
        </w:p>
      </w:sdtContent>
    </w:sdt>
    <w:p w:rsidR="00351259" w:rsidRPr="002A48EE" w:rsidRDefault="00351259" w:rsidP="002A48EE">
      <w:pPr>
        <w:spacing w:line="360" w:lineRule="auto"/>
        <w:jc w:val="both"/>
        <w:rPr>
          <w:rFonts w:ascii="Times New Roman" w:hAnsi="Times New Roman" w:cs="Times New Roman"/>
          <w:b/>
          <w:sz w:val="24"/>
          <w:szCs w:val="24"/>
        </w:rPr>
      </w:pPr>
    </w:p>
    <w:p w:rsidR="00DF6B93" w:rsidRDefault="00DF6B93" w:rsidP="00351259">
      <w:pPr>
        <w:jc w:val="both"/>
        <w:rPr>
          <w:rFonts w:ascii="Times New Roman" w:hAnsi="Times New Roman" w:cs="Times New Roman"/>
          <w:sz w:val="24"/>
          <w:szCs w:val="24"/>
        </w:rPr>
      </w:pPr>
    </w:p>
    <w:p w:rsidR="001022D5" w:rsidRDefault="00C765FA" w:rsidP="001022D5">
      <w:pPr>
        <w:pStyle w:val="Heading1"/>
      </w:pPr>
      <w:bookmarkStart w:id="7" w:name="_Toc388600870"/>
      <w:r>
        <w:lastRenderedPageBreak/>
        <w:t>List of Acronyms</w:t>
      </w:r>
      <w:bookmarkEnd w:id="7"/>
    </w:p>
    <w:p w:rsidR="001022D5" w:rsidRDefault="001022D5" w:rsidP="00F73EA8">
      <w:pPr>
        <w:rPr>
          <w:rFonts w:ascii="Times New Roman" w:hAnsi="Times New Roman" w:cs="Times New Roman"/>
          <w:sz w:val="24"/>
          <w:szCs w:val="24"/>
        </w:rPr>
      </w:pPr>
      <w:r>
        <w:rPr>
          <w:rFonts w:ascii="Times New Roman" w:hAnsi="Times New Roman" w:cs="Times New Roman"/>
          <w:b/>
          <w:sz w:val="24"/>
          <w:szCs w:val="24"/>
        </w:rPr>
        <w:t>DAO</w:t>
      </w:r>
      <w:r>
        <w:rPr>
          <w:rFonts w:ascii="Times New Roman" w:hAnsi="Times New Roman" w:cs="Times New Roman"/>
          <w:sz w:val="24"/>
          <w:szCs w:val="24"/>
        </w:rPr>
        <w:t xml:space="preserve">                                             - District Agricultural Officer</w:t>
      </w:r>
    </w:p>
    <w:p w:rsidR="001022D5" w:rsidRDefault="001022D5" w:rsidP="00F73EA8">
      <w:pPr>
        <w:rPr>
          <w:rFonts w:ascii="Times New Roman" w:hAnsi="Times New Roman" w:cs="Times New Roman"/>
          <w:sz w:val="24"/>
          <w:szCs w:val="24"/>
        </w:rPr>
      </w:pPr>
      <w:r>
        <w:rPr>
          <w:rFonts w:ascii="Times New Roman" w:hAnsi="Times New Roman" w:cs="Times New Roman"/>
          <w:b/>
          <w:sz w:val="24"/>
          <w:szCs w:val="24"/>
        </w:rPr>
        <w:t>DBH</w:t>
      </w:r>
      <w:r>
        <w:rPr>
          <w:rFonts w:ascii="Times New Roman" w:hAnsi="Times New Roman" w:cs="Times New Roman"/>
          <w:sz w:val="24"/>
          <w:szCs w:val="24"/>
        </w:rPr>
        <w:t xml:space="preserve">                                             </w:t>
      </w:r>
      <w:r w:rsidR="004E1753">
        <w:rPr>
          <w:rFonts w:ascii="Times New Roman" w:hAnsi="Times New Roman" w:cs="Times New Roman"/>
          <w:sz w:val="24"/>
          <w:szCs w:val="24"/>
        </w:rPr>
        <w:t xml:space="preserve"> </w:t>
      </w:r>
      <w:r>
        <w:rPr>
          <w:rFonts w:ascii="Times New Roman" w:hAnsi="Times New Roman" w:cs="Times New Roman"/>
          <w:sz w:val="24"/>
          <w:szCs w:val="24"/>
        </w:rPr>
        <w:t>- Diameter at Breast Height</w:t>
      </w:r>
    </w:p>
    <w:p w:rsidR="001022D5" w:rsidRDefault="001022D5" w:rsidP="00F73EA8">
      <w:pPr>
        <w:rPr>
          <w:rFonts w:ascii="Times New Roman" w:hAnsi="Times New Roman" w:cs="Times New Roman"/>
          <w:sz w:val="24"/>
          <w:szCs w:val="24"/>
        </w:rPr>
      </w:pPr>
      <w:r>
        <w:rPr>
          <w:rFonts w:ascii="Times New Roman" w:hAnsi="Times New Roman" w:cs="Times New Roman"/>
          <w:b/>
          <w:sz w:val="24"/>
          <w:szCs w:val="24"/>
        </w:rPr>
        <w:t>EMAO</w:t>
      </w:r>
      <w:r>
        <w:rPr>
          <w:rFonts w:ascii="Times New Roman" w:hAnsi="Times New Roman" w:cs="Times New Roman"/>
          <w:sz w:val="24"/>
          <w:szCs w:val="24"/>
        </w:rPr>
        <w:t xml:space="preserve">                                          - Environmental Management Agency Officer</w:t>
      </w:r>
    </w:p>
    <w:p w:rsidR="001022D5" w:rsidRDefault="001022D5" w:rsidP="00F73EA8">
      <w:pPr>
        <w:rPr>
          <w:rFonts w:ascii="Times New Roman" w:hAnsi="Times New Roman" w:cs="Times New Roman"/>
          <w:sz w:val="24"/>
          <w:szCs w:val="24"/>
        </w:rPr>
      </w:pPr>
      <w:r>
        <w:rPr>
          <w:rFonts w:ascii="Times New Roman" w:hAnsi="Times New Roman" w:cs="Times New Roman"/>
          <w:b/>
          <w:sz w:val="24"/>
          <w:szCs w:val="24"/>
        </w:rPr>
        <w:t>FAO</w:t>
      </w:r>
      <w:r>
        <w:rPr>
          <w:rFonts w:ascii="Times New Roman" w:hAnsi="Times New Roman" w:cs="Times New Roman"/>
          <w:sz w:val="24"/>
          <w:szCs w:val="24"/>
        </w:rPr>
        <w:t xml:space="preserve">                                              - Food and Agriculture Organization</w:t>
      </w:r>
    </w:p>
    <w:p w:rsidR="001022D5" w:rsidRDefault="001022D5" w:rsidP="00F73EA8">
      <w:pPr>
        <w:rPr>
          <w:rFonts w:ascii="Times New Roman" w:hAnsi="Times New Roman" w:cs="Times New Roman"/>
          <w:sz w:val="24"/>
          <w:szCs w:val="24"/>
        </w:rPr>
      </w:pPr>
      <w:r>
        <w:rPr>
          <w:rFonts w:ascii="Times New Roman" w:hAnsi="Times New Roman" w:cs="Times New Roman"/>
          <w:b/>
          <w:sz w:val="24"/>
          <w:szCs w:val="24"/>
        </w:rPr>
        <w:t>FEO</w:t>
      </w:r>
      <w:r>
        <w:rPr>
          <w:rFonts w:ascii="Times New Roman" w:hAnsi="Times New Roman" w:cs="Times New Roman"/>
          <w:sz w:val="24"/>
          <w:szCs w:val="24"/>
        </w:rPr>
        <w:t xml:space="preserve">                                              - Forestry Extension Officer</w:t>
      </w:r>
    </w:p>
    <w:p w:rsidR="001022D5" w:rsidRDefault="001022D5" w:rsidP="00F73EA8">
      <w:pPr>
        <w:rPr>
          <w:rFonts w:ascii="Times New Roman" w:hAnsi="Times New Roman" w:cs="Times New Roman"/>
          <w:sz w:val="24"/>
          <w:szCs w:val="24"/>
        </w:rPr>
      </w:pPr>
      <w:r>
        <w:rPr>
          <w:rFonts w:ascii="Times New Roman" w:hAnsi="Times New Roman" w:cs="Times New Roman"/>
          <w:b/>
          <w:sz w:val="24"/>
          <w:szCs w:val="24"/>
        </w:rPr>
        <w:t>GCMs</w:t>
      </w:r>
      <w:r>
        <w:rPr>
          <w:rFonts w:ascii="Times New Roman" w:hAnsi="Times New Roman" w:cs="Times New Roman"/>
          <w:sz w:val="24"/>
          <w:szCs w:val="24"/>
        </w:rPr>
        <w:t xml:space="preserve">                                           - Global Circulation Models</w:t>
      </w:r>
    </w:p>
    <w:p w:rsidR="001022D5" w:rsidRDefault="001022D5" w:rsidP="00F73EA8">
      <w:pPr>
        <w:rPr>
          <w:rFonts w:ascii="Times New Roman" w:hAnsi="Times New Roman" w:cs="Times New Roman"/>
          <w:sz w:val="24"/>
          <w:szCs w:val="24"/>
        </w:rPr>
      </w:pPr>
      <w:r>
        <w:rPr>
          <w:rFonts w:ascii="Times New Roman" w:hAnsi="Times New Roman" w:cs="Times New Roman"/>
          <w:b/>
          <w:sz w:val="24"/>
          <w:szCs w:val="24"/>
        </w:rPr>
        <w:t>GHGs</w:t>
      </w:r>
      <w:r>
        <w:rPr>
          <w:rFonts w:ascii="Times New Roman" w:hAnsi="Times New Roman" w:cs="Times New Roman"/>
          <w:sz w:val="24"/>
          <w:szCs w:val="24"/>
        </w:rPr>
        <w:t xml:space="preserve">                                           - Greenhouse Gases</w:t>
      </w:r>
    </w:p>
    <w:p w:rsidR="001022D5" w:rsidRDefault="001022D5" w:rsidP="00F73EA8">
      <w:pPr>
        <w:rPr>
          <w:rFonts w:ascii="Times New Roman" w:hAnsi="Times New Roman" w:cs="Times New Roman"/>
          <w:sz w:val="24"/>
          <w:szCs w:val="24"/>
        </w:rPr>
      </w:pPr>
      <w:r>
        <w:rPr>
          <w:rFonts w:ascii="Times New Roman" w:hAnsi="Times New Roman" w:cs="Times New Roman"/>
          <w:b/>
          <w:sz w:val="24"/>
          <w:szCs w:val="24"/>
        </w:rPr>
        <w:t>IPCC</w:t>
      </w:r>
      <w:r>
        <w:rPr>
          <w:rFonts w:ascii="Times New Roman" w:hAnsi="Times New Roman" w:cs="Times New Roman"/>
          <w:sz w:val="24"/>
          <w:szCs w:val="24"/>
        </w:rPr>
        <w:t xml:space="preserve">                                           </w:t>
      </w:r>
      <w:r w:rsidR="004E1753">
        <w:rPr>
          <w:rFonts w:ascii="Times New Roman" w:hAnsi="Times New Roman" w:cs="Times New Roman"/>
          <w:sz w:val="24"/>
          <w:szCs w:val="24"/>
        </w:rPr>
        <w:t xml:space="preserve"> </w:t>
      </w:r>
      <w:r>
        <w:rPr>
          <w:rFonts w:ascii="Times New Roman" w:hAnsi="Times New Roman" w:cs="Times New Roman"/>
          <w:sz w:val="24"/>
          <w:szCs w:val="24"/>
        </w:rPr>
        <w:t>- International Panel on Climate Change</w:t>
      </w:r>
    </w:p>
    <w:p w:rsidR="001022D5" w:rsidRDefault="001022D5" w:rsidP="00F73EA8">
      <w:pPr>
        <w:rPr>
          <w:rFonts w:ascii="Times New Roman" w:hAnsi="Times New Roman" w:cs="Times New Roman"/>
          <w:sz w:val="24"/>
          <w:szCs w:val="24"/>
        </w:rPr>
      </w:pPr>
      <w:r>
        <w:rPr>
          <w:rFonts w:ascii="Times New Roman" w:hAnsi="Times New Roman" w:cs="Times New Roman"/>
          <w:b/>
          <w:sz w:val="24"/>
          <w:szCs w:val="24"/>
        </w:rPr>
        <w:t>MK</w:t>
      </w:r>
      <w:r>
        <w:rPr>
          <w:rFonts w:ascii="Times New Roman" w:hAnsi="Times New Roman" w:cs="Times New Roman"/>
          <w:sz w:val="24"/>
          <w:szCs w:val="24"/>
        </w:rPr>
        <w:t xml:space="preserve">                                               - Mann-Kendall</w:t>
      </w:r>
    </w:p>
    <w:p w:rsidR="001022D5" w:rsidRDefault="001022D5" w:rsidP="00F73EA8">
      <w:pPr>
        <w:rPr>
          <w:rFonts w:ascii="Times New Roman" w:hAnsi="Times New Roman" w:cs="Times New Roman"/>
          <w:sz w:val="24"/>
          <w:szCs w:val="24"/>
        </w:rPr>
      </w:pPr>
      <w:r>
        <w:rPr>
          <w:rFonts w:ascii="Times New Roman" w:hAnsi="Times New Roman" w:cs="Times New Roman"/>
          <w:b/>
          <w:sz w:val="24"/>
          <w:szCs w:val="24"/>
        </w:rPr>
        <w:t>MSD</w:t>
      </w:r>
      <w:r>
        <w:rPr>
          <w:rFonts w:ascii="Times New Roman" w:hAnsi="Times New Roman" w:cs="Times New Roman"/>
          <w:sz w:val="24"/>
          <w:szCs w:val="24"/>
        </w:rPr>
        <w:t xml:space="preserve">                                             - Meteorological Services Department</w:t>
      </w:r>
    </w:p>
    <w:p w:rsidR="001022D5" w:rsidRDefault="001022D5" w:rsidP="00F73EA8">
      <w:pPr>
        <w:rPr>
          <w:rFonts w:ascii="Times New Roman" w:hAnsi="Times New Roman" w:cs="Times New Roman"/>
          <w:sz w:val="24"/>
          <w:szCs w:val="24"/>
        </w:rPr>
      </w:pPr>
      <w:r>
        <w:rPr>
          <w:rFonts w:ascii="Times New Roman" w:hAnsi="Times New Roman" w:cs="Times New Roman"/>
          <w:b/>
          <w:sz w:val="24"/>
          <w:szCs w:val="24"/>
        </w:rPr>
        <w:t>NGOs</w:t>
      </w:r>
      <w:r>
        <w:rPr>
          <w:rFonts w:ascii="Times New Roman" w:hAnsi="Times New Roman" w:cs="Times New Roman"/>
          <w:sz w:val="24"/>
          <w:szCs w:val="24"/>
        </w:rPr>
        <w:t xml:space="preserve">                                            </w:t>
      </w:r>
      <w:r w:rsidR="00F73EA8">
        <w:rPr>
          <w:rFonts w:ascii="Times New Roman" w:hAnsi="Times New Roman" w:cs="Times New Roman"/>
          <w:sz w:val="24"/>
          <w:szCs w:val="24"/>
        </w:rPr>
        <w:t>- Non-Governmental Organization</w:t>
      </w:r>
    </w:p>
    <w:p w:rsidR="001022D5" w:rsidRDefault="001022D5" w:rsidP="00F73EA8">
      <w:pPr>
        <w:rPr>
          <w:rFonts w:ascii="Times New Roman" w:hAnsi="Times New Roman" w:cs="Times New Roman"/>
          <w:sz w:val="24"/>
          <w:szCs w:val="24"/>
        </w:rPr>
      </w:pPr>
      <w:r>
        <w:rPr>
          <w:rFonts w:ascii="Times New Roman" w:hAnsi="Times New Roman" w:cs="Times New Roman"/>
          <w:b/>
          <w:sz w:val="24"/>
          <w:szCs w:val="24"/>
        </w:rPr>
        <w:t>SSA</w:t>
      </w:r>
      <w:r>
        <w:rPr>
          <w:rFonts w:ascii="Times New Roman" w:hAnsi="Times New Roman" w:cs="Times New Roman"/>
          <w:sz w:val="24"/>
          <w:szCs w:val="24"/>
        </w:rPr>
        <w:t xml:space="preserve">                                               - Sub-Saharan Africa</w:t>
      </w:r>
    </w:p>
    <w:p w:rsidR="001022D5" w:rsidRDefault="001022D5" w:rsidP="00F73EA8">
      <w:pPr>
        <w:rPr>
          <w:rFonts w:ascii="Times New Roman" w:hAnsi="Times New Roman" w:cs="Times New Roman"/>
          <w:sz w:val="24"/>
          <w:szCs w:val="24"/>
        </w:rPr>
      </w:pPr>
      <w:r>
        <w:rPr>
          <w:rFonts w:ascii="Times New Roman" w:hAnsi="Times New Roman" w:cs="Times New Roman"/>
          <w:b/>
          <w:sz w:val="24"/>
          <w:szCs w:val="24"/>
        </w:rPr>
        <w:t>SCBD</w:t>
      </w:r>
      <w:r>
        <w:rPr>
          <w:rFonts w:ascii="Times New Roman" w:hAnsi="Times New Roman" w:cs="Times New Roman"/>
          <w:sz w:val="24"/>
          <w:szCs w:val="24"/>
        </w:rPr>
        <w:t xml:space="preserve">                                           - Secretariat of the Convention on Biological Diversity</w:t>
      </w:r>
    </w:p>
    <w:p w:rsidR="001022D5" w:rsidRDefault="001022D5" w:rsidP="00F73EA8">
      <w:pPr>
        <w:rPr>
          <w:rFonts w:ascii="Times New Roman" w:hAnsi="Times New Roman" w:cs="Times New Roman"/>
          <w:sz w:val="24"/>
          <w:szCs w:val="24"/>
        </w:rPr>
      </w:pPr>
      <w:r>
        <w:rPr>
          <w:rFonts w:ascii="Times New Roman" w:hAnsi="Times New Roman" w:cs="Times New Roman"/>
          <w:b/>
          <w:sz w:val="24"/>
          <w:szCs w:val="24"/>
        </w:rPr>
        <w:t>SP</w:t>
      </w:r>
      <w:r>
        <w:rPr>
          <w:rFonts w:ascii="Times New Roman" w:hAnsi="Times New Roman" w:cs="Times New Roman"/>
          <w:sz w:val="24"/>
          <w:szCs w:val="24"/>
        </w:rPr>
        <w:t xml:space="preserve">                                                 - Species</w:t>
      </w:r>
    </w:p>
    <w:p w:rsidR="00F73EA8" w:rsidRDefault="001022D5" w:rsidP="00F73EA8">
      <w:pPr>
        <w:rPr>
          <w:rFonts w:ascii="Times New Roman" w:hAnsi="Times New Roman" w:cs="Times New Roman"/>
          <w:sz w:val="24"/>
          <w:szCs w:val="24"/>
        </w:rPr>
      </w:pPr>
      <w:r>
        <w:rPr>
          <w:rFonts w:ascii="Times New Roman" w:hAnsi="Times New Roman" w:cs="Times New Roman"/>
          <w:b/>
          <w:sz w:val="24"/>
          <w:szCs w:val="24"/>
        </w:rPr>
        <w:t>UNFCCC</w:t>
      </w:r>
      <w:r>
        <w:rPr>
          <w:rFonts w:ascii="Times New Roman" w:hAnsi="Times New Roman" w:cs="Times New Roman"/>
          <w:sz w:val="24"/>
          <w:szCs w:val="24"/>
        </w:rPr>
        <w:t xml:space="preserve">                                     </w:t>
      </w:r>
      <w:r w:rsidR="00712D82">
        <w:rPr>
          <w:rFonts w:ascii="Times New Roman" w:hAnsi="Times New Roman" w:cs="Times New Roman"/>
          <w:sz w:val="24"/>
          <w:szCs w:val="24"/>
        </w:rPr>
        <w:t>-</w:t>
      </w:r>
      <w:r>
        <w:rPr>
          <w:rFonts w:ascii="Times New Roman" w:hAnsi="Times New Roman" w:cs="Times New Roman"/>
          <w:sz w:val="24"/>
          <w:szCs w:val="24"/>
        </w:rPr>
        <w:t xml:space="preserve"> United Nations Framework Convention</w:t>
      </w:r>
      <w:r w:rsidR="00F73EA8">
        <w:rPr>
          <w:rFonts w:ascii="Times New Roman" w:hAnsi="Times New Roman" w:cs="Times New Roman"/>
          <w:sz w:val="24"/>
          <w:szCs w:val="24"/>
        </w:rPr>
        <w:t xml:space="preserve"> on Climate</w:t>
      </w:r>
    </w:p>
    <w:p w:rsidR="001022D5" w:rsidRDefault="00F73EA8" w:rsidP="00F73EA8">
      <w:pPr>
        <w:rPr>
          <w:rFonts w:ascii="Times New Roman" w:hAnsi="Times New Roman" w:cs="Times New Roman"/>
          <w:sz w:val="24"/>
          <w:szCs w:val="24"/>
        </w:rPr>
      </w:pPr>
      <w:r>
        <w:rPr>
          <w:rFonts w:ascii="Times New Roman" w:hAnsi="Times New Roman" w:cs="Times New Roman"/>
          <w:sz w:val="24"/>
          <w:szCs w:val="24"/>
        </w:rPr>
        <w:t xml:space="preserve">                             </w:t>
      </w:r>
      <w:r w:rsidR="004E1753">
        <w:rPr>
          <w:rFonts w:ascii="Times New Roman" w:hAnsi="Times New Roman" w:cs="Times New Roman"/>
          <w:sz w:val="24"/>
          <w:szCs w:val="24"/>
        </w:rPr>
        <w:t xml:space="preserve">                            </w:t>
      </w:r>
      <w:r>
        <w:rPr>
          <w:rFonts w:ascii="Times New Roman" w:hAnsi="Times New Roman" w:cs="Times New Roman"/>
          <w:sz w:val="24"/>
          <w:szCs w:val="24"/>
        </w:rPr>
        <w:t xml:space="preserve">Change                                                  </w:t>
      </w:r>
    </w:p>
    <w:p w:rsidR="001022D5" w:rsidRDefault="001022D5" w:rsidP="00F73EA8">
      <w:pPr>
        <w:rPr>
          <w:rFonts w:ascii="Times New Roman" w:hAnsi="Times New Roman" w:cs="Times New Roman"/>
          <w:sz w:val="24"/>
          <w:szCs w:val="24"/>
        </w:rPr>
      </w:pPr>
      <w:r>
        <w:rPr>
          <w:rFonts w:ascii="Times New Roman" w:hAnsi="Times New Roman" w:cs="Times New Roman"/>
          <w:b/>
          <w:sz w:val="24"/>
          <w:szCs w:val="24"/>
        </w:rPr>
        <w:t>WWF</w:t>
      </w:r>
      <w:r>
        <w:rPr>
          <w:rFonts w:ascii="Times New Roman" w:hAnsi="Times New Roman" w:cs="Times New Roman"/>
          <w:sz w:val="24"/>
          <w:szCs w:val="24"/>
        </w:rPr>
        <w:t xml:space="preserve">                </w:t>
      </w:r>
      <w:r w:rsidR="00874C32">
        <w:rPr>
          <w:rFonts w:ascii="Times New Roman" w:hAnsi="Times New Roman" w:cs="Times New Roman"/>
          <w:sz w:val="24"/>
          <w:szCs w:val="24"/>
        </w:rPr>
        <w:t xml:space="preserve">                            </w:t>
      </w:r>
      <w:r>
        <w:rPr>
          <w:rFonts w:ascii="Times New Roman" w:hAnsi="Times New Roman" w:cs="Times New Roman"/>
          <w:sz w:val="24"/>
          <w:szCs w:val="24"/>
        </w:rPr>
        <w:t>- World Wide Fund for Nature</w:t>
      </w:r>
    </w:p>
    <w:p w:rsidR="00F73EA8" w:rsidRDefault="001022D5" w:rsidP="00F73EA8">
      <w:pPr>
        <w:rPr>
          <w:rFonts w:ascii="Times New Roman" w:hAnsi="Times New Roman" w:cs="Times New Roman"/>
          <w:sz w:val="24"/>
          <w:szCs w:val="24"/>
        </w:rPr>
      </w:pPr>
      <w:r>
        <w:rPr>
          <w:rFonts w:ascii="Times New Roman" w:hAnsi="Times New Roman" w:cs="Times New Roman"/>
          <w:b/>
          <w:sz w:val="24"/>
          <w:szCs w:val="24"/>
        </w:rPr>
        <w:t>ZSNCUNFCCC</w:t>
      </w:r>
      <w:r>
        <w:rPr>
          <w:rFonts w:ascii="Times New Roman" w:hAnsi="Times New Roman" w:cs="Times New Roman"/>
          <w:sz w:val="24"/>
          <w:szCs w:val="24"/>
        </w:rPr>
        <w:t xml:space="preserve">                        </w:t>
      </w:r>
      <w:r w:rsidR="00874C32">
        <w:rPr>
          <w:rFonts w:ascii="Times New Roman" w:hAnsi="Times New Roman" w:cs="Times New Roman"/>
          <w:sz w:val="24"/>
          <w:szCs w:val="24"/>
        </w:rPr>
        <w:t xml:space="preserve">   </w:t>
      </w:r>
      <w:r>
        <w:rPr>
          <w:rFonts w:ascii="Times New Roman" w:hAnsi="Times New Roman" w:cs="Times New Roman"/>
          <w:sz w:val="24"/>
          <w:szCs w:val="24"/>
        </w:rPr>
        <w:t>- Zimbabwe Second National Communication to the United</w:t>
      </w:r>
    </w:p>
    <w:p w:rsidR="001022D5" w:rsidRDefault="00F73EA8" w:rsidP="00F73EA8">
      <w:pPr>
        <w:rPr>
          <w:rFonts w:ascii="Times New Roman" w:hAnsi="Times New Roman" w:cs="Times New Roman"/>
          <w:sz w:val="24"/>
          <w:szCs w:val="24"/>
        </w:rPr>
      </w:pPr>
      <w:r>
        <w:rPr>
          <w:rFonts w:ascii="Times New Roman" w:hAnsi="Times New Roman" w:cs="Times New Roman"/>
          <w:sz w:val="24"/>
          <w:szCs w:val="24"/>
        </w:rPr>
        <w:t xml:space="preserve">                                               </w:t>
      </w:r>
      <w:r w:rsidR="001022D5">
        <w:rPr>
          <w:rFonts w:ascii="Times New Roman" w:hAnsi="Times New Roman" w:cs="Times New Roman"/>
          <w:sz w:val="24"/>
          <w:szCs w:val="24"/>
        </w:rPr>
        <w:t xml:space="preserve"> </w:t>
      </w:r>
      <w:r>
        <w:rPr>
          <w:rFonts w:ascii="Times New Roman" w:hAnsi="Times New Roman" w:cs="Times New Roman"/>
          <w:sz w:val="24"/>
          <w:szCs w:val="24"/>
        </w:rPr>
        <w:t xml:space="preserve">     </w:t>
      </w:r>
      <w:r w:rsidR="00874C32">
        <w:rPr>
          <w:rFonts w:ascii="Times New Roman" w:hAnsi="Times New Roman" w:cs="Times New Roman"/>
          <w:sz w:val="24"/>
          <w:szCs w:val="24"/>
        </w:rPr>
        <w:t xml:space="preserve">   </w:t>
      </w:r>
      <w:r>
        <w:rPr>
          <w:rFonts w:ascii="Times New Roman" w:hAnsi="Times New Roman" w:cs="Times New Roman"/>
          <w:sz w:val="24"/>
          <w:szCs w:val="24"/>
        </w:rPr>
        <w:t xml:space="preserve"> </w:t>
      </w:r>
      <w:r w:rsidR="001022D5">
        <w:rPr>
          <w:rFonts w:ascii="Times New Roman" w:hAnsi="Times New Roman" w:cs="Times New Roman"/>
          <w:sz w:val="24"/>
          <w:szCs w:val="24"/>
        </w:rPr>
        <w:t>Nations Framework Convention on Climate Change</w:t>
      </w:r>
    </w:p>
    <w:p w:rsidR="001022D5" w:rsidRDefault="001022D5" w:rsidP="00F73EA8">
      <w:pPr>
        <w:rPr>
          <w:rFonts w:ascii="Times New Roman" w:hAnsi="Times New Roman" w:cs="Times New Roman"/>
          <w:sz w:val="24"/>
          <w:szCs w:val="24"/>
        </w:rPr>
      </w:pPr>
    </w:p>
    <w:p w:rsidR="001506B9" w:rsidRDefault="001506B9">
      <w:pPr>
        <w:spacing w:line="259" w:lineRule="auto"/>
        <w:rPr>
          <w:rFonts w:ascii="Times New Roman" w:eastAsiaTheme="majorEastAsia" w:hAnsi="Times New Roman" w:cstheme="majorBidi"/>
          <w:b/>
          <w:color w:val="000000" w:themeColor="text1"/>
          <w:sz w:val="28"/>
          <w:szCs w:val="32"/>
        </w:rPr>
      </w:pPr>
      <w:r>
        <w:br w:type="page"/>
      </w:r>
    </w:p>
    <w:p w:rsidR="003C06CA" w:rsidRPr="003C06CA" w:rsidRDefault="00C765FA" w:rsidP="003C06CA">
      <w:pPr>
        <w:pStyle w:val="Heading1"/>
      </w:pPr>
      <w:bookmarkStart w:id="8" w:name="_Toc388600871"/>
      <w:r>
        <w:lastRenderedPageBreak/>
        <w:t>List of Figures</w:t>
      </w:r>
      <w:bookmarkEnd w:id="8"/>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Figure 1.1 Map of Mutoko District…………………………………………………………</w:t>
      </w:r>
      <w:r w:rsidR="00FF6452">
        <w:rPr>
          <w:rFonts w:ascii="Times New Roman" w:eastAsiaTheme="minorEastAsia" w:hAnsi="Times New Roman" w:cs="Times New Roman"/>
          <w:sz w:val="24"/>
          <w:szCs w:val="24"/>
          <w:lang w:bidi="en-US"/>
        </w:rPr>
        <w:t>….</w:t>
      </w:r>
      <w:r w:rsidR="00C73DED">
        <w:rPr>
          <w:rFonts w:ascii="Times New Roman" w:eastAsiaTheme="minorEastAsia" w:hAnsi="Times New Roman" w:cs="Times New Roman"/>
          <w:sz w:val="24"/>
          <w:szCs w:val="24"/>
          <w:lang w:bidi="en-US"/>
        </w:rPr>
        <w:t>8</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Figure 2.1 Products and services produced by vegetati</w:t>
      </w:r>
      <w:r w:rsidR="009E27B8">
        <w:rPr>
          <w:rFonts w:ascii="Times New Roman" w:eastAsiaTheme="minorEastAsia" w:hAnsi="Times New Roman" w:cs="Times New Roman"/>
          <w:sz w:val="24"/>
          <w:szCs w:val="24"/>
          <w:lang w:bidi="en-US"/>
        </w:rPr>
        <w:t>on for sustainable living…………….</w:t>
      </w:r>
      <w:r w:rsidR="00FF6452">
        <w:rPr>
          <w:rFonts w:ascii="Times New Roman" w:eastAsiaTheme="minorEastAsia" w:hAnsi="Times New Roman" w:cs="Times New Roman"/>
          <w:sz w:val="24"/>
          <w:szCs w:val="24"/>
          <w:lang w:bidi="en-US"/>
        </w:rPr>
        <w:t>...</w:t>
      </w:r>
      <w:r w:rsidR="009E27B8">
        <w:rPr>
          <w:rFonts w:ascii="Times New Roman" w:eastAsiaTheme="minorEastAsia" w:hAnsi="Times New Roman" w:cs="Times New Roman"/>
          <w:sz w:val="24"/>
          <w:szCs w:val="24"/>
          <w:lang w:bidi="en-US"/>
        </w:rPr>
        <w:t>9</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Figure 2.2 Conceptual framework of climate change implications on vegetation…………...</w:t>
      </w:r>
      <w:r w:rsidR="00FF6452">
        <w:rPr>
          <w:rFonts w:ascii="Times New Roman" w:eastAsiaTheme="minorEastAsia" w:hAnsi="Times New Roman" w:cs="Times New Roman"/>
          <w:sz w:val="24"/>
          <w:szCs w:val="24"/>
          <w:lang w:bidi="en-US"/>
        </w:rPr>
        <w:t>..</w:t>
      </w:r>
      <w:r w:rsidR="009E27B8">
        <w:rPr>
          <w:rFonts w:ascii="Times New Roman" w:eastAsiaTheme="minorEastAsia" w:hAnsi="Times New Roman" w:cs="Times New Roman"/>
          <w:sz w:val="24"/>
          <w:szCs w:val="24"/>
          <w:lang w:bidi="en-US"/>
        </w:rPr>
        <w:t>11</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Figure 3.1 5m interval systematic sampling procedure………………………………………</w:t>
      </w:r>
      <w:r w:rsidR="00FF6452">
        <w:rPr>
          <w:rFonts w:ascii="Times New Roman" w:eastAsiaTheme="minorEastAsia" w:hAnsi="Times New Roman" w:cs="Times New Roman"/>
          <w:sz w:val="24"/>
          <w:szCs w:val="24"/>
          <w:lang w:bidi="en-US"/>
        </w:rPr>
        <w:t>..</w:t>
      </w:r>
      <w:r w:rsidR="009E27B8">
        <w:rPr>
          <w:rFonts w:ascii="Times New Roman" w:eastAsiaTheme="minorEastAsia" w:hAnsi="Times New Roman" w:cs="Times New Roman"/>
          <w:sz w:val="24"/>
          <w:szCs w:val="24"/>
          <w:lang w:bidi="en-US"/>
        </w:rPr>
        <w:t>23</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Figure 4.1 Percentage total of species density according to dbh-sp class……………………</w:t>
      </w:r>
      <w:r w:rsidR="00FF6452">
        <w:rPr>
          <w:rFonts w:ascii="Times New Roman" w:eastAsiaTheme="minorEastAsia" w:hAnsi="Times New Roman" w:cs="Times New Roman"/>
          <w:sz w:val="24"/>
          <w:szCs w:val="24"/>
          <w:lang w:bidi="en-US"/>
        </w:rPr>
        <w:t>..</w:t>
      </w:r>
      <w:r w:rsidR="009E27B8">
        <w:rPr>
          <w:rFonts w:ascii="Times New Roman" w:eastAsiaTheme="minorEastAsia" w:hAnsi="Times New Roman" w:cs="Times New Roman"/>
          <w:sz w:val="24"/>
          <w:szCs w:val="24"/>
          <w:lang w:bidi="en-US"/>
        </w:rPr>
        <w:t>35</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Figure 4.2 Distribution of species density according to specific species…………………….</w:t>
      </w:r>
      <w:r w:rsidR="00FF6452">
        <w:rPr>
          <w:rFonts w:ascii="Times New Roman" w:eastAsiaTheme="minorEastAsia" w:hAnsi="Times New Roman" w:cs="Times New Roman"/>
          <w:sz w:val="24"/>
          <w:szCs w:val="24"/>
          <w:lang w:bidi="en-US"/>
        </w:rPr>
        <w:t>..</w:t>
      </w:r>
      <w:r w:rsidR="009E27B8">
        <w:rPr>
          <w:rFonts w:ascii="Times New Roman" w:eastAsiaTheme="minorEastAsia" w:hAnsi="Times New Roman" w:cs="Times New Roman"/>
          <w:sz w:val="24"/>
          <w:szCs w:val="24"/>
          <w:lang w:bidi="en-US"/>
        </w:rPr>
        <w:t>37</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Figure 4.3 Percentage total of basal area according to dbh-sp class…………………………</w:t>
      </w:r>
      <w:r w:rsidR="00FF6452">
        <w:rPr>
          <w:rFonts w:ascii="Times New Roman" w:eastAsiaTheme="minorEastAsia" w:hAnsi="Times New Roman" w:cs="Times New Roman"/>
          <w:sz w:val="24"/>
          <w:szCs w:val="24"/>
          <w:lang w:bidi="en-US"/>
        </w:rPr>
        <w:t>..</w:t>
      </w:r>
      <w:r w:rsidR="009E27B8">
        <w:rPr>
          <w:rFonts w:ascii="Times New Roman" w:eastAsiaTheme="minorEastAsia" w:hAnsi="Times New Roman" w:cs="Times New Roman"/>
          <w:sz w:val="24"/>
          <w:szCs w:val="24"/>
          <w:lang w:bidi="en-US"/>
        </w:rPr>
        <w:t>38</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Figure 4.4 Distribution of basal area per acre according to specific species</w:t>
      </w:r>
      <w:r w:rsidR="00FF6452">
        <w:rPr>
          <w:rFonts w:ascii="Times New Roman" w:eastAsiaTheme="minorEastAsia" w:hAnsi="Times New Roman" w:cs="Times New Roman"/>
          <w:sz w:val="24"/>
          <w:szCs w:val="24"/>
          <w:lang w:bidi="en-US"/>
        </w:rPr>
        <w:t>…………….</w:t>
      </w:r>
      <w:r w:rsidR="00FF6452" w:rsidRPr="003C06CA">
        <w:rPr>
          <w:rFonts w:ascii="Times New Roman" w:eastAsiaTheme="minorEastAsia" w:hAnsi="Times New Roman" w:cs="Times New Roman"/>
          <w:sz w:val="24"/>
          <w:szCs w:val="24"/>
          <w:lang w:bidi="en-US"/>
        </w:rPr>
        <w:t>….</w:t>
      </w:r>
      <w:r w:rsidR="009E27B8">
        <w:rPr>
          <w:rFonts w:ascii="Times New Roman" w:eastAsiaTheme="minorEastAsia" w:hAnsi="Times New Roman" w:cs="Times New Roman"/>
          <w:sz w:val="24"/>
          <w:szCs w:val="24"/>
          <w:lang w:bidi="en-US"/>
        </w:rPr>
        <w:t>..</w:t>
      </w:r>
      <w:r w:rsidR="00FF6452">
        <w:rPr>
          <w:rFonts w:ascii="Times New Roman" w:eastAsiaTheme="minorEastAsia" w:hAnsi="Times New Roman" w:cs="Times New Roman"/>
          <w:sz w:val="24"/>
          <w:szCs w:val="24"/>
          <w:lang w:bidi="en-US"/>
        </w:rPr>
        <w:t>..39</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Figure 4.5 Mutoko District annual precipitation anomalies from 1978 – 2010……………</w:t>
      </w:r>
      <w:r w:rsidR="00FF6452">
        <w:rPr>
          <w:rFonts w:ascii="Times New Roman" w:eastAsiaTheme="minorEastAsia" w:hAnsi="Times New Roman" w:cs="Times New Roman"/>
          <w:sz w:val="24"/>
          <w:szCs w:val="24"/>
          <w:lang w:bidi="en-US"/>
        </w:rPr>
        <w:t>…</w:t>
      </w:r>
      <w:r w:rsidRPr="003C06CA">
        <w:rPr>
          <w:rFonts w:ascii="Times New Roman" w:eastAsiaTheme="minorEastAsia" w:hAnsi="Times New Roman" w:cs="Times New Roman"/>
          <w:sz w:val="24"/>
          <w:szCs w:val="24"/>
          <w:lang w:bidi="en-US"/>
        </w:rPr>
        <w:t>.</w:t>
      </w:r>
      <w:r w:rsidR="00FF6452">
        <w:rPr>
          <w:rFonts w:ascii="Times New Roman" w:eastAsiaTheme="minorEastAsia" w:hAnsi="Times New Roman" w:cs="Times New Roman"/>
          <w:sz w:val="24"/>
          <w:szCs w:val="24"/>
          <w:lang w:bidi="en-US"/>
        </w:rPr>
        <w:t>.41</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Figure 4.6 Mutoko District annual minimum temperature anomalies from 1978 – 2010……</w:t>
      </w:r>
      <w:r w:rsidR="00FF6452">
        <w:rPr>
          <w:rFonts w:ascii="Times New Roman" w:eastAsiaTheme="minorEastAsia" w:hAnsi="Times New Roman" w:cs="Times New Roman"/>
          <w:sz w:val="24"/>
          <w:szCs w:val="24"/>
          <w:lang w:bidi="en-US"/>
        </w:rPr>
        <w:t>..42</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Figure 4.7 Mutoko District annual maximum temperature anomalies from 1978 – 2010……</w:t>
      </w:r>
      <w:r w:rsidR="00FF6452">
        <w:rPr>
          <w:rFonts w:ascii="Times New Roman" w:eastAsiaTheme="minorEastAsia" w:hAnsi="Times New Roman" w:cs="Times New Roman"/>
          <w:sz w:val="24"/>
          <w:szCs w:val="24"/>
          <w:lang w:bidi="en-US"/>
        </w:rPr>
        <w:t>..43</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Figure 4.8 Respondents’ perceptions on changes on aspects of</w:t>
      </w:r>
      <w:r w:rsidR="00FF6452">
        <w:rPr>
          <w:rFonts w:ascii="Times New Roman" w:eastAsiaTheme="minorEastAsia" w:hAnsi="Times New Roman" w:cs="Times New Roman"/>
          <w:sz w:val="24"/>
          <w:szCs w:val="24"/>
          <w:lang w:bidi="en-US"/>
        </w:rPr>
        <w:t xml:space="preserve"> indigenous fruit tree species…47</w:t>
      </w:r>
    </w:p>
    <w:p w:rsid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Figure 4.9 Respondents’ perceptions on changes of textural a</w:t>
      </w:r>
      <w:r w:rsidR="00FF6452">
        <w:rPr>
          <w:rFonts w:ascii="Times New Roman" w:eastAsiaTheme="minorEastAsia" w:hAnsi="Times New Roman" w:cs="Times New Roman"/>
          <w:sz w:val="24"/>
          <w:szCs w:val="24"/>
          <w:lang w:bidi="en-US"/>
        </w:rPr>
        <w:t>ttributes of indigenous fruits…..50</w:t>
      </w:r>
    </w:p>
    <w:p w:rsidR="003C06CA" w:rsidRDefault="003C06CA" w:rsidP="003C06CA">
      <w:pPr>
        <w:spacing w:after="200" w:line="276" w:lineRule="auto"/>
        <w:jc w:val="both"/>
        <w:rPr>
          <w:rFonts w:ascii="Times New Roman" w:eastAsiaTheme="minorEastAsia" w:hAnsi="Times New Roman" w:cs="Times New Roman"/>
          <w:sz w:val="24"/>
          <w:szCs w:val="24"/>
          <w:lang w:bidi="en-US"/>
        </w:rPr>
      </w:pPr>
    </w:p>
    <w:p w:rsidR="003C06CA" w:rsidRDefault="003C06CA" w:rsidP="003C06CA">
      <w:pPr>
        <w:spacing w:after="200" w:line="276" w:lineRule="auto"/>
        <w:jc w:val="both"/>
        <w:rPr>
          <w:rFonts w:ascii="Times New Roman" w:eastAsiaTheme="minorEastAsia" w:hAnsi="Times New Roman" w:cs="Times New Roman"/>
          <w:sz w:val="24"/>
          <w:szCs w:val="24"/>
          <w:lang w:bidi="en-US"/>
        </w:rPr>
      </w:pPr>
    </w:p>
    <w:p w:rsidR="003C06CA" w:rsidRDefault="003C06CA" w:rsidP="003C06CA">
      <w:pPr>
        <w:spacing w:after="200" w:line="276" w:lineRule="auto"/>
        <w:jc w:val="both"/>
        <w:rPr>
          <w:rFonts w:ascii="Times New Roman" w:eastAsiaTheme="minorEastAsia" w:hAnsi="Times New Roman" w:cs="Times New Roman"/>
          <w:sz w:val="24"/>
          <w:szCs w:val="24"/>
          <w:lang w:bidi="en-US"/>
        </w:rPr>
      </w:pPr>
    </w:p>
    <w:p w:rsidR="003C06CA" w:rsidRDefault="003C06CA" w:rsidP="003C06CA">
      <w:pPr>
        <w:spacing w:after="200" w:line="276" w:lineRule="auto"/>
        <w:jc w:val="both"/>
        <w:rPr>
          <w:rFonts w:ascii="Times New Roman" w:eastAsiaTheme="minorEastAsia" w:hAnsi="Times New Roman" w:cs="Times New Roman"/>
          <w:sz w:val="24"/>
          <w:szCs w:val="24"/>
          <w:lang w:bidi="en-US"/>
        </w:rPr>
      </w:pPr>
    </w:p>
    <w:p w:rsidR="003C06CA" w:rsidRDefault="003C06CA" w:rsidP="003C06CA">
      <w:pPr>
        <w:spacing w:after="200" w:line="276" w:lineRule="auto"/>
        <w:jc w:val="both"/>
        <w:rPr>
          <w:rFonts w:ascii="Times New Roman" w:eastAsiaTheme="minorEastAsia" w:hAnsi="Times New Roman" w:cs="Times New Roman"/>
          <w:sz w:val="24"/>
          <w:szCs w:val="24"/>
          <w:lang w:bidi="en-US"/>
        </w:rPr>
      </w:pPr>
    </w:p>
    <w:p w:rsidR="00100D5C" w:rsidRDefault="00100D5C" w:rsidP="003C06CA">
      <w:pPr>
        <w:spacing w:after="200" w:line="276" w:lineRule="auto"/>
        <w:jc w:val="both"/>
        <w:rPr>
          <w:rFonts w:ascii="Times New Roman" w:eastAsiaTheme="minorEastAsia" w:hAnsi="Times New Roman" w:cs="Times New Roman"/>
          <w:sz w:val="24"/>
          <w:szCs w:val="24"/>
          <w:lang w:bidi="en-US"/>
        </w:rPr>
      </w:pPr>
    </w:p>
    <w:p w:rsidR="00100D5C" w:rsidRDefault="00100D5C" w:rsidP="003C06CA">
      <w:pPr>
        <w:spacing w:after="200" w:line="276" w:lineRule="auto"/>
        <w:jc w:val="both"/>
        <w:rPr>
          <w:rFonts w:ascii="Times New Roman" w:eastAsiaTheme="minorEastAsia" w:hAnsi="Times New Roman" w:cs="Times New Roman"/>
          <w:sz w:val="24"/>
          <w:szCs w:val="24"/>
          <w:lang w:bidi="en-US"/>
        </w:rPr>
      </w:pPr>
    </w:p>
    <w:p w:rsidR="003C06CA" w:rsidRDefault="003C06CA" w:rsidP="003C06CA">
      <w:pPr>
        <w:spacing w:after="200" w:line="276" w:lineRule="auto"/>
        <w:jc w:val="both"/>
        <w:rPr>
          <w:rFonts w:ascii="Times New Roman" w:eastAsiaTheme="minorEastAsia" w:hAnsi="Times New Roman" w:cs="Times New Roman"/>
          <w:sz w:val="24"/>
          <w:szCs w:val="24"/>
          <w:lang w:bidi="en-US"/>
        </w:rPr>
      </w:pPr>
    </w:p>
    <w:p w:rsidR="003C06CA" w:rsidRDefault="003C06CA" w:rsidP="003C06CA">
      <w:pPr>
        <w:spacing w:after="200" w:line="276" w:lineRule="auto"/>
        <w:jc w:val="both"/>
        <w:rPr>
          <w:rFonts w:ascii="Times New Roman" w:eastAsiaTheme="minorEastAsia" w:hAnsi="Times New Roman" w:cs="Times New Roman"/>
          <w:sz w:val="24"/>
          <w:szCs w:val="24"/>
          <w:lang w:bidi="en-US"/>
        </w:rPr>
      </w:pP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p>
    <w:p w:rsidR="00351259" w:rsidRDefault="00C765FA" w:rsidP="00135B36">
      <w:pPr>
        <w:pStyle w:val="Heading1"/>
      </w:pPr>
      <w:bookmarkStart w:id="9" w:name="_Toc388600872"/>
      <w:r>
        <w:lastRenderedPageBreak/>
        <w:t>List of Tables</w:t>
      </w:r>
      <w:bookmarkEnd w:id="9"/>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Table 1.1 Farming sectors and natural regions in hectares for Mutoko District……………</w:t>
      </w:r>
      <w:r w:rsidR="00FF6452">
        <w:rPr>
          <w:rFonts w:ascii="Times New Roman" w:eastAsiaTheme="minorEastAsia" w:hAnsi="Times New Roman" w:cs="Times New Roman"/>
          <w:sz w:val="24"/>
          <w:szCs w:val="24"/>
          <w:lang w:bidi="en-US"/>
        </w:rPr>
        <w:t>…….6</w:t>
      </w:r>
    </w:p>
    <w:p w:rsid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Table 3.1 Stakeholders and reasons for interview…………………………………………</w:t>
      </w:r>
      <w:r w:rsidR="00FD010C">
        <w:rPr>
          <w:rFonts w:ascii="Times New Roman" w:eastAsiaTheme="minorEastAsia" w:hAnsi="Times New Roman" w:cs="Times New Roman"/>
          <w:sz w:val="24"/>
          <w:szCs w:val="24"/>
          <w:lang w:bidi="en-US"/>
        </w:rPr>
        <w:t>…</w:t>
      </w:r>
      <w:r w:rsidR="00FF6452">
        <w:rPr>
          <w:rFonts w:ascii="Times New Roman" w:eastAsiaTheme="minorEastAsia" w:hAnsi="Times New Roman" w:cs="Times New Roman"/>
          <w:sz w:val="24"/>
          <w:szCs w:val="24"/>
          <w:lang w:bidi="en-US"/>
        </w:rPr>
        <w:t>….25</w:t>
      </w:r>
    </w:p>
    <w:p w:rsidR="00FF6452" w:rsidRPr="003C06CA" w:rsidRDefault="00FF6452" w:rsidP="003C06CA">
      <w:pPr>
        <w:spacing w:after="200" w:line="276" w:lineRule="auto"/>
        <w:jc w:val="both"/>
        <w:rPr>
          <w:rFonts w:ascii="Times New Roman" w:eastAsiaTheme="minorEastAsia" w:hAnsi="Times New Roman" w:cs="Times New Roman"/>
          <w:sz w:val="24"/>
          <w:szCs w:val="24"/>
          <w:lang w:bidi="en-US"/>
        </w:rPr>
      </w:pPr>
      <w:r w:rsidRPr="00FF6452">
        <w:rPr>
          <w:rFonts w:ascii="Times New Roman" w:eastAsiaTheme="minorEastAsia" w:hAnsi="Times New Roman" w:cs="Times New Roman"/>
          <w:sz w:val="24"/>
          <w:szCs w:val="24"/>
          <w:lang w:bidi="en-US"/>
        </w:rPr>
        <w:t>Table 3.2 Approximate critical values for a two tailed test………………………………</w:t>
      </w:r>
      <w:r>
        <w:rPr>
          <w:rFonts w:ascii="Times New Roman" w:eastAsiaTheme="minorEastAsia" w:hAnsi="Times New Roman" w:cs="Times New Roman"/>
          <w:sz w:val="24"/>
          <w:szCs w:val="24"/>
          <w:lang w:bidi="en-US"/>
        </w:rPr>
        <w:t>….......29</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Table 4.1 Tree species sampled, quantity, Shannon Weiner inde</w:t>
      </w:r>
      <w:r w:rsidR="00FF6452">
        <w:rPr>
          <w:rFonts w:ascii="Times New Roman" w:eastAsiaTheme="minorEastAsia" w:hAnsi="Times New Roman" w:cs="Times New Roman"/>
          <w:sz w:val="24"/>
          <w:szCs w:val="24"/>
          <w:lang w:bidi="en-US"/>
        </w:rPr>
        <w:t>x, and their relative frequency...33</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Table 4.2 Alterations in phenologi</w:t>
      </w:r>
      <w:r w:rsidR="00FF6452">
        <w:rPr>
          <w:rFonts w:ascii="Times New Roman" w:eastAsiaTheme="minorEastAsia" w:hAnsi="Times New Roman" w:cs="Times New Roman"/>
          <w:sz w:val="24"/>
          <w:szCs w:val="24"/>
          <w:lang w:bidi="en-US"/>
        </w:rPr>
        <w:t>cal seasons……………………………………………………45</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 xml:space="preserve">Table 4.3 Alteration in timing sequence </w:t>
      </w:r>
      <w:r w:rsidR="00FF6452">
        <w:rPr>
          <w:rFonts w:ascii="Times New Roman" w:eastAsiaTheme="minorEastAsia" w:hAnsi="Times New Roman" w:cs="Times New Roman"/>
          <w:sz w:val="24"/>
          <w:szCs w:val="24"/>
          <w:lang w:bidi="en-US"/>
        </w:rPr>
        <w:t>of processes……………………………………………47</w:t>
      </w:r>
    </w:p>
    <w:p w:rsidR="00351259" w:rsidRDefault="00351259" w:rsidP="00351259">
      <w:pPr>
        <w:jc w:val="both"/>
        <w:rPr>
          <w:rFonts w:ascii="Times New Roman" w:hAnsi="Times New Roman" w:cs="Times New Roman"/>
          <w:sz w:val="24"/>
          <w:szCs w:val="24"/>
        </w:rPr>
      </w:pPr>
    </w:p>
    <w:p w:rsidR="00351259" w:rsidRDefault="00351259" w:rsidP="00351259">
      <w:pPr>
        <w:jc w:val="both"/>
        <w:rPr>
          <w:rFonts w:ascii="Times New Roman" w:hAnsi="Times New Roman" w:cs="Times New Roman"/>
          <w:sz w:val="24"/>
          <w:szCs w:val="24"/>
        </w:rPr>
      </w:pPr>
    </w:p>
    <w:p w:rsidR="00686CA2" w:rsidRDefault="00686CA2" w:rsidP="00686CA2">
      <w:pPr>
        <w:rPr>
          <w:rFonts w:ascii="Times New Roman" w:hAnsi="Times New Roman" w:cs="Times New Roman"/>
          <w:sz w:val="24"/>
          <w:szCs w:val="24"/>
        </w:rPr>
      </w:pPr>
    </w:p>
    <w:p w:rsidR="00686CA2" w:rsidRDefault="00686CA2" w:rsidP="00686CA2">
      <w:pPr>
        <w:rPr>
          <w:rFonts w:ascii="Times New Roman" w:hAnsi="Times New Roman" w:cs="Times New Roman"/>
          <w:sz w:val="24"/>
          <w:szCs w:val="24"/>
        </w:rPr>
      </w:pPr>
    </w:p>
    <w:p w:rsidR="00686CA2" w:rsidRDefault="00686CA2" w:rsidP="00686CA2">
      <w:pPr>
        <w:rPr>
          <w:rFonts w:ascii="Times New Roman" w:hAnsi="Times New Roman" w:cs="Times New Roman"/>
          <w:sz w:val="24"/>
          <w:szCs w:val="24"/>
        </w:rPr>
      </w:pPr>
    </w:p>
    <w:p w:rsidR="00686CA2" w:rsidRDefault="00686CA2" w:rsidP="00686CA2">
      <w:pPr>
        <w:rPr>
          <w:rFonts w:ascii="Times New Roman" w:hAnsi="Times New Roman" w:cs="Times New Roman"/>
          <w:sz w:val="24"/>
          <w:szCs w:val="24"/>
        </w:rPr>
      </w:pPr>
    </w:p>
    <w:p w:rsidR="00686CA2" w:rsidRDefault="00686CA2" w:rsidP="00686CA2">
      <w:pPr>
        <w:rPr>
          <w:rFonts w:ascii="Times New Roman" w:hAnsi="Times New Roman" w:cs="Times New Roman"/>
          <w:sz w:val="24"/>
          <w:szCs w:val="24"/>
        </w:rPr>
      </w:pPr>
    </w:p>
    <w:p w:rsidR="00686CA2" w:rsidRDefault="00686CA2" w:rsidP="00686CA2">
      <w:pPr>
        <w:rPr>
          <w:rFonts w:ascii="Times New Roman" w:hAnsi="Times New Roman" w:cs="Times New Roman"/>
          <w:sz w:val="24"/>
          <w:szCs w:val="24"/>
        </w:rPr>
      </w:pPr>
    </w:p>
    <w:p w:rsidR="00686CA2" w:rsidRDefault="00686CA2" w:rsidP="00686CA2">
      <w:pPr>
        <w:rPr>
          <w:rFonts w:ascii="Times New Roman" w:hAnsi="Times New Roman" w:cs="Times New Roman"/>
          <w:sz w:val="24"/>
          <w:szCs w:val="24"/>
        </w:rPr>
      </w:pPr>
    </w:p>
    <w:p w:rsidR="00130456" w:rsidRDefault="00130456" w:rsidP="00686CA2">
      <w:pPr>
        <w:rPr>
          <w:rFonts w:ascii="Times New Roman" w:hAnsi="Times New Roman" w:cs="Times New Roman"/>
          <w:sz w:val="24"/>
          <w:szCs w:val="24"/>
        </w:rPr>
      </w:pPr>
    </w:p>
    <w:p w:rsidR="00130456" w:rsidRDefault="00130456" w:rsidP="00686CA2">
      <w:pPr>
        <w:rPr>
          <w:rFonts w:ascii="Times New Roman" w:hAnsi="Times New Roman" w:cs="Times New Roman"/>
          <w:sz w:val="24"/>
          <w:szCs w:val="24"/>
        </w:rPr>
      </w:pPr>
    </w:p>
    <w:p w:rsidR="00130456" w:rsidRDefault="00130456" w:rsidP="00686CA2">
      <w:pPr>
        <w:rPr>
          <w:rFonts w:ascii="Times New Roman" w:hAnsi="Times New Roman" w:cs="Times New Roman"/>
          <w:sz w:val="24"/>
          <w:szCs w:val="24"/>
        </w:rPr>
      </w:pPr>
    </w:p>
    <w:p w:rsidR="00130456" w:rsidRDefault="00130456" w:rsidP="00686CA2">
      <w:pPr>
        <w:rPr>
          <w:rFonts w:ascii="Times New Roman" w:hAnsi="Times New Roman" w:cs="Times New Roman"/>
          <w:sz w:val="24"/>
          <w:szCs w:val="24"/>
        </w:rPr>
      </w:pPr>
    </w:p>
    <w:p w:rsidR="00130456" w:rsidRDefault="00130456" w:rsidP="00686CA2">
      <w:pPr>
        <w:rPr>
          <w:rFonts w:ascii="Times New Roman" w:hAnsi="Times New Roman" w:cs="Times New Roman"/>
          <w:sz w:val="24"/>
          <w:szCs w:val="24"/>
        </w:rPr>
      </w:pPr>
    </w:p>
    <w:p w:rsidR="00130456" w:rsidRDefault="00130456" w:rsidP="00686CA2">
      <w:pPr>
        <w:rPr>
          <w:rFonts w:ascii="Times New Roman" w:hAnsi="Times New Roman" w:cs="Times New Roman"/>
          <w:sz w:val="24"/>
          <w:szCs w:val="24"/>
        </w:rPr>
      </w:pPr>
    </w:p>
    <w:p w:rsidR="00130456" w:rsidRDefault="00130456" w:rsidP="00686CA2">
      <w:pPr>
        <w:rPr>
          <w:rFonts w:ascii="Times New Roman" w:hAnsi="Times New Roman" w:cs="Times New Roman"/>
          <w:sz w:val="24"/>
          <w:szCs w:val="24"/>
        </w:rPr>
      </w:pPr>
    </w:p>
    <w:p w:rsidR="00130456" w:rsidRDefault="00130456" w:rsidP="00686CA2">
      <w:pPr>
        <w:rPr>
          <w:rFonts w:ascii="Times New Roman" w:hAnsi="Times New Roman" w:cs="Times New Roman"/>
          <w:sz w:val="24"/>
          <w:szCs w:val="24"/>
        </w:rPr>
      </w:pPr>
    </w:p>
    <w:p w:rsidR="00130456" w:rsidRDefault="00130456" w:rsidP="00686CA2">
      <w:pPr>
        <w:rPr>
          <w:rFonts w:ascii="Times New Roman" w:hAnsi="Times New Roman" w:cs="Times New Roman"/>
          <w:sz w:val="24"/>
          <w:szCs w:val="24"/>
        </w:rPr>
      </w:pPr>
    </w:p>
    <w:p w:rsidR="00130456" w:rsidRDefault="00130456" w:rsidP="00686CA2">
      <w:pPr>
        <w:rPr>
          <w:rFonts w:ascii="Times New Roman" w:hAnsi="Times New Roman" w:cs="Times New Roman"/>
          <w:sz w:val="24"/>
          <w:szCs w:val="24"/>
        </w:rPr>
      </w:pPr>
    </w:p>
    <w:p w:rsidR="00130456" w:rsidRDefault="00130456" w:rsidP="00686CA2">
      <w:pPr>
        <w:rPr>
          <w:rFonts w:ascii="Times New Roman" w:hAnsi="Times New Roman" w:cs="Times New Roman"/>
          <w:sz w:val="24"/>
          <w:szCs w:val="24"/>
        </w:rPr>
      </w:pPr>
    </w:p>
    <w:p w:rsidR="00130456" w:rsidRDefault="00130456" w:rsidP="00686CA2">
      <w:pPr>
        <w:rPr>
          <w:rFonts w:ascii="Times New Roman" w:hAnsi="Times New Roman" w:cs="Times New Roman"/>
          <w:sz w:val="24"/>
          <w:szCs w:val="24"/>
        </w:rPr>
      </w:pPr>
    </w:p>
    <w:p w:rsidR="00351259" w:rsidRDefault="00C765FA" w:rsidP="00135B36">
      <w:pPr>
        <w:pStyle w:val="Heading1"/>
      </w:pPr>
      <w:bookmarkStart w:id="10" w:name="_Toc388600873"/>
      <w:r>
        <w:lastRenderedPageBreak/>
        <w:t>List of Appendices</w:t>
      </w:r>
      <w:bookmarkEnd w:id="10"/>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Appendix 1: Interview guide for Councilor’s……………………</w:t>
      </w:r>
      <w:r w:rsidR="003E5196">
        <w:rPr>
          <w:rFonts w:ascii="Times New Roman" w:eastAsiaTheme="minorEastAsia" w:hAnsi="Times New Roman" w:cs="Times New Roman"/>
          <w:sz w:val="24"/>
          <w:szCs w:val="24"/>
          <w:lang w:bidi="en-US"/>
        </w:rPr>
        <w:t>…………………………..</w:t>
      </w:r>
      <w:r w:rsidR="00FF6452">
        <w:rPr>
          <w:rFonts w:ascii="Times New Roman" w:eastAsiaTheme="minorEastAsia" w:hAnsi="Times New Roman" w:cs="Times New Roman"/>
          <w:sz w:val="24"/>
          <w:szCs w:val="24"/>
          <w:lang w:bidi="en-US"/>
        </w:rPr>
        <w:t>60</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Appendix 2: Interview guide for FEO……………………………</w:t>
      </w:r>
      <w:r w:rsidR="003E5196">
        <w:rPr>
          <w:rFonts w:ascii="Times New Roman" w:eastAsiaTheme="minorEastAsia" w:hAnsi="Times New Roman" w:cs="Times New Roman"/>
          <w:sz w:val="24"/>
          <w:szCs w:val="24"/>
          <w:lang w:bidi="en-US"/>
        </w:rPr>
        <w:t>…………………………</w:t>
      </w:r>
      <w:r w:rsidRPr="003C06CA">
        <w:rPr>
          <w:rFonts w:ascii="Times New Roman" w:eastAsiaTheme="minorEastAsia" w:hAnsi="Times New Roman" w:cs="Times New Roman"/>
          <w:sz w:val="24"/>
          <w:szCs w:val="24"/>
          <w:lang w:bidi="en-US"/>
        </w:rPr>
        <w:t>.</w:t>
      </w:r>
      <w:r w:rsidR="00FF6452">
        <w:rPr>
          <w:rFonts w:ascii="Times New Roman" w:eastAsiaTheme="minorEastAsia" w:hAnsi="Times New Roman" w:cs="Times New Roman"/>
          <w:sz w:val="24"/>
          <w:szCs w:val="24"/>
          <w:lang w:bidi="en-US"/>
        </w:rPr>
        <w:t>62</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Appendix 3: Interview guide for EMAO…………………………</w:t>
      </w:r>
      <w:r w:rsidR="003E5196">
        <w:rPr>
          <w:rFonts w:ascii="Times New Roman" w:eastAsiaTheme="minorEastAsia" w:hAnsi="Times New Roman" w:cs="Times New Roman"/>
          <w:sz w:val="24"/>
          <w:szCs w:val="24"/>
          <w:lang w:bidi="en-US"/>
        </w:rPr>
        <w:t>………………………...</w:t>
      </w:r>
      <w:r w:rsidRPr="003C06CA">
        <w:rPr>
          <w:rFonts w:ascii="Times New Roman" w:eastAsiaTheme="minorEastAsia" w:hAnsi="Times New Roman" w:cs="Times New Roman"/>
          <w:sz w:val="24"/>
          <w:szCs w:val="24"/>
          <w:lang w:bidi="en-US"/>
        </w:rPr>
        <w:t>..</w:t>
      </w:r>
      <w:r w:rsidR="00FF6452">
        <w:rPr>
          <w:rFonts w:ascii="Times New Roman" w:eastAsiaTheme="minorEastAsia" w:hAnsi="Times New Roman" w:cs="Times New Roman"/>
          <w:sz w:val="24"/>
          <w:szCs w:val="24"/>
          <w:lang w:bidi="en-US"/>
        </w:rPr>
        <w:t>64</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Appendix 4: Interview guide for DAO……………………………</w:t>
      </w:r>
      <w:r w:rsidR="003E5196">
        <w:rPr>
          <w:rFonts w:ascii="Times New Roman" w:eastAsiaTheme="minorEastAsia" w:hAnsi="Times New Roman" w:cs="Times New Roman"/>
          <w:sz w:val="24"/>
          <w:szCs w:val="24"/>
          <w:lang w:bidi="en-US"/>
        </w:rPr>
        <w:t>…………………………</w:t>
      </w:r>
      <w:r w:rsidR="00FF6452">
        <w:rPr>
          <w:rFonts w:ascii="Times New Roman" w:eastAsiaTheme="minorEastAsia" w:hAnsi="Times New Roman" w:cs="Times New Roman"/>
          <w:sz w:val="24"/>
          <w:szCs w:val="24"/>
          <w:lang w:bidi="en-US"/>
        </w:rPr>
        <w:t>66</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Appendix 5: Number trees sampled Computation………………………………………….</w:t>
      </w:r>
      <w:r w:rsidR="003E5196">
        <w:rPr>
          <w:rFonts w:ascii="Times New Roman" w:eastAsiaTheme="minorEastAsia" w:hAnsi="Times New Roman" w:cs="Times New Roman"/>
          <w:sz w:val="24"/>
          <w:szCs w:val="24"/>
          <w:lang w:bidi="en-US"/>
        </w:rPr>
        <w:t>..</w:t>
      </w:r>
      <w:r w:rsidR="00FF6452">
        <w:rPr>
          <w:rFonts w:ascii="Times New Roman" w:eastAsiaTheme="minorEastAsia" w:hAnsi="Times New Roman" w:cs="Times New Roman"/>
          <w:sz w:val="24"/>
          <w:szCs w:val="24"/>
          <w:lang w:bidi="en-US"/>
        </w:rPr>
        <w:t>68</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Appendix 6: Shannon-Weiner Index Computation………………………………………….</w:t>
      </w:r>
      <w:r w:rsidR="002E3C4A">
        <w:rPr>
          <w:rFonts w:ascii="Times New Roman" w:eastAsiaTheme="minorEastAsia" w:hAnsi="Times New Roman" w:cs="Times New Roman"/>
          <w:sz w:val="24"/>
          <w:szCs w:val="24"/>
          <w:lang w:bidi="en-US"/>
        </w:rPr>
        <w:t>.</w:t>
      </w:r>
      <w:r w:rsidR="00FF6452">
        <w:rPr>
          <w:rFonts w:ascii="Times New Roman" w:eastAsiaTheme="minorEastAsia" w:hAnsi="Times New Roman" w:cs="Times New Roman"/>
          <w:sz w:val="24"/>
          <w:szCs w:val="24"/>
          <w:lang w:bidi="en-US"/>
        </w:rPr>
        <w:t>71</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Appendix 7: Shannon Evenness Index Computation………………………………………</w:t>
      </w:r>
      <w:r w:rsidR="003E5196">
        <w:rPr>
          <w:rFonts w:ascii="Times New Roman" w:eastAsiaTheme="minorEastAsia" w:hAnsi="Times New Roman" w:cs="Times New Roman"/>
          <w:sz w:val="24"/>
          <w:szCs w:val="24"/>
          <w:lang w:bidi="en-US"/>
        </w:rPr>
        <w:t>…</w:t>
      </w:r>
      <w:r w:rsidR="00FF6452">
        <w:rPr>
          <w:rFonts w:ascii="Times New Roman" w:eastAsiaTheme="minorEastAsia" w:hAnsi="Times New Roman" w:cs="Times New Roman"/>
          <w:sz w:val="24"/>
          <w:szCs w:val="24"/>
          <w:lang w:bidi="en-US"/>
        </w:rPr>
        <w:t>72</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Appendix 8:  Relative Frequency Computation……………………………………………</w:t>
      </w:r>
      <w:r w:rsidR="003E5196">
        <w:rPr>
          <w:rFonts w:ascii="Times New Roman" w:eastAsiaTheme="minorEastAsia" w:hAnsi="Times New Roman" w:cs="Times New Roman"/>
          <w:sz w:val="24"/>
          <w:szCs w:val="24"/>
          <w:lang w:bidi="en-US"/>
        </w:rPr>
        <w:t>…</w:t>
      </w:r>
      <w:r w:rsidR="00FF6452">
        <w:rPr>
          <w:rFonts w:ascii="Times New Roman" w:eastAsiaTheme="minorEastAsia" w:hAnsi="Times New Roman" w:cs="Times New Roman"/>
          <w:sz w:val="24"/>
          <w:szCs w:val="24"/>
          <w:lang w:bidi="en-US"/>
        </w:rPr>
        <w:t>73</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Appendix 9: Species Density Computation</w:t>
      </w:r>
      <w:r w:rsidR="00712D82">
        <w:rPr>
          <w:rFonts w:ascii="Times New Roman" w:eastAsiaTheme="minorEastAsia" w:hAnsi="Times New Roman" w:cs="Times New Roman"/>
          <w:sz w:val="24"/>
          <w:szCs w:val="24"/>
          <w:lang w:bidi="en-US"/>
        </w:rPr>
        <w:t>…………………………………………………..</w:t>
      </w:r>
      <w:r w:rsidR="00FF6452">
        <w:rPr>
          <w:rFonts w:ascii="Times New Roman" w:eastAsiaTheme="minorEastAsia" w:hAnsi="Times New Roman" w:cs="Times New Roman"/>
          <w:sz w:val="24"/>
          <w:szCs w:val="24"/>
          <w:lang w:bidi="en-US"/>
        </w:rPr>
        <w:t>74</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 xml:space="preserve">Appendix 10: Basal Area per Acre </w:t>
      </w:r>
      <w:r w:rsidR="00FF6452">
        <w:rPr>
          <w:rFonts w:ascii="Times New Roman" w:eastAsiaTheme="minorEastAsia" w:hAnsi="Times New Roman" w:cs="Times New Roman"/>
          <w:sz w:val="24"/>
          <w:szCs w:val="24"/>
          <w:lang w:bidi="en-US"/>
        </w:rPr>
        <w:t>Computation….. ………………………………</w:t>
      </w:r>
      <w:r w:rsidR="003E5196">
        <w:rPr>
          <w:rFonts w:ascii="Times New Roman" w:eastAsiaTheme="minorEastAsia" w:hAnsi="Times New Roman" w:cs="Times New Roman"/>
          <w:sz w:val="24"/>
          <w:szCs w:val="24"/>
          <w:lang w:bidi="en-US"/>
        </w:rPr>
        <w:t>.</w:t>
      </w:r>
      <w:r w:rsidR="00FF6452">
        <w:rPr>
          <w:rFonts w:ascii="Times New Roman" w:eastAsiaTheme="minorEastAsia" w:hAnsi="Times New Roman" w:cs="Times New Roman"/>
          <w:sz w:val="24"/>
          <w:szCs w:val="24"/>
          <w:lang w:bidi="en-US"/>
        </w:rPr>
        <w:t>……….77</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 xml:space="preserve">Appendix 11: MK Trend Analysis Computation - </w:t>
      </w:r>
      <w:r w:rsidR="00FF6452">
        <w:rPr>
          <w:rFonts w:ascii="Times New Roman" w:eastAsiaTheme="minorEastAsia" w:hAnsi="Times New Roman" w:cs="Times New Roman"/>
          <w:sz w:val="24"/>
          <w:szCs w:val="24"/>
          <w:lang w:bidi="en-US"/>
        </w:rPr>
        <w:t>Annual Mean Precipitation…………</w:t>
      </w:r>
      <w:r w:rsidR="003E5196">
        <w:rPr>
          <w:rFonts w:ascii="Times New Roman" w:eastAsiaTheme="minorEastAsia" w:hAnsi="Times New Roman" w:cs="Times New Roman"/>
          <w:sz w:val="24"/>
          <w:szCs w:val="24"/>
          <w:lang w:bidi="en-US"/>
        </w:rPr>
        <w:t>...</w:t>
      </w:r>
      <w:r w:rsidR="00FF6452">
        <w:rPr>
          <w:rFonts w:ascii="Times New Roman" w:eastAsiaTheme="minorEastAsia" w:hAnsi="Times New Roman" w:cs="Times New Roman"/>
          <w:sz w:val="24"/>
          <w:szCs w:val="24"/>
          <w:lang w:bidi="en-US"/>
        </w:rPr>
        <w:t>…80</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Appendix 12: MK Trend Analysis Computation – Annual</w:t>
      </w:r>
      <w:r w:rsidR="003E5196">
        <w:rPr>
          <w:rFonts w:ascii="Times New Roman" w:eastAsiaTheme="minorEastAsia" w:hAnsi="Times New Roman" w:cs="Times New Roman"/>
          <w:sz w:val="24"/>
          <w:szCs w:val="24"/>
          <w:lang w:bidi="en-US"/>
        </w:rPr>
        <w:t xml:space="preserve"> Mean Minimum Temperature…</w:t>
      </w:r>
      <w:r w:rsidR="00FF6452">
        <w:rPr>
          <w:rFonts w:ascii="Times New Roman" w:eastAsiaTheme="minorEastAsia" w:hAnsi="Times New Roman" w:cs="Times New Roman"/>
          <w:sz w:val="24"/>
          <w:szCs w:val="24"/>
          <w:lang w:bidi="en-US"/>
        </w:rPr>
        <w:t>.82</w:t>
      </w:r>
    </w:p>
    <w:p w:rsidR="003C06CA" w:rsidRPr="003C06CA" w:rsidRDefault="003C06CA" w:rsidP="003C06CA">
      <w:pPr>
        <w:spacing w:after="200" w:line="276" w:lineRule="auto"/>
        <w:jc w:val="both"/>
        <w:rPr>
          <w:rFonts w:ascii="Times New Roman" w:eastAsiaTheme="minorEastAsia" w:hAnsi="Times New Roman" w:cs="Times New Roman"/>
          <w:sz w:val="24"/>
          <w:szCs w:val="24"/>
          <w:lang w:bidi="en-US"/>
        </w:rPr>
      </w:pPr>
      <w:r w:rsidRPr="003C06CA">
        <w:rPr>
          <w:rFonts w:ascii="Times New Roman" w:eastAsiaTheme="minorEastAsia" w:hAnsi="Times New Roman" w:cs="Times New Roman"/>
          <w:sz w:val="24"/>
          <w:szCs w:val="24"/>
          <w:lang w:bidi="en-US"/>
        </w:rPr>
        <w:t>Appendix 13: MK Trend Analysis Computation – An</w:t>
      </w:r>
      <w:r w:rsidR="003E5196">
        <w:rPr>
          <w:rFonts w:ascii="Times New Roman" w:eastAsiaTheme="minorEastAsia" w:hAnsi="Times New Roman" w:cs="Times New Roman"/>
          <w:sz w:val="24"/>
          <w:szCs w:val="24"/>
          <w:lang w:bidi="en-US"/>
        </w:rPr>
        <w:t>nual Mean Maximum Temperature…</w:t>
      </w:r>
      <w:r w:rsidR="002E3C4A">
        <w:rPr>
          <w:rFonts w:ascii="Times New Roman" w:eastAsiaTheme="minorEastAsia" w:hAnsi="Times New Roman" w:cs="Times New Roman"/>
          <w:sz w:val="24"/>
          <w:szCs w:val="24"/>
          <w:lang w:bidi="en-US"/>
        </w:rPr>
        <w:t>.</w:t>
      </w:r>
      <w:r w:rsidR="00FF6452">
        <w:rPr>
          <w:rFonts w:ascii="Times New Roman" w:eastAsiaTheme="minorEastAsia" w:hAnsi="Times New Roman" w:cs="Times New Roman"/>
          <w:sz w:val="24"/>
          <w:szCs w:val="24"/>
          <w:lang w:bidi="en-US"/>
        </w:rPr>
        <w:t>84</w:t>
      </w:r>
    </w:p>
    <w:p w:rsidR="008D54EB" w:rsidRDefault="008D54EB" w:rsidP="005A19A9">
      <w:pPr>
        <w:spacing w:line="360" w:lineRule="auto"/>
        <w:jc w:val="both"/>
        <w:rPr>
          <w:rFonts w:ascii="Times New Roman" w:hAnsi="Times New Roman" w:cs="Times New Roman"/>
          <w:b/>
        </w:rPr>
      </w:pPr>
    </w:p>
    <w:p w:rsidR="00130456" w:rsidRDefault="00130456" w:rsidP="005A19A9">
      <w:pPr>
        <w:spacing w:line="360" w:lineRule="auto"/>
        <w:jc w:val="both"/>
        <w:rPr>
          <w:rFonts w:ascii="Times New Roman" w:hAnsi="Times New Roman" w:cs="Times New Roman"/>
          <w:b/>
        </w:rPr>
      </w:pPr>
    </w:p>
    <w:p w:rsidR="00130456" w:rsidRDefault="00130456" w:rsidP="005A19A9">
      <w:pPr>
        <w:spacing w:line="360" w:lineRule="auto"/>
        <w:jc w:val="both"/>
        <w:rPr>
          <w:rFonts w:ascii="Times New Roman" w:hAnsi="Times New Roman" w:cs="Times New Roman"/>
          <w:b/>
        </w:rPr>
      </w:pPr>
    </w:p>
    <w:p w:rsidR="00130456" w:rsidRDefault="00130456" w:rsidP="005A19A9">
      <w:pPr>
        <w:spacing w:line="360" w:lineRule="auto"/>
        <w:jc w:val="both"/>
        <w:rPr>
          <w:rFonts w:ascii="Times New Roman" w:hAnsi="Times New Roman" w:cs="Times New Roman"/>
          <w:b/>
        </w:rPr>
      </w:pPr>
    </w:p>
    <w:p w:rsidR="001506B9" w:rsidRDefault="001506B9" w:rsidP="00690B6C">
      <w:pPr>
        <w:pStyle w:val="Heading1"/>
        <w:sectPr w:rsidR="001506B9" w:rsidSect="00745A0C">
          <w:footerReference w:type="default" r:id="rId9"/>
          <w:pgSz w:w="12240" w:h="15840"/>
          <w:pgMar w:top="1440" w:right="1440" w:bottom="1440" w:left="1440" w:header="720" w:footer="720" w:gutter="0"/>
          <w:pgNumType w:fmt="lowerRoman" w:start="1"/>
          <w:cols w:space="720"/>
          <w:docGrid w:linePitch="360"/>
        </w:sectPr>
      </w:pPr>
    </w:p>
    <w:p w:rsidR="005A19A9" w:rsidRDefault="00940644" w:rsidP="00690B6C">
      <w:pPr>
        <w:pStyle w:val="Heading1"/>
      </w:pPr>
      <w:bookmarkStart w:id="11" w:name="_Toc388600874"/>
      <w:r w:rsidRPr="00940644">
        <w:lastRenderedPageBreak/>
        <w:t xml:space="preserve">CHAPTER ONE: </w:t>
      </w:r>
      <w:r w:rsidR="005A19A9" w:rsidRPr="00940644">
        <w:t xml:space="preserve"> INTRODUCTION</w:t>
      </w:r>
      <w:bookmarkEnd w:id="11"/>
    </w:p>
    <w:p w:rsidR="00712D82" w:rsidRPr="00712D82" w:rsidRDefault="00712D82" w:rsidP="00712D82"/>
    <w:p w:rsidR="00A31FD8" w:rsidRDefault="00100D5C" w:rsidP="003E2B5D">
      <w:pPr>
        <w:pStyle w:val="Heading2"/>
      </w:pPr>
      <w:bookmarkStart w:id="12" w:name="_Toc388600875"/>
      <w:r>
        <w:t xml:space="preserve">1.1 </w:t>
      </w:r>
      <w:r w:rsidR="00A81548">
        <w:t>Background of the s</w:t>
      </w:r>
      <w:r w:rsidR="00A81548" w:rsidRPr="00AC7429">
        <w:t>tudy</w:t>
      </w:r>
      <w:bookmarkEnd w:id="12"/>
    </w:p>
    <w:p w:rsidR="00130456" w:rsidRPr="00B11A8B" w:rsidRDefault="005A19A9" w:rsidP="00100D5C">
      <w:pPr>
        <w:spacing w:before="240" w:line="360" w:lineRule="auto"/>
        <w:jc w:val="both"/>
        <w:rPr>
          <w:rFonts w:ascii="Times New Roman" w:hAnsi="Times New Roman" w:cs="Times New Roman"/>
          <w:sz w:val="24"/>
          <w:szCs w:val="24"/>
        </w:rPr>
      </w:pPr>
      <w:r w:rsidRPr="00A31FD8">
        <w:rPr>
          <w:rFonts w:ascii="Times New Roman" w:hAnsi="Times New Roman" w:cs="Times New Roman"/>
          <w:sz w:val="24"/>
          <w:szCs w:val="24"/>
        </w:rPr>
        <w:t xml:space="preserve">International Panel on Climate Change (IPCC 2007) defined “climate change as a change in the state of the climate that can be identified (e.g. using statistical tests) by changes in the mean and/ other variability of its properties, and that persist for an extended period, typically decades or longer.” Implication of climate change on vegetation dates back to many thousands of years. Irregardless of studies showing that vegetation has adapted to temperature escalations of 2-3 </w:t>
      </w:r>
      <w:r w:rsidRPr="00A31FD8">
        <w:rPr>
          <w:rFonts w:ascii="Cambria Math" w:hAnsi="Cambria Math" w:cs="Cambria Math"/>
          <w:sz w:val="24"/>
          <w:szCs w:val="24"/>
        </w:rPr>
        <w:t>⁰</w:t>
      </w:r>
      <w:r w:rsidRPr="00A31FD8">
        <w:rPr>
          <w:rFonts w:ascii="Times New Roman" w:hAnsi="Times New Roman" w:cs="Times New Roman"/>
          <w:sz w:val="24"/>
          <w:szCs w:val="24"/>
        </w:rPr>
        <w:t>c in the past, the alterations occurred over thousands of years (</w:t>
      </w:r>
      <w:proofErr w:type="spellStart"/>
      <w:r w:rsidRPr="00A31FD8">
        <w:rPr>
          <w:rFonts w:ascii="Times New Roman" w:hAnsi="Times New Roman" w:cs="Times New Roman"/>
          <w:sz w:val="24"/>
          <w:szCs w:val="24"/>
        </w:rPr>
        <w:t>Shugart</w:t>
      </w:r>
      <w:proofErr w:type="spellEnd"/>
      <w:r w:rsidRPr="00A31FD8">
        <w:rPr>
          <w:rFonts w:ascii="Times New Roman" w:hAnsi="Times New Roman" w:cs="Times New Roman"/>
          <w:sz w:val="24"/>
          <w:szCs w:val="24"/>
        </w:rPr>
        <w:t xml:space="preserve"> et al 2003), but recent climate forecasts suggest that global temperature increment could be 1.4 – 5.8 </w:t>
      </w:r>
      <w:r w:rsidRPr="00A31FD8">
        <w:rPr>
          <w:rFonts w:ascii="Cambria Math" w:hAnsi="Cambria Math" w:cs="Cambria Math"/>
          <w:sz w:val="24"/>
          <w:szCs w:val="24"/>
        </w:rPr>
        <w:t>⁰</w:t>
      </w:r>
      <w:r w:rsidRPr="00A31FD8">
        <w:rPr>
          <w:rFonts w:ascii="Times New Roman" w:hAnsi="Times New Roman" w:cs="Times New Roman"/>
          <w:sz w:val="24"/>
          <w:szCs w:val="24"/>
        </w:rPr>
        <w:t xml:space="preserve">c cover the period 1990 to 2100 is very likely to be without precedent during at least the </w:t>
      </w:r>
      <w:r w:rsidR="00B11A8B">
        <w:rPr>
          <w:rFonts w:ascii="Times New Roman" w:hAnsi="Times New Roman" w:cs="Times New Roman"/>
          <w:sz w:val="24"/>
          <w:szCs w:val="24"/>
        </w:rPr>
        <w:t>last 10, 000 years (IPCC 2007).</w:t>
      </w:r>
      <w:r w:rsidRPr="00A31FD8">
        <w:rPr>
          <w:rFonts w:ascii="Times New Roman" w:hAnsi="Times New Roman" w:cs="Times New Roman"/>
          <w:sz w:val="24"/>
          <w:szCs w:val="24"/>
        </w:rPr>
        <w:t>Such a hasty change in a relatively short epoch of time could affect vegetation significantly.</w:t>
      </w:r>
    </w:p>
    <w:p w:rsidR="00D25B62" w:rsidRDefault="006F3833" w:rsidP="00B11A8B">
      <w:pPr>
        <w:spacing w:line="360" w:lineRule="auto"/>
        <w:jc w:val="both"/>
        <w:rPr>
          <w:rFonts w:ascii="Times New Roman" w:hAnsi="Times New Roman" w:cs="Times New Roman"/>
          <w:sz w:val="24"/>
          <w:szCs w:val="24"/>
        </w:rPr>
      </w:pPr>
      <w:r>
        <w:rPr>
          <w:rFonts w:ascii="Times New Roman" w:hAnsi="Times New Roman" w:cs="Times New Roman"/>
          <w:sz w:val="24"/>
          <w:szCs w:val="24"/>
        </w:rPr>
        <w:t>Researche</w:t>
      </w:r>
      <w:r w:rsidR="005A19A9" w:rsidRPr="008D54EB">
        <w:rPr>
          <w:rFonts w:ascii="Times New Roman" w:hAnsi="Times New Roman" w:cs="Times New Roman"/>
          <w:sz w:val="24"/>
          <w:szCs w:val="24"/>
        </w:rPr>
        <w:t xml:space="preserve">s conducted over past decades by intellectuals such as </w:t>
      </w:r>
      <w:proofErr w:type="spellStart"/>
      <w:r w:rsidR="005A19A9" w:rsidRPr="008D54EB">
        <w:rPr>
          <w:rFonts w:ascii="Times New Roman" w:hAnsi="Times New Roman" w:cs="Times New Roman"/>
          <w:sz w:val="24"/>
          <w:szCs w:val="24"/>
        </w:rPr>
        <w:t>Winnet</w:t>
      </w:r>
      <w:proofErr w:type="spellEnd"/>
      <w:r w:rsidR="005A19A9" w:rsidRPr="008D54EB">
        <w:rPr>
          <w:rFonts w:ascii="Times New Roman" w:hAnsi="Times New Roman" w:cs="Times New Roman"/>
          <w:sz w:val="24"/>
          <w:szCs w:val="24"/>
        </w:rPr>
        <w:t xml:space="preserve"> 1998, Parmesan and </w:t>
      </w:r>
      <w:proofErr w:type="spellStart"/>
      <w:r w:rsidR="005A19A9" w:rsidRPr="008D54EB">
        <w:rPr>
          <w:rFonts w:ascii="Times New Roman" w:hAnsi="Times New Roman" w:cs="Times New Roman"/>
          <w:sz w:val="24"/>
          <w:szCs w:val="24"/>
        </w:rPr>
        <w:t>Yohe</w:t>
      </w:r>
      <w:proofErr w:type="spellEnd"/>
      <w:r w:rsidR="005A19A9" w:rsidRPr="008D54EB">
        <w:rPr>
          <w:rFonts w:ascii="Times New Roman" w:hAnsi="Times New Roman" w:cs="Times New Roman"/>
          <w:sz w:val="24"/>
          <w:szCs w:val="24"/>
        </w:rPr>
        <w:t xml:space="preserve"> 2003, Lovett et al 2005, </w:t>
      </w:r>
      <w:proofErr w:type="spellStart"/>
      <w:r w:rsidR="005A19A9" w:rsidRPr="008D54EB">
        <w:rPr>
          <w:rFonts w:ascii="Times New Roman" w:hAnsi="Times New Roman" w:cs="Times New Roman"/>
          <w:sz w:val="24"/>
          <w:szCs w:val="24"/>
        </w:rPr>
        <w:t>Skyes</w:t>
      </w:r>
      <w:proofErr w:type="spellEnd"/>
      <w:r w:rsidR="005A19A9" w:rsidRPr="008D54EB">
        <w:rPr>
          <w:rFonts w:ascii="Times New Roman" w:hAnsi="Times New Roman" w:cs="Times New Roman"/>
          <w:sz w:val="24"/>
          <w:szCs w:val="24"/>
        </w:rPr>
        <w:t xml:space="preserve"> 2009, in different areas both in high and low latitude and altitude ecosystems suggests that climatic changes could either cause massive redistribution and restructuring of vegetation on the planet. Plant species are expected to be lost during the transition phase (Smith and </w:t>
      </w:r>
      <w:proofErr w:type="spellStart"/>
      <w:r w:rsidR="005A19A9" w:rsidRPr="008D54EB">
        <w:rPr>
          <w:rFonts w:ascii="Times New Roman" w:hAnsi="Times New Roman" w:cs="Times New Roman"/>
          <w:sz w:val="24"/>
          <w:szCs w:val="24"/>
        </w:rPr>
        <w:t>Tirpak</w:t>
      </w:r>
      <w:proofErr w:type="spellEnd"/>
      <w:r w:rsidR="005A19A9" w:rsidRPr="008D54EB">
        <w:rPr>
          <w:rFonts w:ascii="Times New Roman" w:hAnsi="Times New Roman" w:cs="Times New Roman"/>
          <w:sz w:val="24"/>
          <w:szCs w:val="24"/>
        </w:rPr>
        <w:t xml:space="preserve"> 1989 cited in </w:t>
      </w:r>
      <w:proofErr w:type="spellStart"/>
      <w:r w:rsidR="005A19A9" w:rsidRPr="008D54EB">
        <w:rPr>
          <w:rFonts w:ascii="Times New Roman" w:hAnsi="Times New Roman" w:cs="Times New Roman"/>
          <w:sz w:val="24"/>
          <w:szCs w:val="24"/>
        </w:rPr>
        <w:t>Winnet</w:t>
      </w:r>
      <w:proofErr w:type="spellEnd"/>
      <w:r w:rsidR="005A19A9" w:rsidRPr="008D54EB">
        <w:rPr>
          <w:rFonts w:ascii="Times New Roman" w:hAnsi="Times New Roman" w:cs="Times New Roman"/>
          <w:sz w:val="24"/>
          <w:szCs w:val="24"/>
        </w:rPr>
        <w:t xml:space="preserve"> 1998) or could have a multiplier effect to other species due to enhanced productivity and possibilities to expand or colonize off </w:t>
      </w:r>
      <w:r w:rsidR="00320A1F">
        <w:rPr>
          <w:rFonts w:ascii="Times New Roman" w:hAnsi="Times New Roman" w:cs="Times New Roman"/>
          <w:sz w:val="24"/>
          <w:szCs w:val="24"/>
        </w:rPr>
        <w:t>their range</w:t>
      </w:r>
      <w:r w:rsidR="005A19A9" w:rsidRPr="008D54EB">
        <w:rPr>
          <w:rFonts w:ascii="Times New Roman" w:hAnsi="Times New Roman" w:cs="Times New Roman"/>
          <w:sz w:val="24"/>
          <w:szCs w:val="24"/>
        </w:rPr>
        <w:t>. Substantial alterations in the composition, distribution of ecosystems and ecology are probably to be ongoing over the coming years (</w:t>
      </w:r>
      <w:proofErr w:type="spellStart"/>
      <w:r w:rsidR="005A19A9" w:rsidRPr="008D54EB">
        <w:rPr>
          <w:rFonts w:ascii="Times New Roman" w:hAnsi="Times New Roman" w:cs="Times New Roman"/>
          <w:sz w:val="24"/>
          <w:szCs w:val="24"/>
        </w:rPr>
        <w:t>Penuelas</w:t>
      </w:r>
      <w:proofErr w:type="spellEnd"/>
      <w:r w:rsidR="005A19A9" w:rsidRPr="008D54EB">
        <w:rPr>
          <w:rFonts w:ascii="Times New Roman" w:hAnsi="Times New Roman" w:cs="Times New Roman"/>
          <w:sz w:val="24"/>
          <w:szCs w:val="24"/>
        </w:rPr>
        <w:t xml:space="preserve"> and </w:t>
      </w:r>
      <w:proofErr w:type="spellStart"/>
      <w:r w:rsidR="005A19A9" w:rsidRPr="008D54EB">
        <w:rPr>
          <w:rFonts w:ascii="Times New Roman" w:hAnsi="Times New Roman" w:cs="Times New Roman"/>
          <w:sz w:val="24"/>
          <w:szCs w:val="24"/>
        </w:rPr>
        <w:t>Boada</w:t>
      </w:r>
      <w:proofErr w:type="spellEnd"/>
      <w:r w:rsidR="005A19A9" w:rsidRPr="008D54EB">
        <w:rPr>
          <w:rFonts w:ascii="Times New Roman" w:hAnsi="Times New Roman" w:cs="Times New Roman"/>
          <w:sz w:val="24"/>
          <w:szCs w:val="24"/>
        </w:rPr>
        <w:t xml:space="preserve"> 2003 cited in </w:t>
      </w:r>
      <w:proofErr w:type="spellStart"/>
      <w:r w:rsidR="005A19A9" w:rsidRPr="008D54EB">
        <w:rPr>
          <w:rFonts w:ascii="Times New Roman" w:hAnsi="Times New Roman" w:cs="Times New Roman"/>
          <w:sz w:val="24"/>
          <w:szCs w:val="24"/>
        </w:rPr>
        <w:t>Schut</w:t>
      </w:r>
      <w:proofErr w:type="spellEnd"/>
      <w:r w:rsidR="005A19A9" w:rsidRPr="008D54EB">
        <w:rPr>
          <w:rFonts w:ascii="Times New Roman" w:hAnsi="Times New Roman" w:cs="Times New Roman"/>
          <w:sz w:val="24"/>
          <w:szCs w:val="24"/>
        </w:rPr>
        <w:t xml:space="preserve"> et al 2014). Historically, change in climate has resulted in dramatic shifts in the geographical distribution of species and ecosystems (WWF 2006). According to the Secretariat of the Convention on Biological Diversity (2003), the contemporary global plant diversity was affected by fluctuating Pleistocene (last 1.8 million years) temperature, precipitation and atmospheric carbon dioxide. The Pleistocene era was characterized by usually 100 000 years glacial phase with fluctuating climates interrupted by 10 000 to 20 000 years interglacial period. During Pleistocene glacial, biomes such as deserts, steppe, grasslands tundra and open savannahs, expanded while closed temperate and moist tropical forest retreated towards the equator and became patchy (</w:t>
      </w:r>
      <w:proofErr w:type="spellStart"/>
      <w:r w:rsidR="005A19A9" w:rsidRPr="008D54EB">
        <w:rPr>
          <w:rFonts w:ascii="Times New Roman" w:hAnsi="Times New Roman" w:cs="Times New Roman"/>
          <w:sz w:val="24"/>
          <w:szCs w:val="24"/>
        </w:rPr>
        <w:t>Kohfeld</w:t>
      </w:r>
      <w:proofErr w:type="spellEnd"/>
      <w:r w:rsidR="005A19A9" w:rsidRPr="008D54EB">
        <w:rPr>
          <w:rFonts w:ascii="Times New Roman" w:hAnsi="Times New Roman" w:cs="Times New Roman"/>
          <w:sz w:val="24"/>
          <w:szCs w:val="24"/>
        </w:rPr>
        <w:t xml:space="preserve"> and Harrison 2000 cited in Secretariat of the Convention</w:t>
      </w:r>
      <w:r w:rsidR="00411892">
        <w:rPr>
          <w:rFonts w:ascii="Times New Roman" w:hAnsi="Times New Roman" w:cs="Times New Roman"/>
          <w:sz w:val="24"/>
          <w:szCs w:val="24"/>
        </w:rPr>
        <w:t xml:space="preserve"> on Biological Diversity 2003).</w:t>
      </w:r>
    </w:p>
    <w:p w:rsidR="00130456" w:rsidRPr="008D54EB" w:rsidRDefault="005A19A9" w:rsidP="00B11A8B">
      <w:pPr>
        <w:spacing w:line="360" w:lineRule="auto"/>
        <w:jc w:val="both"/>
        <w:rPr>
          <w:rFonts w:ascii="Times New Roman" w:hAnsi="Times New Roman" w:cs="Times New Roman"/>
          <w:sz w:val="24"/>
          <w:szCs w:val="24"/>
        </w:rPr>
      </w:pPr>
      <w:r w:rsidRPr="008D54EB">
        <w:rPr>
          <w:rFonts w:ascii="Times New Roman" w:hAnsi="Times New Roman" w:cs="Times New Roman"/>
          <w:sz w:val="24"/>
          <w:szCs w:val="24"/>
        </w:rPr>
        <w:lastRenderedPageBreak/>
        <w:t>Climate change is already having an impact on the dynamics of African biomes and its rich biodiversity (Lovett et al 2005,</w:t>
      </w:r>
      <w:r w:rsidR="00081B1C">
        <w:rPr>
          <w:rFonts w:ascii="Times New Roman" w:hAnsi="Times New Roman" w:cs="Times New Roman"/>
          <w:sz w:val="24"/>
          <w:szCs w:val="24"/>
        </w:rPr>
        <w:t xml:space="preserve"> </w:t>
      </w:r>
      <w:proofErr w:type="spellStart"/>
      <w:r w:rsidRPr="008D54EB">
        <w:rPr>
          <w:rFonts w:ascii="Times New Roman" w:hAnsi="Times New Roman" w:cs="Times New Roman"/>
          <w:sz w:val="24"/>
          <w:szCs w:val="24"/>
        </w:rPr>
        <w:t>Eramus</w:t>
      </w:r>
      <w:proofErr w:type="spellEnd"/>
      <w:r w:rsidRPr="008D54EB">
        <w:rPr>
          <w:rFonts w:ascii="Times New Roman" w:hAnsi="Times New Roman" w:cs="Times New Roman"/>
          <w:sz w:val="24"/>
          <w:szCs w:val="24"/>
        </w:rPr>
        <w:t xml:space="preserve"> et al 2002 cited in WWF 2006), although species response to climate change is expected to be individualistic, therefore plant species will change their behavior or timing cycle for instance on flowering, leafing, fruiting, according to their physiological capacity disrupting the  interactions and processes among species, altering existing communities, which could lead to numerous localized extinction. In Sub Saharan Africa, several ecosystems particularly grass and shrub savannahs are shown to be highly sensitive to short availability of water due to climate variability (</w:t>
      </w:r>
      <w:proofErr w:type="spellStart"/>
      <w:r w:rsidRPr="008D54EB">
        <w:rPr>
          <w:rFonts w:ascii="Times New Roman" w:hAnsi="Times New Roman" w:cs="Times New Roman"/>
          <w:sz w:val="24"/>
          <w:szCs w:val="24"/>
        </w:rPr>
        <w:t>Vanacker</w:t>
      </w:r>
      <w:proofErr w:type="spellEnd"/>
      <w:r w:rsidRPr="008D54EB">
        <w:rPr>
          <w:rFonts w:ascii="Times New Roman" w:hAnsi="Times New Roman" w:cs="Times New Roman"/>
          <w:sz w:val="24"/>
          <w:szCs w:val="24"/>
        </w:rPr>
        <w:t xml:space="preserve"> et al 2005</w:t>
      </w:r>
      <w:r w:rsidR="000D19C6">
        <w:rPr>
          <w:rFonts w:ascii="Times New Roman" w:hAnsi="Times New Roman" w:cs="Times New Roman"/>
          <w:sz w:val="24"/>
          <w:szCs w:val="24"/>
        </w:rPr>
        <w:t xml:space="preserve"> cited in WWF 2006</w:t>
      </w:r>
      <w:r w:rsidRPr="008D54EB">
        <w:rPr>
          <w:rFonts w:ascii="Times New Roman" w:hAnsi="Times New Roman" w:cs="Times New Roman"/>
          <w:sz w:val="24"/>
          <w:szCs w:val="24"/>
        </w:rPr>
        <w:t>), hence plant species of the savannah grassland of Africa may shift in structure and composition (</w:t>
      </w:r>
      <w:proofErr w:type="spellStart"/>
      <w:r w:rsidRPr="008D54EB">
        <w:rPr>
          <w:rFonts w:ascii="Times New Roman" w:hAnsi="Times New Roman" w:cs="Times New Roman"/>
          <w:sz w:val="24"/>
          <w:szCs w:val="24"/>
        </w:rPr>
        <w:t>Bezahib</w:t>
      </w:r>
      <w:proofErr w:type="spellEnd"/>
      <w:r w:rsidRPr="008D54EB">
        <w:rPr>
          <w:rFonts w:ascii="Times New Roman" w:hAnsi="Times New Roman" w:cs="Times New Roman"/>
          <w:sz w:val="24"/>
          <w:szCs w:val="24"/>
        </w:rPr>
        <w:t xml:space="preserve"> et al 2010). </w:t>
      </w:r>
    </w:p>
    <w:p w:rsidR="00130456" w:rsidRDefault="005A19A9" w:rsidP="00B11A8B">
      <w:pPr>
        <w:spacing w:line="360" w:lineRule="auto"/>
        <w:jc w:val="both"/>
        <w:rPr>
          <w:rFonts w:ascii="Times New Roman" w:hAnsi="Times New Roman" w:cs="Times New Roman"/>
          <w:sz w:val="24"/>
          <w:szCs w:val="24"/>
        </w:rPr>
      </w:pPr>
      <w:proofErr w:type="spellStart"/>
      <w:r w:rsidRPr="008D54EB">
        <w:rPr>
          <w:rFonts w:ascii="Times New Roman" w:hAnsi="Times New Roman" w:cs="Times New Roman"/>
          <w:sz w:val="24"/>
          <w:szCs w:val="24"/>
        </w:rPr>
        <w:t>Schitter</w:t>
      </w:r>
      <w:proofErr w:type="spellEnd"/>
      <w:r w:rsidRPr="008D54EB">
        <w:rPr>
          <w:rFonts w:ascii="Times New Roman" w:hAnsi="Times New Roman" w:cs="Times New Roman"/>
          <w:sz w:val="24"/>
          <w:szCs w:val="24"/>
        </w:rPr>
        <w:t xml:space="preserve"> and </w:t>
      </w:r>
      <w:proofErr w:type="spellStart"/>
      <w:r w:rsidRPr="008D54EB">
        <w:rPr>
          <w:rFonts w:ascii="Times New Roman" w:hAnsi="Times New Roman" w:cs="Times New Roman"/>
          <w:sz w:val="24"/>
          <w:szCs w:val="24"/>
        </w:rPr>
        <w:t>Higgens</w:t>
      </w:r>
      <w:proofErr w:type="spellEnd"/>
      <w:r w:rsidRPr="008D54EB">
        <w:rPr>
          <w:rFonts w:ascii="Times New Roman" w:hAnsi="Times New Roman" w:cs="Times New Roman"/>
          <w:sz w:val="24"/>
          <w:szCs w:val="24"/>
        </w:rPr>
        <w:t xml:space="preserve"> (2009) noted that decrease in precipitation would reduce the overall vegetation and Africa experienced a temperature increment of 0.5 </w:t>
      </w:r>
      <w:r w:rsidRPr="008D54EB">
        <w:rPr>
          <w:rFonts w:ascii="Cambria Math" w:hAnsi="Cambria Math" w:cs="Cambria Math"/>
          <w:sz w:val="24"/>
          <w:szCs w:val="24"/>
        </w:rPr>
        <w:t>⁰</w:t>
      </w:r>
      <w:r w:rsidRPr="008D54EB">
        <w:rPr>
          <w:rFonts w:ascii="Times New Roman" w:hAnsi="Times New Roman" w:cs="Times New Roman"/>
          <w:sz w:val="24"/>
          <w:szCs w:val="24"/>
        </w:rPr>
        <w:t>c over the course of the twentieth century, with some areas warming faster (</w:t>
      </w:r>
      <w:proofErr w:type="spellStart"/>
      <w:r w:rsidRPr="008D54EB">
        <w:rPr>
          <w:rFonts w:ascii="Times New Roman" w:hAnsi="Times New Roman" w:cs="Times New Roman"/>
          <w:sz w:val="24"/>
          <w:szCs w:val="24"/>
        </w:rPr>
        <w:t>Eriksen</w:t>
      </w:r>
      <w:proofErr w:type="spellEnd"/>
      <w:r w:rsidRPr="008D54EB">
        <w:rPr>
          <w:rFonts w:ascii="Times New Roman" w:hAnsi="Times New Roman" w:cs="Times New Roman"/>
          <w:sz w:val="24"/>
          <w:szCs w:val="24"/>
        </w:rPr>
        <w:t xml:space="preserve"> et al 2008).  It is estimated that between one quarter and one half of a total of 5.197 of African plant species will be severely affected by change in climate (</w:t>
      </w:r>
      <w:proofErr w:type="spellStart"/>
      <w:r w:rsidRPr="008D54EB">
        <w:rPr>
          <w:rFonts w:ascii="Times New Roman" w:hAnsi="Times New Roman" w:cs="Times New Roman"/>
          <w:sz w:val="24"/>
          <w:szCs w:val="24"/>
        </w:rPr>
        <w:t>McClean</w:t>
      </w:r>
      <w:proofErr w:type="spellEnd"/>
      <w:r w:rsidRPr="008D54EB">
        <w:rPr>
          <w:rFonts w:ascii="Times New Roman" w:hAnsi="Times New Roman" w:cs="Times New Roman"/>
          <w:sz w:val="24"/>
          <w:szCs w:val="24"/>
        </w:rPr>
        <w:t xml:space="preserve"> et al 2005 cited in WWF 2006). Also research conducted in Tanzania in the 1990s predicted that there would be a general shift in vegetation in terms of changing forests types, species and distribution (</w:t>
      </w:r>
      <w:proofErr w:type="spellStart"/>
      <w:r w:rsidRPr="008D54EB">
        <w:rPr>
          <w:rFonts w:ascii="Times New Roman" w:hAnsi="Times New Roman" w:cs="Times New Roman"/>
          <w:sz w:val="24"/>
          <w:szCs w:val="24"/>
        </w:rPr>
        <w:t>Mwandoya</w:t>
      </w:r>
      <w:proofErr w:type="spellEnd"/>
      <w:r w:rsidRPr="008D54EB">
        <w:rPr>
          <w:rFonts w:ascii="Times New Roman" w:hAnsi="Times New Roman" w:cs="Times New Roman"/>
          <w:sz w:val="24"/>
          <w:szCs w:val="24"/>
        </w:rPr>
        <w:t xml:space="preserve"> 2006 cited in </w:t>
      </w:r>
      <w:proofErr w:type="spellStart"/>
      <w:r w:rsidRPr="008D54EB">
        <w:rPr>
          <w:rFonts w:ascii="Times New Roman" w:hAnsi="Times New Roman" w:cs="Times New Roman"/>
          <w:sz w:val="24"/>
          <w:szCs w:val="24"/>
        </w:rPr>
        <w:t>Bezahib</w:t>
      </w:r>
      <w:proofErr w:type="spellEnd"/>
      <w:r w:rsidRPr="008D54EB">
        <w:rPr>
          <w:rFonts w:ascii="Times New Roman" w:hAnsi="Times New Roman" w:cs="Times New Roman"/>
          <w:sz w:val="24"/>
          <w:szCs w:val="24"/>
        </w:rPr>
        <w:t xml:space="preserve"> et al 2010), while in the savannahs of Zambia, research shows that climate change markedly affects growth of certain tree species (WWF 2006). </w:t>
      </w:r>
      <w:proofErr w:type="spellStart"/>
      <w:r w:rsidRPr="008D54EB">
        <w:rPr>
          <w:rFonts w:ascii="Times New Roman" w:hAnsi="Times New Roman" w:cs="Times New Roman"/>
          <w:sz w:val="24"/>
          <w:szCs w:val="24"/>
        </w:rPr>
        <w:t>Chidumayo</w:t>
      </w:r>
      <w:proofErr w:type="spellEnd"/>
      <w:r w:rsidRPr="008D54EB">
        <w:rPr>
          <w:rFonts w:ascii="Times New Roman" w:hAnsi="Times New Roman" w:cs="Times New Roman"/>
          <w:sz w:val="24"/>
          <w:szCs w:val="24"/>
        </w:rPr>
        <w:t xml:space="preserve"> (2005), concluded that miombo species such as </w:t>
      </w:r>
      <w:r w:rsidR="00081B1C">
        <w:rPr>
          <w:rFonts w:ascii="Times New Roman" w:hAnsi="Times New Roman" w:cs="Times New Roman"/>
          <w:i/>
          <w:sz w:val="24"/>
          <w:szCs w:val="24"/>
        </w:rPr>
        <w:t>B</w:t>
      </w:r>
      <w:r w:rsidRPr="00081B1C">
        <w:rPr>
          <w:rFonts w:ascii="Times New Roman" w:hAnsi="Times New Roman" w:cs="Times New Roman"/>
          <w:i/>
          <w:sz w:val="24"/>
          <w:szCs w:val="24"/>
        </w:rPr>
        <w:t>rachystegia</w:t>
      </w:r>
      <w:r w:rsidRPr="008D54EB">
        <w:rPr>
          <w:rFonts w:ascii="Times New Roman" w:hAnsi="Times New Roman" w:cs="Times New Roman"/>
          <w:sz w:val="24"/>
          <w:szCs w:val="24"/>
        </w:rPr>
        <w:t xml:space="preserve"> and </w:t>
      </w:r>
      <w:r w:rsidR="00081B1C" w:rsidRPr="00081B1C">
        <w:rPr>
          <w:rFonts w:ascii="Times New Roman" w:hAnsi="Times New Roman" w:cs="Times New Roman"/>
          <w:i/>
          <w:sz w:val="24"/>
          <w:szCs w:val="24"/>
        </w:rPr>
        <w:t>Julbernadia</w:t>
      </w:r>
      <w:r w:rsidRPr="008D54EB">
        <w:rPr>
          <w:rFonts w:ascii="Times New Roman" w:hAnsi="Times New Roman" w:cs="Times New Roman"/>
          <w:sz w:val="24"/>
          <w:szCs w:val="24"/>
        </w:rPr>
        <w:t xml:space="preserve"> species are showing prospects of alteration in terms of germinating and growth, which is suggested to be slow. </w:t>
      </w:r>
    </w:p>
    <w:p w:rsidR="00F82F5D" w:rsidRDefault="00081B1C" w:rsidP="00D25B62">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5A19A9" w:rsidRPr="008D54EB">
        <w:rPr>
          <w:rFonts w:ascii="Times New Roman" w:hAnsi="Times New Roman" w:cs="Times New Roman"/>
          <w:sz w:val="24"/>
          <w:szCs w:val="24"/>
        </w:rPr>
        <w:t>hange</w:t>
      </w:r>
      <w:r>
        <w:rPr>
          <w:rFonts w:ascii="Times New Roman" w:hAnsi="Times New Roman" w:cs="Times New Roman"/>
          <w:sz w:val="24"/>
          <w:szCs w:val="24"/>
        </w:rPr>
        <w:t>s in climate</w:t>
      </w:r>
      <w:r w:rsidR="005A19A9" w:rsidRPr="008D54EB">
        <w:rPr>
          <w:rFonts w:ascii="Times New Roman" w:hAnsi="Times New Roman" w:cs="Times New Roman"/>
          <w:sz w:val="24"/>
          <w:szCs w:val="24"/>
        </w:rPr>
        <w:t xml:space="preserve"> </w:t>
      </w:r>
      <w:r w:rsidRPr="008D54EB">
        <w:rPr>
          <w:rFonts w:ascii="Times New Roman" w:hAnsi="Times New Roman" w:cs="Times New Roman"/>
          <w:sz w:val="24"/>
          <w:szCs w:val="24"/>
        </w:rPr>
        <w:t>nurtures</w:t>
      </w:r>
      <w:r w:rsidR="005A19A9" w:rsidRPr="008D54EB">
        <w:rPr>
          <w:rFonts w:ascii="Times New Roman" w:hAnsi="Times New Roman" w:cs="Times New Roman"/>
          <w:sz w:val="24"/>
          <w:szCs w:val="24"/>
        </w:rPr>
        <w:t xml:space="preserve"> dilemma for many developing countries,  Zimbabwe has not been spared by climate change, in fact current dry spells heart-rending the country are been ascribed to climate change. According to </w:t>
      </w:r>
      <w:proofErr w:type="spellStart"/>
      <w:r w:rsidR="005A19A9" w:rsidRPr="008D54EB">
        <w:rPr>
          <w:rFonts w:ascii="Times New Roman" w:hAnsi="Times New Roman" w:cs="Times New Roman"/>
          <w:sz w:val="24"/>
          <w:szCs w:val="24"/>
        </w:rPr>
        <w:t>Unganai</w:t>
      </w:r>
      <w:proofErr w:type="spellEnd"/>
      <w:r w:rsidR="005A19A9" w:rsidRPr="008D54EB">
        <w:rPr>
          <w:rFonts w:ascii="Times New Roman" w:hAnsi="Times New Roman" w:cs="Times New Roman"/>
          <w:sz w:val="24"/>
          <w:szCs w:val="24"/>
        </w:rPr>
        <w:t xml:space="preserve"> 1996; </w:t>
      </w:r>
      <w:proofErr w:type="spellStart"/>
      <w:r w:rsidR="005A19A9" w:rsidRPr="008D54EB">
        <w:rPr>
          <w:rFonts w:ascii="Times New Roman" w:hAnsi="Times New Roman" w:cs="Times New Roman"/>
          <w:sz w:val="24"/>
          <w:szCs w:val="24"/>
        </w:rPr>
        <w:t>Hulme</w:t>
      </w:r>
      <w:proofErr w:type="spellEnd"/>
      <w:r w:rsidR="005A19A9" w:rsidRPr="008D54EB">
        <w:rPr>
          <w:rFonts w:ascii="Times New Roman" w:hAnsi="Times New Roman" w:cs="Times New Roman"/>
          <w:sz w:val="24"/>
          <w:szCs w:val="24"/>
        </w:rPr>
        <w:t xml:space="preserve"> and </w:t>
      </w:r>
      <w:proofErr w:type="spellStart"/>
      <w:r w:rsidR="005A19A9" w:rsidRPr="008D54EB">
        <w:rPr>
          <w:rFonts w:ascii="Times New Roman" w:hAnsi="Times New Roman" w:cs="Times New Roman"/>
          <w:sz w:val="24"/>
          <w:szCs w:val="24"/>
        </w:rPr>
        <w:t>Sneard</w:t>
      </w:r>
      <w:proofErr w:type="spellEnd"/>
      <w:r w:rsidR="005A19A9" w:rsidRPr="008D54EB">
        <w:rPr>
          <w:rFonts w:ascii="Times New Roman" w:hAnsi="Times New Roman" w:cs="Times New Roman"/>
          <w:sz w:val="24"/>
          <w:szCs w:val="24"/>
        </w:rPr>
        <w:t xml:space="preserve"> 1999; </w:t>
      </w:r>
      <w:proofErr w:type="spellStart"/>
      <w:r w:rsidR="005A19A9" w:rsidRPr="008D54EB">
        <w:rPr>
          <w:rFonts w:ascii="Times New Roman" w:hAnsi="Times New Roman" w:cs="Times New Roman"/>
          <w:sz w:val="24"/>
          <w:szCs w:val="24"/>
        </w:rPr>
        <w:t>Hulme</w:t>
      </w:r>
      <w:proofErr w:type="spellEnd"/>
      <w:r w:rsidR="005A19A9" w:rsidRPr="008D54EB">
        <w:rPr>
          <w:rFonts w:ascii="Times New Roman" w:hAnsi="Times New Roman" w:cs="Times New Roman"/>
          <w:sz w:val="24"/>
          <w:szCs w:val="24"/>
        </w:rPr>
        <w:t xml:space="preserve"> et al 2001 cited in </w:t>
      </w:r>
      <w:proofErr w:type="spellStart"/>
      <w:r w:rsidR="005A19A9" w:rsidRPr="008D54EB">
        <w:rPr>
          <w:rFonts w:ascii="Times New Roman" w:hAnsi="Times New Roman" w:cs="Times New Roman"/>
          <w:sz w:val="24"/>
          <w:szCs w:val="24"/>
        </w:rPr>
        <w:t>Feresu</w:t>
      </w:r>
      <w:proofErr w:type="spellEnd"/>
      <w:r w:rsidR="005A19A9" w:rsidRPr="008D54EB">
        <w:rPr>
          <w:rFonts w:ascii="Times New Roman" w:hAnsi="Times New Roman" w:cs="Times New Roman"/>
          <w:sz w:val="24"/>
          <w:szCs w:val="24"/>
        </w:rPr>
        <w:t xml:space="preserve"> (2010), Zimbabwe will warm more hastily than the global average because of its continental interior to the extent that annual warming will reach about 0.15 – 0.55</w:t>
      </w:r>
      <w:r w:rsidR="005A19A9" w:rsidRPr="008D54EB">
        <w:rPr>
          <w:rFonts w:ascii="Cambria Math" w:hAnsi="Cambria Math" w:cs="Cambria Math"/>
          <w:sz w:val="24"/>
          <w:szCs w:val="24"/>
        </w:rPr>
        <w:t>⁰</w:t>
      </w:r>
      <w:r w:rsidR="005A19A9" w:rsidRPr="008D54EB">
        <w:rPr>
          <w:rFonts w:ascii="Times New Roman" w:hAnsi="Times New Roman" w:cs="Times New Roman"/>
          <w:sz w:val="24"/>
          <w:szCs w:val="24"/>
        </w:rPr>
        <w:t xml:space="preserve">c per decade by 2080. The increase in temperature and fluctuating precipitation make the environment vulnerable to any change. Climate changes over time and such change may affect plant communities, even over short periods as decades or few centuries (Davies 1986 cited in </w:t>
      </w:r>
      <w:proofErr w:type="spellStart"/>
      <w:r w:rsidR="005A19A9" w:rsidRPr="008D54EB">
        <w:rPr>
          <w:rFonts w:ascii="Times New Roman" w:hAnsi="Times New Roman" w:cs="Times New Roman"/>
          <w:sz w:val="24"/>
          <w:szCs w:val="24"/>
        </w:rPr>
        <w:t>Winnet</w:t>
      </w:r>
      <w:proofErr w:type="spellEnd"/>
      <w:r w:rsidR="005A19A9" w:rsidRPr="008D54EB">
        <w:rPr>
          <w:rFonts w:ascii="Times New Roman" w:hAnsi="Times New Roman" w:cs="Times New Roman"/>
          <w:sz w:val="24"/>
          <w:szCs w:val="24"/>
        </w:rPr>
        <w:t xml:space="preserve"> 1998). Mutoko District has also not been spared by climate change. Freeman (1994) concluded that temperatures in the last decade </w:t>
      </w:r>
      <w:r w:rsidR="005A19A9" w:rsidRPr="008D54EB">
        <w:rPr>
          <w:rFonts w:ascii="Times New Roman" w:hAnsi="Times New Roman" w:cs="Times New Roman"/>
          <w:sz w:val="24"/>
          <w:szCs w:val="24"/>
        </w:rPr>
        <w:lastRenderedPageBreak/>
        <w:t>have risen in winter months around Mutoko District by 1</w:t>
      </w:r>
      <w:r w:rsidR="005A19A9" w:rsidRPr="008D54EB">
        <w:rPr>
          <w:rFonts w:ascii="Cambria Math" w:hAnsi="Cambria Math" w:cs="Cambria Math"/>
          <w:sz w:val="24"/>
          <w:szCs w:val="24"/>
        </w:rPr>
        <w:t>⁰</w:t>
      </w:r>
      <w:r w:rsidR="005A19A9" w:rsidRPr="008D54EB">
        <w:rPr>
          <w:rFonts w:ascii="Times New Roman" w:hAnsi="Times New Roman" w:cs="Times New Roman"/>
          <w:sz w:val="24"/>
          <w:szCs w:val="24"/>
        </w:rPr>
        <w:t xml:space="preserve">c and precipitation have been fluctuating. A research conducted by </w:t>
      </w:r>
      <w:proofErr w:type="spellStart"/>
      <w:r w:rsidR="005A19A9" w:rsidRPr="008D54EB">
        <w:rPr>
          <w:rFonts w:ascii="Times New Roman" w:hAnsi="Times New Roman" w:cs="Times New Roman"/>
          <w:sz w:val="24"/>
          <w:szCs w:val="24"/>
        </w:rPr>
        <w:t>Shumba</w:t>
      </w:r>
      <w:proofErr w:type="spellEnd"/>
      <w:r w:rsidR="005A19A9" w:rsidRPr="008D54EB">
        <w:rPr>
          <w:rFonts w:ascii="Times New Roman" w:hAnsi="Times New Roman" w:cs="Times New Roman"/>
          <w:sz w:val="24"/>
          <w:szCs w:val="24"/>
        </w:rPr>
        <w:t xml:space="preserve"> et al (2012) in Mutoko district suggested that local people perceptions on climate change are of the view that there is now an uneven distribution of rainfall.</w:t>
      </w:r>
    </w:p>
    <w:p w:rsidR="00F82F5D" w:rsidRDefault="005A19A9" w:rsidP="00D25B62">
      <w:pPr>
        <w:spacing w:line="360" w:lineRule="auto"/>
        <w:jc w:val="both"/>
        <w:rPr>
          <w:rFonts w:ascii="Times New Roman" w:hAnsi="Times New Roman" w:cs="Times New Roman"/>
          <w:sz w:val="24"/>
          <w:szCs w:val="24"/>
        </w:rPr>
      </w:pPr>
      <w:r w:rsidRPr="008D54EB">
        <w:rPr>
          <w:rFonts w:ascii="Times New Roman" w:hAnsi="Times New Roman" w:cs="Times New Roman"/>
          <w:sz w:val="24"/>
          <w:szCs w:val="24"/>
        </w:rPr>
        <w:t xml:space="preserve">In addition, </w:t>
      </w:r>
      <w:proofErr w:type="spellStart"/>
      <w:r w:rsidRPr="008D54EB">
        <w:rPr>
          <w:rFonts w:ascii="Times New Roman" w:hAnsi="Times New Roman" w:cs="Times New Roman"/>
          <w:sz w:val="24"/>
          <w:szCs w:val="24"/>
        </w:rPr>
        <w:t>Leeman</w:t>
      </w:r>
      <w:proofErr w:type="spellEnd"/>
      <w:r w:rsidRPr="008D54EB">
        <w:rPr>
          <w:rFonts w:ascii="Times New Roman" w:hAnsi="Times New Roman" w:cs="Times New Roman"/>
          <w:sz w:val="24"/>
          <w:szCs w:val="24"/>
        </w:rPr>
        <w:t xml:space="preserve"> and </w:t>
      </w:r>
      <w:proofErr w:type="spellStart"/>
      <w:r w:rsidRPr="008D54EB">
        <w:rPr>
          <w:rFonts w:ascii="Times New Roman" w:hAnsi="Times New Roman" w:cs="Times New Roman"/>
          <w:sz w:val="24"/>
          <w:szCs w:val="24"/>
        </w:rPr>
        <w:t>Eickhout</w:t>
      </w:r>
      <w:proofErr w:type="spellEnd"/>
      <w:r w:rsidRPr="008D54EB">
        <w:rPr>
          <w:rFonts w:ascii="Times New Roman" w:hAnsi="Times New Roman" w:cs="Times New Roman"/>
          <w:sz w:val="24"/>
          <w:szCs w:val="24"/>
        </w:rPr>
        <w:t xml:space="preserve"> (2004) cited in WWF (2006) noted that with 1–2 </w:t>
      </w:r>
      <w:r w:rsidRPr="008D54EB">
        <w:rPr>
          <w:rFonts w:ascii="Cambria Math" w:hAnsi="Cambria Math" w:cs="Cambria Math"/>
          <w:sz w:val="24"/>
          <w:szCs w:val="24"/>
        </w:rPr>
        <w:t>⁰</w:t>
      </w:r>
      <w:r w:rsidRPr="008D54EB">
        <w:rPr>
          <w:rFonts w:ascii="Times New Roman" w:hAnsi="Times New Roman" w:cs="Times New Roman"/>
          <w:sz w:val="24"/>
          <w:szCs w:val="24"/>
        </w:rPr>
        <w:t>c of warming the adaptive capacity of most species and ecosystems is limited and plant species will be affected first because they lack the propensity to migrate or stay within the climate zone they are adapted to. Therefore change in climate variables such as temperature and precipitation in Mutoko District could have an effect on vegetation especially on phenology, distribution, composition, abundance etc.  Therefore it is against this background that the researcher seeks to investigate the effects of climate change on vegetation in Mutoko District.</w:t>
      </w:r>
    </w:p>
    <w:p w:rsidR="005A19A9" w:rsidRPr="005A19A9" w:rsidRDefault="00AC7429" w:rsidP="003E2B5D">
      <w:pPr>
        <w:pStyle w:val="Heading2"/>
      </w:pPr>
      <w:bookmarkStart w:id="13" w:name="_Toc388600876"/>
      <w:r>
        <w:t xml:space="preserve">1.2 </w:t>
      </w:r>
      <w:r w:rsidR="00A81548">
        <w:t>Statement of the Problem</w:t>
      </w:r>
      <w:bookmarkEnd w:id="13"/>
    </w:p>
    <w:p w:rsidR="005A19A9" w:rsidRPr="005A19A9" w:rsidRDefault="005A19A9" w:rsidP="005A19A9">
      <w:pPr>
        <w:spacing w:before="240" w:line="360" w:lineRule="auto"/>
        <w:jc w:val="both"/>
        <w:rPr>
          <w:rFonts w:ascii="Times New Roman" w:hAnsi="Times New Roman" w:cs="Times New Roman"/>
          <w:sz w:val="24"/>
          <w:szCs w:val="24"/>
        </w:rPr>
      </w:pPr>
      <w:r w:rsidRPr="005A19A9">
        <w:rPr>
          <w:rFonts w:ascii="Times New Roman" w:hAnsi="Times New Roman" w:cs="Times New Roman"/>
          <w:sz w:val="24"/>
          <w:szCs w:val="24"/>
        </w:rPr>
        <w:t>Changes in climate are factual and they are now concurrently occurring, the effects of climate change such as rising temperature and fluctuating precipitation are undeniably clear with impacts already affecting ecosystem</w:t>
      </w:r>
      <w:r w:rsidR="003442E8">
        <w:rPr>
          <w:rFonts w:ascii="Times New Roman" w:hAnsi="Times New Roman" w:cs="Times New Roman"/>
          <w:sz w:val="24"/>
          <w:szCs w:val="24"/>
        </w:rPr>
        <w:t>s</w:t>
      </w:r>
      <w:r w:rsidRPr="005A19A9">
        <w:rPr>
          <w:rFonts w:ascii="Times New Roman" w:hAnsi="Times New Roman" w:cs="Times New Roman"/>
          <w:sz w:val="24"/>
          <w:szCs w:val="24"/>
        </w:rPr>
        <w:t xml:space="preserve"> and biodiversity (WWF 2006). Due to variations in species phenotypic plasticity (Kramer 1995 cited in </w:t>
      </w:r>
      <w:proofErr w:type="spellStart"/>
      <w:r w:rsidRPr="005A19A9">
        <w:rPr>
          <w:rFonts w:ascii="Times New Roman" w:hAnsi="Times New Roman" w:cs="Times New Roman"/>
          <w:sz w:val="24"/>
          <w:szCs w:val="24"/>
        </w:rPr>
        <w:t>Winnet</w:t>
      </w:r>
      <w:proofErr w:type="spellEnd"/>
      <w:r w:rsidRPr="005A19A9">
        <w:rPr>
          <w:rFonts w:ascii="Times New Roman" w:hAnsi="Times New Roman" w:cs="Times New Roman"/>
          <w:sz w:val="24"/>
          <w:szCs w:val="24"/>
        </w:rPr>
        <w:t xml:space="preserve"> 1998), plants rely on certain ranges of temperature and precipitation for proper function in their various life stages (</w:t>
      </w:r>
      <w:proofErr w:type="spellStart"/>
      <w:r w:rsidRPr="005A19A9">
        <w:rPr>
          <w:rFonts w:ascii="Times New Roman" w:hAnsi="Times New Roman" w:cs="Times New Roman"/>
          <w:sz w:val="24"/>
          <w:szCs w:val="24"/>
        </w:rPr>
        <w:t>Bassow</w:t>
      </w:r>
      <w:proofErr w:type="spellEnd"/>
      <w:r w:rsidRPr="005A19A9">
        <w:rPr>
          <w:rFonts w:ascii="Times New Roman" w:hAnsi="Times New Roman" w:cs="Times New Roman"/>
          <w:sz w:val="24"/>
          <w:szCs w:val="24"/>
        </w:rPr>
        <w:t xml:space="preserve"> et al 1994 cited in </w:t>
      </w:r>
      <w:proofErr w:type="spellStart"/>
      <w:r w:rsidRPr="005A19A9">
        <w:rPr>
          <w:rFonts w:ascii="Times New Roman" w:hAnsi="Times New Roman" w:cs="Times New Roman"/>
          <w:sz w:val="24"/>
          <w:szCs w:val="24"/>
        </w:rPr>
        <w:t>Winnet</w:t>
      </w:r>
      <w:proofErr w:type="spellEnd"/>
      <w:r w:rsidRPr="005A19A9">
        <w:rPr>
          <w:rFonts w:ascii="Times New Roman" w:hAnsi="Times New Roman" w:cs="Times New Roman"/>
          <w:sz w:val="24"/>
          <w:szCs w:val="24"/>
        </w:rPr>
        <w:t xml:space="preserve"> 1998), any exceedingly deviations outside a tolerable range can damage individual species, and not all species will be able to adjust and make use of the extension of the vegetative period. However, with temperature increase and fluctuating precipitation (Freeman 1994), and higher probability of experiencing shorter precipitation season of less than 110 days in Mutoko District (</w:t>
      </w:r>
      <w:proofErr w:type="spellStart"/>
      <w:r w:rsidRPr="005A19A9">
        <w:rPr>
          <w:rFonts w:ascii="Times New Roman" w:hAnsi="Times New Roman" w:cs="Times New Roman"/>
          <w:sz w:val="24"/>
          <w:szCs w:val="24"/>
        </w:rPr>
        <w:t>Shumba</w:t>
      </w:r>
      <w:proofErr w:type="spellEnd"/>
      <w:r w:rsidRPr="005A19A9">
        <w:rPr>
          <w:rFonts w:ascii="Times New Roman" w:hAnsi="Times New Roman" w:cs="Times New Roman"/>
          <w:sz w:val="24"/>
          <w:szCs w:val="24"/>
        </w:rPr>
        <w:t xml:space="preserve"> et al 2012), there are possibilities that there is a shift on vegetation behavior in terms of the timing cycle for instance on f</w:t>
      </w:r>
      <w:r w:rsidR="00ED62EC">
        <w:rPr>
          <w:rFonts w:ascii="Times New Roman" w:hAnsi="Times New Roman" w:cs="Times New Roman"/>
          <w:sz w:val="24"/>
          <w:szCs w:val="24"/>
        </w:rPr>
        <w:t>lowering, fruiting, leafing and ripening which could causal-effects on</w:t>
      </w:r>
      <w:r w:rsidR="00A355AE">
        <w:rPr>
          <w:rFonts w:ascii="Times New Roman" w:hAnsi="Times New Roman" w:cs="Times New Roman"/>
          <w:sz w:val="24"/>
          <w:szCs w:val="24"/>
        </w:rPr>
        <w:t xml:space="preserve"> yields, textural attributes among others</w:t>
      </w:r>
      <w:r w:rsidRPr="005A19A9">
        <w:rPr>
          <w:rFonts w:ascii="Times New Roman" w:hAnsi="Times New Roman" w:cs="Times New Roman"/>
          <w:sz w:val="24"/>
          <w:szCs w:val="24"/>
        </w:rPr>
        <w:t xml:space="preserve">. Therefore, it is the purpose of this research to find out how vegetation in Mutoko District has been affected or responded to the climate change that has been observed to be happening in Mutoko District. </w:t>
      </w:r>
    </w:p>
    <w:p w:rsidR="005A19A9" w:rsidRPr="005A19A9" w:rsidRDefault="005A19A9" w:rsidP="005A19A9">
      <w:pPr>
        <w:spacing w:line="360" w:lineRule="auto"/>
        <w:jc w:val="both"/>
        <w:rPr>
          <w:rFonts w:ascii="Times New Roman" w:hAnsi="Times New Roman" w:cs="Times New Roman"/>
          <w:b/>
          <w:sz w:val="24"/>
          <w:szCs w:val="24"/>
        </w:rPr>
      </w:pPr>
    </w:p>
    <w:p w:rsidR="00F82F5D" w:rsidRDefault="00F82F5D" w:rsidP="005A19A9">
      <w:pPr>
        <w:spacing w:line="360" w:lineRule="auto"/>
        <w:jc w:val="both"/>
        <w:rPr>
          <w:rFonts w:ascii="Times New Roman" w:hAnsi="Times New Roman" w:cs="Times New Roman"/>
          <w:b/>
          <w:sz w:val="24"/>
          <w:szCs w:val="24"/>
        </w:rPr>
      </w:pPr>
    </w:p>
    <w:p w:rsidR="005A19A9" w:rsidRPr="005A19A9" w:rsidRDefault="00AC7429" w:rsidP="003E2B5D">
      <w:pPr>
        <w:pStyle w:val="Heading2"/>
      </w:pPr>
      <w:bookmarkStart w:id="14" w:name="_Toc388600877"/>
      <w:r>
        <w:lastRenderedPageBreak/>
        <w:t xml:space="preserve">1.3 </w:t>
      </w:r>
      <w:r w:rsidR="00A81548">
        <w:t>Objectives</w:t>
      </w:r>
      <w:bookmarkEnd w:id="14"/>
    </w:p>
    <w:p w:rsidR="00F82F5D" w:rsidRPr="005A19A9" w:rsidRDefault="00AC7429" w:rsidP="00690B6C">
      <w:pPr>
        <w:pStyle w:val="Heading3"/>
      </w:pPr>
      <w:bookmarkStart w:id="15" w:name="_Toc388600878"/>
      <w:r>
        <w:t>1.3.1 General Objective</w:t>
      </w:r>
      <w:bookmarkEnd w:id="15"/>
    </w:p>
    <w:p w:rsidR="00130456" w:rsidRPr="00130456" w:rsidRDefault="005A19A9" w:rsidP="00130456">
      <w:pPr>
        <w:numPr>
          <w:ilvl w:val="0"/>
          <w:numId w:val="12"/>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To assess the impacts of climate change on the nature and extent of vegetation changes in Mutoko District.</w:t>
      </w:r>
    </w:p>
    <w:p w:rsidR="00AC7429" w:rsidRPr="005A19A9" w:rsidRDefault="005A19A9" w:rsidP="00690B6C">
      <w:pPr>
        <w:pStyle w:val="Heading3"/>
      </w:pPr>
      <w:bookmarkStart w:id="16" w:name="_Toc388600879"/>
      <w:r w:rsidRPr="005A19A9">
        <w:t>1.3.2 Specific Objectives</w:t>
      </w:r>
      <w:bookmarkEnd w:id="16"/>
    </w:p>
    <w:p w:rsidR="005A19A9" w:rsidRDefault="005A19A9" w:rsidP="005A19A9">
      <w:pPr>
        <w:numPr>
          <w:ilvl w:val="0"/>
          <w:numId w:val="8"/>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To establish the structure and composition of vegetation</w:t>
      </w:r>
      <w:r w:rsidR="00AC7429">
        <w:rPr>
          <w:rFonts w:ascii="Times New Roman" w:hAnsi="Times New Roman" w:cs="Times New Roman"/>
          <w:sz w:val="24"/>
          <w:szCs w:val="24"/>
        </w:rPr>
        <w:t xml:space="preserve"> in Mutoko District.</w:t>
      </w:r>
    </w:p>
    <w:p w:rsidR="00F82F5D" w:rsidRPr="005A19A9" w:rsidRDefault="00F82F5D" w:rsidP="00F82F5D">
      <w:pPr>
        <w:spacing w:line="360" w:lineRule="auto"/>
        <w:contextualSpacing/>
        <w:jc w:val="both"/>
        <w:rPr>
          <w:rFonts w:ascii="Times New Roman" w:hAnsi="Times New Roman" w:cs="Times New Roman"/>
          <w:sz w:val="24"/>
          <w:szCs w:val="24"/>
        </w:rPr>
      </w:pPr>
    </w:p>
    <w:p w:rsidR="005A19A9" w:rsidRDefault="005A19A9" w:rsidP="00FE0FCD">
      <w:pPr>
        <w:numPr>
          <w:ilvl w:val="0"/>
          <w:numId w:val="8"/>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To determine the trend</w:t>
      </w:r>
      <w:r w:rsidR="00AC7429">
        <w:rPr>
          <w:rFonts w:ascii="Times New Roman" w:hAnsi="Times New Roman" w:cs="Times New Roman"/>
          <w:sz w:val="24"/>
          <w:szCs w:val="24"/>
        </w:rPr>
        <w:t>s in</w:t>
      </w:r>
      <w:r w:rsidRPr="005A19A9">
        <w:rPr>
          <w:rFonts w:ascii="Times New Roman" w:hAnsi="Times New Roman" w:cs="Times New Roman"/>
          <w:sz w:val="24"/>
          <w:szCs w:val="24"/>
        </w:rPr>
        <w:t xml:space="preserve"> temperature and precipitation from 1978 </w:t>
      </w:r>
      <w:r w:rsidR="00FE0FCD">
        <w:rPr>
          <w:rFonts w:ascii="Times New Roman" w:hAnsi="Times New Roman" w:cs="Times New Roman"/>
          <w:sz w:val="24"/>
          <w:szCs w:val="24"/>
        </w:rPr>
        <w:t>–</w:t>
      </w:r>
      <w:r w:rsidRPr="005A19A9">
        <w:rPr>
          <w:rFonts w:ascii="Times New Roman" w:hAnsi="Times New Roman" w:cs="Times New Roman"/>
          <w:sz w:val="24"/>
          <w:szCs w:val="24"/>
        </w:rPr>
        <w:t xml:space="preserve"> 2010</w:t>
      </w:r>
      <w:r w:rsidR="00FE0FCD">
        <w:rPr>
          <w:rFonts w:ascii="Times New Roman" w:hAnsi="Times New Roman" w:cs="Times New Roman"/>
          <w:sz w:val="24"/>
          <w:szCs w:val="24"/>
        </w:rPr>
        <w:t>.</w:t>
      </w:r>
    </w:p>
    <w:p w:rsidR="00F82F5D" w:rsidRPr="00FE0FCD" w:rsidRDefault="00F82F5D" w:rsidP="00F82F5D">
      <w:pPr>
        <w:spacing w:line="360" w:lineRule="auto"/>
        <w:contextualSpacing/>
        <w:jc w:val="both"/>
        <w:rPr>
          <w:rFonts w:ascii="Times New Roman" w:hAnsi="Times New Roman" w:cs="Times New Roman"/>
          <w:sz w:val="24"/>
          <w:szCs w:val="24"/>
        </w:rPr>
      </w:pPr>
    </w:p>
    <w:p w:rsidR="00130456" w:rsidRDefault="005A19A9" w:rsidP="00130456">
      <w:pPr>
        <w:numPr>
          <w:ilvl w:val="0"/>
          <w:numId w:val="8"/>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To analyze people’s perceptions on phenology of indigenous tree species</w:t>
      </w:r>
      <w:r w:rsidR="00AC7429">
        <w:rPr>
          <w:rFonts w:ascii="Times New Roman" w:hAnsi="Times New Roman" w:cs="Times New Roman"/>
          <w:sz w:val="24"/>
          <w:szCs w:val="24"/>
        </w:rPr>
        <w:t>.</w:t>
      </w:r>
    </w:p>
    <w:p w:rsidR="00D90BCC" w:rsidRDefault="00D90BCC" w:rsidP="00D90BCC">
      <w:pPr>
        <w:pStyle w:val="ListParagraph"/>
        <w:rPr>
          <w:rFonts w:ascii="Times New Roman" w:hAnsi="Times New Roman" w:cs="Times New Roman"/>
          <w:sz w:val="24"/>
          <w:szCs w:val="24"/>
        </w:rPr>
      </w:pPr>
    </w:p>
    <w:p w:rsidR="00D90BCC" w:rsidRPr="00891A62" w:rsidRDefault="00D90BCC" w:rsidP="00891A62">
      <w:pPr>
        <w:pStyle w:val="Heading2"/>
      </w:pPr>
      <w:bookmarkStart w:id="17" w:name="_Toc388600880"/>
      <w:r w:rsidRPr="00891A62">
        <w:t>1.4 Hypothesis Testing.</w:t>
      </w:r>
      <w:bookmarkEnd w:id="17"/>
    </w:p>
    <w:p w:rsidR="00D90BCC" w:rsidRPr="00D90BCC" w:rsidRDefault="00D90BCC" w:rsidP="00D90BCC">
      <w:pPr>
        <w:spacing w:after="0" w:line="360" w:lineRule="auto"/>
        <w:jc w:val="both"/>
        <w:rPr>
          <w:rFonts w:ascii="Times New Roman" w:hAnsi="Times New Roman"/>
          <w:sz w:val="24"/>
          <w:szCs w:val="24"/>
        </w:rPr>
      </w:pPr>
      <w:r w:rsidRPr="00D90BCC">
        <w:rPr>
          <w:rFonts w:ascii="Times New Roman" w:hAnsi="Times New Roman"/>
          <w:sz w:val="24"/>
          <w:szCs w:val="24"/>
        </w:rPr>
        <w:t>H</w:t>
      </w:r>
      <w:r w:rsidRPr="00D90BCC">
        <w:rPr>
          <w:rFonts w:ascii="Times New Roman" w:hAnsi="Times New Roman"/>
          <w:sz w:val="24"/>
          <w:szCs w:val="24"/>
          <w:vertAlign w:val="subscript"/>
        </w:rPr>
        <w:t xml:space="preserve">0. </w:t>
      </w:r>
      <w:r w:rsidRPr="00D90BCC">
        <w:rPr>
          <w:rFonts w:ascii="Times New Roman" w:hAnsi="Times New Roman"/>
          <w:sz w:val="24"/>
          <w:szCs w:val="24"/>
        </w:rPr>
        <w:t>Assumes that there is no</w:t>
      </w:r>
      <w:r>
        <w:rPr>
          <w:rFonts w:ascii="Times New Roman" w:hAnsi="Times New Roman"/>
          <w:sz w:val="24"/>
          <w:szCs w:val="24"/>
        </w:rPr>
        <w:t xml:space="preserve"> statistical significance in i</w:t>
      </w:r>
      <w:r w:rsidRPr="00D90BCC">
        <w:rPr>
          <w:rFonts w:ascii="Times New Roman" w:hAnsi="Times New Roman"/>
          <w:sz w:val="24"/>
          <w:szCs w:val="24"/>
        </w:rPr>
        <w:t>n</w:t>
      </w:r>
      <w:r>
        <w:rPr>
          <w:rFonts w:ascii="Times New Roman" w:hAnsi="Times New Roman"/>
          <w:sz w:val="24"/>
          <w:szCs w:val="24"/>
        </w:rPr>
        <w:t>crease i</w:t>
      </w:r>
      <w:r w:rsidRPr="00D90BCC">
        <w:rPr>
          <w:rFonts w:ascii="Times New Roman" w:hAnsi="Times New Roman"/>
          <w:sz w:val="24"/>
          <w:szCs w:val="24"/>
        </w:rPr>
        <w:t>n annual precipitation from 1978-2010.</w:t>
      </w:r>
    </w:p>
    <w:p w:rsidR="00D90BCC" w:rsidRDefault="00D90BCC" w:rsidP="00D90BCC">
      <w:pPr>
        <w:jc w:val="both"/>
        <w:rPr>
          <w:rFonts w:ascii="Times New Roman" w:hAnsi="Times New Roman" w:cs="Times New Roman"/>
          <w:sz w:val="24"/>
          <w:szCs w:val="24"/>
        </w:rPr>
      </w:pPr>
      <w:r w:rsidRPr="00D90BCC">
        <w:rPr>
          <w:rFonts w:ascii="Times New Roman" w:hAnsi="Times New Roman"/>
          <w:sz w:val="24"/>
          <w:szCs w:val="24"/>
        </w:rPr>
        <w:t>H</w:t>
      </w:r>
      <w:r w:rsidRPr="00D90BCC">
        <w:rPr>
          <w:rFonts w:ascii="Times New Roman" w:hAnsi="Times New Roman"/>
          <w:sz w:val="24"/>
          <w:szCs w:val="24"/>
          <w:vertAlign w:val="subscript"/>
        </w:rPr>
        <w:t xml:space="preserve">1. </w:t>
      </w:r>
      <w:r w:rsidRPr="00D90BCC">
        <w:rPr>
          <w:rFonts w:ascii="Times New Roman" w:hAnsi="Times New Roman" w:cs="Times New Roman"/>
          <w:sz w:val="24"/>
          <w:szCs w:val="24"/>
        </w:rPr>
        <w:t>Assumes that there is a</w:t>
      </w:r>
      <w:r w:rsidRPr="00D90BCC">
        <w:rPr>
          <w:rFonts w:ascii="Times New Roman" w:hAnsi="Times New Roman"/>
          <w:sz w:val="24"/>
          <w:szCs w:val="24"/>
        </w:rPr>
        <w:t xml:space="preserve"> </w:t>
      </w:r>
      <w:r>
        <w:rPr>
          <w:rFonts w:ascii="Times New Roman" w:hAnsi="Times New Roman"/>
          <w:sz w:val="24"/>
          <w:szCs w:val="24"/>
        </w:rPr>
        <w:t>statistical significance in i</w:t>
      </w:r>
      <w:r w:rsidRPr="00D90BCC">
        <w:rPr>
          <w:rFonts w:ascii="Times New Roman" w:hAnsi="Times New Roman"/>
          <w:sz w:val="24"/>
          <w:szCs w:val="24"/>
        </w:rPr>
        <w:t>n</w:t>
      </w:r>
      <w:r>
        <w:rPr>
          <w:rFonts w:ascii="Times New Roman" w:hAnsi="Times New Roman"/>
          <w:sz w:val="24"/>
          <w:szCs w:val="24"/>
        </w:rPr>
        <w:t>crease i</w:t>
      </w:r>
      <w:r w:rsidRPr="00D90BCC">
        <w:rPr>
          <w:rFonts w:ascii="Times New Roman" w:hAnsi="Times New Roman"/>
          <w:sz w:val="24"/>
          <w:szCs w:val="24"/>
        </w:rPr>
        <w:t>n</w:t>
      </w:r>
      <w:r>
        <w:rPr>
          <w:rFonts w:ascii="Times New Roman" w:hAnsi="Times New Roman" w:cs="Times New Roman"/>
          <w:sz w:val="24"/>
          <w:szCs w:val="24"/>
        </w:rPr>
        <w:t xml:space="preserve"> </w:t>
      </w:r>
      <w:r w:rsidRPr="00D90BCC">
        <w:rPr>
          <w:rFonts w:ascii="Times New Roman" w:hAnsi="Times New Roman" w:cs="Times New Roman"/>
          <w:sz w:val="24"/>
          <w:szCs w:val="24"/>
        </w:rPr>
        <w:t>annual precipitation from 1978-2010.</w:t>
      </w:r>
    </w:p>
    <w:p w:rsidR="00891A62" w:rsidRPr="00D90BCC" w:rsidRDefault="00891A62" w:rsidP="00D90BCC">
      <w:pPr>
        <w:jc w:val="both"/>
        <w:rPr>
          <w:rFonts w:ascii="Times New Roman" w:hAnsi="Times New Roman" w:cs="Times New Roman"/>
          <w:sz w:val="24"/>
          <w:szCs w:val="24"/>
        </w:rPr>
      </w:pPr>
    </w:p>
    <w:p w:rsidR="00D90BCC" w:rsidRPr="00D90BCC" w:rsidRDefault="00D90BCC" w:rsidP="00D90BCC">
      <w:pPr>
        <w:spacing w:after="0" w:line="360" w:lineRule="auto"/>
        <w:jc w:val="both"/>
        <w:rPr>
          <w:rFonts w:ascii="Times New Roman" w:hAnsi="Times New Roman"/>
          <w:sz w:val="24"/>
          <w:szCs w:val="24"/>
        </w:rPr>
      </w:pPr>
      <w:r w:rsidRPr="00D90BCC">
        <w:rPr>
          <w:rFonts w:ascii="Times New Roman" w:hAnsi="Times New Roman"/>
          <w:sz w:val="24"/>
          <w:szCs w:val="24"/>
        </w:rPr>
        <w:t>H</w:t>
      </w:r>
      <w:r w:rsidRPr="00D90BCC">
        <w:rPr>
          <w:rFonts w:ascii="Times New Roman" w:hAnsi="Times New Roman"/>
          <w:sz w:val="24"/>
          <w:szCs w:val="24"/>
          <w:vertAlign w:val="subscript"/>
        </w:rPr>
        <w:t xml:space="preserve">0. </w:t>
      </w:r>
      <w:r>
        <w:rPr>
          <w:rFonts w:ascii="Times New Roman" w:hAnsi="Times New Roman"/>
          <w:sz w:val="24"/>
          <w:szCs w:val="24"/>
        </w:rPr>
        <w:t xml:space="preserve">Assumes that there is no statistical significance in decrease in </w:t>
      </w:r>
      <w:r w:rsidRPr="00D90BCC">
        <w:rPr>
          <w:rFonts w:ascii="Times New Roman" w:hAnsi="Times New Roman"/>
          <w:sz w:val="24"/>
          <w:szCs w:val="24"/>
        </w:rPr>
        <w:t>annual minimum temperature from 1978-2010.</w:t>
      </w:r>
    </w:p>
    <w:p w:rsidR="00D90BCC" w:rsidRDefault="00D90BCC" w:rsidP="00891A62">
      <w:pPr>
        <w:rPr>
          <w:rFonts w:ascii="Times New Roman" w:hAnsi="Times New Roman" w:cs="Times New Roman"/>
          <w:sz w:val="24"/>
          <w:szCs w:val="24"/>
        </w:rPr>
      </w:pPr>
      <w:r w:rsidRPr="00D90BCC">
        <w:rPr>
          <w:rFonts w:ascii="Times New Roman" w:hAnsi="Times New Roman"/>
          <w:sz w:val="24"/>
          <w:szCs w:val="24"/>
        </w:rPr>
        <w:t>H</w:t>
      </w:r>
      <w:r w:rsidRPr="00D90BCC">
        <w:rPr>
          <w:rFonts w:ascii="Times New Roman" w:hAnsi="Times New Roman"/>
          <w:sz w:val="24"/>
          <w:szCs w:val="24"/>
          <w:vertAlign w:val="subscript"/>
        </w:rPr>
        <w:t xml:space="preserve">1. </w:t>
      </w:r>
      <w:r w:rsidRPr="00D90BCC">
        <w:rPr>
          <w:rFonts w:ascii="Times New Roman" w:hAnsi="Times New Roman" w:cs="Times New Roman"/>
          <w:sz w:val="24"/>
          <w:szCs w:val="24"/>
        </w:rPr>
        <w:t xml:space="preserve">Assumes that there is a </w:t>
      </w:r>
      <w:r>
        <w:rPr>
          <w:rFonts w:ascii="Times New Roman" w:hAnsi="Times New Roman"/>
          <w:sz w:val="24"/>
          <w:szCs w:val="24"/>
        </w:rPr>
        <w:t xml:space="preserve">statistical significance in decrease </w:t>
      </w:r>
      <w:r>
        <w:rPr>
          <w:rFonts w:ascii="Times New Roman" w:hAnsi="Times New Roman" w:cs="Times New Roman"/>
          <w:sz w:val="24"/>
          <w:szCs w:val="24"/>
        </w:rPr>
        <w:t>i</w:t>
      </w:r>
      <w:r w:rsidRPr="00D90BCC">
        <w:rPr>
          <w:rFonts w:ascii="Times New Roman" w:hAnsi="Times New Roman" w:cs="Times New Roman"/>
          <w:sz w:val="24"/>
          <w:szCs w:val="24"/>
        </w:rPr>
        <w:t>n annual minimum temperature from 1978-2010</w:t>
      </w:r>
    </w:p>
    <w:p w:rsidR="00891A62" w:rsidRPr="00D90BCC" w:rsidRDefault="00891A62" w:rsidP="00891A62">
      <w:pPr>
        <w:rPr>
          <w:rFonts w:ascii="Times New Roman" w:hAnsi="Times New Roman" w:cs="Times New Roman"/>
          <w:sz w:val="24"/>
          <w:szCs w:val="24"/>
        </w:rPr>
      </w:pPr>
    </w:p>
    <w:p w:rsidR="00D90BCC" w:rsidRPr="00D90BCC" w:rsidRDefault="00D90BCC" w:rsidP="00D90BCC">
      <w:pPr>
        <w:spacing w:after="0" w:line="360" w:lineRule="auto"/>
        <w:jc w:val="both"/>
        <w:rPr>
          <w:rFonts w:ascii="Times New Roman" w:hAnsi="Times New Roman"/>
          <w:sz w:val="24"/>
          <w:szCs w:val="24"/>
        </w:rPr>
      </w:pPr>
      <w:r w:rsidRPr="00D90BCC">
        <w:rPr>
          <w:rFonts w:ascii="Times New Roman" w:hAnsi="Times New Roman"/>
          <w:sz w:val="24"/>
          <w:szCs w:val="24"/>
        </w:rPr>
        <w:t>H</w:t>
      </w:r>
      <w:r w:rsidRPr="00D90BCC">
        <w:rPr>
          <w:rFonts w:ascii="Times New Roman" w:hAnsi="Times New Roman"/>
          <w:sz w:val="24"/>
          <w:szCs w:val="24"/>
          <w:vertAlign w:val="subscript"/>
        </w:rPr>
        <w:t xml:space="preserve">0. </w:t>
      </w:r>
      <w:r w:rsidRPr="00D90BCC">
        <w:rPr>
          <w:rFonts w:ascii="Times New Roman" w:hAnsi="Times New Roman"/>
          <w:sz w:val="24"/>
          <w:szCs w:val="24"/>
        </w:rPr>
        <w:t xml:space="preserve">Assumes that there is no </w:t>
      </w:r>
      <w:r>
        <w:rPr>
          <w:rFonts w:ascii="Times New Roman" w:hAnsi="Times New Roman"/>
          <w:sz w:val="24"/>
          <w:szCs w:val="24"/>
        </w:rPr>
        <w:t>statistical significance in i</w:t>
      </w:r>
      <w:r w:rsidRPr="00D90BCC">
        <w:rPr>
          <w:rFonts w:ascii="Times New Roman" w:hAnsi="Times New Roman"/>
          <w:sz w:val="24"/>
          <w:szCs w:val="24"/>
        </w:rPr>
        <w:t>n</w:t>
      </w:r>
      <w:r>
        <w:rPr>
          <w:rFonts w:ascii="Times New Roman" w:hAnsi="Times New Roman"/>
          <w:sz w:val="24"/>
          <w:szCs w:val="24"/>
        </w:rPr>
        <w:t>crease in</w:t>
      </w:r>
      <w:r w:rsidRPr="00D90BCC">
        <w:rPr>
          <w:rFonts w:ascii="Times New Roman" w:hAnsi="Times New Roman"/>
          <w:sz w:val="24"/>
          <w:szCs w:val="24"/>
        </w:rPr>
        <w:t xml:space="preserve"> annual maximum temperature from 1978-2010.</w:t>
      </w:r>
    </w:p>
    <w:p w:rsidR="00D90BCC" w:rsidRDefault="00D90BCC" w:rsidP="00D90BCC">
      <w:pPr>
        <w:spacing w:line="360" w:lineRule="auto"/>
        <w:contextualSpacing/>
        <w:jc w:val="both"/>
        <w:rPr>
          <w:rFonts w:ascii="Times New Roman" w:hAnsi="Times New Roman" w:cs="Times New Roman"/>
          <w:sz w:val="24"/>
          <w:szCs w:val="24"/>
        </w:rPr>
      </w:pPr>
      <w:r w:rsidRPr="00D90BCC">
        <w:rPr>
          <w:rFonts w:ascii="Times New Roman" w:hAnsi="Times New Roman"/>
          <w:sz w:val="24"/>
          <w:szCs w:val="24"/>
        </w:rPr>
        <w:t>H</w:t>
      </w:r>
      <w:r w:rsidRPr="00D90BCC">
        <w:rPr>
          <w:rFonts w:ascii="Times New Roman" w:hAnsi="Times New Roman"/>
          <w:sz w:val="24"/>
          <w:szCs w:val="24"/>
          <w:vertAlign w:val="subscript"/>
        </w:rPr>
        <w:t xml:space="preserve">1. </w:t>
      </w:r>
      <w:r w:rsidRPr="00D90BCC">
        <w:rPr>
          <w:rFonts w:ascii="Times New Roman" w:hAnsi="Times New Roman" w:cs="Times New Roman"/>
          <w:sz w:val="24"/>
          <w:szCs w:val="24"/>
        </w:rPr>
        <w:t>Assumes that there is a</w:t>
      </w:r>
      <w:r w:rsidRPr="00D90BCC">
        <w:rPr>
          <w:rFonts w:ascii="Times New Roman" w:hAnsi="Times New Roman"/>
          <w:sz w:val="24"/>
          <w:szCs w:val="24"/>
        </w:rPr>
        <w:t xml:space="preserve"> </w:t>
      </w:r>
      <w:r>
        <w:rPr>
          <w:rFonts w:ascii="Times New Roman" w:hAnsi="Times New Roman"/>
          <w:sz w:val="24"/>
          <w:szCs w:val="24"/>
        </w:rPr>
        <w:t>statistical significance in i</w:t>
      </w:r>
      <w:r w:rsidRPr="00D90BCC">
        <w:rPr>
          <w:rFonts w:ascii="Times New Roman" w:hAnsi="Times New Roman"/>
          <w:sz w:val="24"/>
          <w:szCs w:val="24"/>
        </w:rPr>
        <w:t>n</w:t>
      </w:r>
      <w:r>
        <w:rPr>
          <w:rFonts w:ascii="Times New Roman" w:hAnsi="Times New Roman"/>
          <w:sz w:val="24"/>
          <w:szCs w:val="24"/>
        </w:rPr>
        <w:t>crease</w:t>
      </w:r>
      <w:r>
        <w:rPr>
          <w:rFonts w:ascii="Times New Roman" w:hAnsi="Times New Roman" w:cs="Times New Roman"/>
          <w:sz w:val="24"/>
          <w:szCs w:val="24"/>
        </w:rPr>
        <w:t xml:space="preserve"> i</w:t>
      </w:r>
      <w:r w:rsidRPr="00D90BCC">
        <w:rPr>
          <w:rFonts w:ascii="Times New Roman" w:hAnsi="Times New Roman" w:cs="Times New Roman"/>
          <w:sz w:val="24"/>
          <w:szCs w:val="24"/>
        </w:rPr>
        <w:t>n annual maximum temperature from 1978-2010</w:t>
      </w:r>
    </w:p>
    <w:p w:rsidR="005C0CF8" w:rsidRDefault="005C0CF8" w:rsidP="00D90BCC">
      <w:pPr>
        <w:spacing w:line="360" w:lineRule="auto"/>
        <w:contextualSpacing/>
        <w:jc w:val="both"/>
        <w:rPr>
          <w:rFonts w:ascii="Times New Roman" w:hAnsi="Times New Roman" w:cs="Times New Roman"/>
          <w:sz w:val="24"/>
          <w:szCs w:val="24"/>
        </w:rPr>
      </w:pPr>
    </w:p>
    <w:p w:rsidR="005C0CF8" w:rsidRPr="00D90BCC" w:rsidRDefault="005C0CF8" w:rsidP="00D90BCC">
      <w:pPr>
        <w:spacing w:line="360" w:lineRule="auto"/>
        <w:contextualSpacing/>
        <w:jc w:val="both"/>
        <w:rPr>
          <w:rFonts w:ascii="Times New Roman" w:hAnsi="Times New Roman" w:cs="Times New Roman"/>
          <w:sz w:val="24"/>
          <w:szCs w:val="24"/>
        </w:rPr>
      </w:pPr>
    </w:p>
    <w:p w:rsidR="005A19A9" w:rsidRPr="005A19A9" w:rsidRDefault="00891A62" w:rsidP="003E2B5D">
      <w:pPr>
        <w:pStyle w:val="Heading2"/>
      </w:pPr>
      <w:bookmarkStart w:id="18" w:name="_Toc388600881"/>
      <w:r>
        <w:lastRenderedPageBreak/>
        <w:t>1.5</w:t>
      </w:r>
      <w:r w:rsidR="00AC7429" w:rsidRPr="005A19A9">
        <w:t xml:space="preserve"> </w:t>
      </w:r>
      <w:r w:rsidR="00A81548" w:rsidRPr="005A19A9">
        <w:t>Justification</w:t>
      </w:r>
      <w:bookmarkEnd w:id="18"/>
    </w:p>
    <w:p w:rsidR="00F82F5D" w:rsidRDefault="005A19A9" w:rsidP="00B11A8B">
      <w:pPr>
        <w:spacing w:line="360" w:lineRule="auto"/>
        <w:jc w:val="both"/>
        <w:rPr>
          <w:rFonts w:ascii="Times New Roman" w:hAnsi="Times New Roman" w:cs="Times New Roman"/>
          <w:bCs/>
          <w:iCs/>
          <w:sz w:val="24"/>
          <w:szCs w:val="24"/>
        </w:rPr>
      </w:pPr>
      <w:r w:rsidRPr="005A19A9">
        <w:rPr>
          <w:rFonts w:ascii="Times New Roman" w:hAnsi="Times New Roman" w:cs="Times New Roman"/>
          <w:sz w:val="24"/>
          <w:szCs w:val="24"/>
        </w:rPr>
        <w:t>Many previous researches in Zimbabwe and Africa mostly focused on structure, distribution, composition and abundance of plant species and implication of human activities on vegetation without considering the effects of climate change, therefore the study is of paramount importance not only to Mutoko District but to the entire nation as, it provide a platform for climate induced change vegetation data which is lagging behind in Africa (</w:t>
      </w:r>
      <w:proofErr w:type="spellStart"/>
      <w:r w:rsidRPr="005A19A9">
        <w:rPr>
          <w:rFonts w:ascii="Times New Roman" w:hAnsi="Times New Roman" w:cs="Times New Roman"/>
          <w:sz w:val="24"/>
          <w:szCs w:val="24"/>
        </w:rPr>
        <w:t>Hely</w:t>
      </w:r>
      <w:proofErr w:type="spellEnd"/>
      <w:r w:rsidRPr="005A19A9">
        <w:rPr>
          <w:rFonts w:ascii="Times New Roman" w:hAnsi="Times New Roman" w:cs="Times New Roman"/>
          <w:sz w:val="24"/>
          <w:szCs w:val="24"/>
        </w:rPr>
        <w:t xml:space="preserve"> et al 2006).</w:t>
      </w:r>
      <w:r w:rsidRPr="005A19A9">
        <w:rPr>
          <w:rFonts w:ascii="Times New Roman" w:hAnsi="Times New Roman" w:cs="Times New Roman"/>
          <w:bCs/>
          <w:iCs/>
          <w:sz w:val="24"/>
          <w:szCs w:val="24"/>
        </w:rPr>
        <w:t xml:space="preserve"> Also with a projected further global temperature increment of about 1.1-6.4 </w:t>
      </w:r>
      <w:r w:rsidRPr="005A19A9">
        <w:rPr>
          <w:rFonts w:ascii="Cambria Math" w:hAnsi="Cambria Math" w:cs="Cambria Math"/>
          <w:sz w:val="24"/>
          <w:szCs w:val="24"/>
        </w:rPr>
        <w:t>⁰</w:t>
      </w:r>
      <w:r w:rsidRPr="005A19A9">
        <w:rPr>
          <w:rFonts w:ascii="Times New Roman" w:hAnsi="Times New Roman" w:cs="Times New Roman"/>
          <w:sz w:val="24"/>
          <w:szCs w:val="24"/>
        </w:rPr>
        <w:t>c at the end of the 21</w:t>
      </w:r>
      <w:r w:rsidRPr="005A19A9">
        <w:rPr>
          <w:rFonts w:ascii="Times New Roman" w:hAnsi="Times New Roman" w:cs="Times New Roman"/>
          <w:sz w:val="24"/>
          <w:szCs w:val="24"/>
          <w:vertAlign w:val="superscript"/>
        </w:rPr>
        <w:t>st</w:t>
      </w:r>
      <w:r w:rsidRPr="005A19A9">
        <w:rPr>
          <w:rFonts w:ascii="Times New Roman" w:hAnsi="Times New Roman" w:cs="Times New Roman"/>
          <w:sz w:val="24"/>
          <w:szCs w:val="24"/>
        </w:rPr>
        <w:t xml:space="preserve"> century with about 0.2</w:t>
      </w:r>
      <w:r w:rsidRPr="005A19A9">
        <w:rPr>
          <w:rFonts w:ascii="Cambria Math" w:hAnsi="Cambria Math" w:cs="Cambria Math"/>
          <w:sz w:val="24"/>
          <w:szCs w:val="24"/>
        </w:rPr>
        <w:t>⁰</w:t>
      </w:r>
      <w:r w:rsidRPr="005A19A9">
        <w:rPr>
          <w:rFonts w:ascii="Times New Roman" w:hAnsi="Times New Roman" w:cs="Times New Roman"/>
          <w:sz w:val="24"/>
          <w:szCs w:val="24"/>
        </w:rPr>
        <w:t xml:space="preserve">c per decade warming for the next two decades </w:t>
      </w:r>
      <w:r w:rsidRPr="005A19A9">
        <w:rPr>
          <w:rFonts w:ascii="Times New Roman" w:hAnsi="Times New Roman" w:cs="Times New Roman"/>
          <w:bCs/>
          <w:iCs/>
          <w:sz w:val="24"/>
          <w:szCs w:val="24"/>
        </w:rPr>
        <w:t xml:space="preserve">(IPCC 2007) and variable rainfall (Young Woo 2009; </w:t>
      </w:r>
      <w:proofErr w:type="spellStart"/>
      <w:r w:rsidRPr="005A19A9">
        <w:rPr>
          <w:rFonts w:ascii="Times New Roman" w:hAnsi="Times New Roman" w:cs="Times New Roman"/>
          <w:bCs/>
          <w:iCs/>
          <w:sz w:val="24"/>
          <w:szCs w:val="24"/>
        </w:rPr>
        <w:t>Idinoba</w:t>
      </w:r>
      <w:proofErr w:type="spellEnd"/>
      <w:r w:rsidRPr="005A19A9">
        <w:rPr>
          <w:rFonts w:ascii="Times New Roman" w:hAnsi="Times New Roman" w:cs="Times New Roman"/>
          <w:bCs/>
          <w:iCs/>
          <w:sz w:val="24"/>
          <w:szCs w:val="24"/>
        </w:rPr>
        <w:t xml:space="preserve"> et al 2010), the study therefore provides current evidence on effects of climate change on vegetation and future vegetation scenarios could be predicted from the outcomes of the research. </w:t>
      </w:r>
    </w:p>
    <w:p w:rsidR="00130456" w:rsidRPr="00411892" w:rsidRDefault="005A19A9" w:rsidP="00411892">
      <w:pPr>
        <w:spacing w:line="360" w:lineRule="auto"/>
        <w:jc w:val="both"/>
        <w:rPr>
          <w:rFonts w:ascii="Times New Roman" w:hAnsi="Times New Roman" w:cs="Times New Roman"/>
          <w:bCs/>
          <w:iCs/>
          <w:sz w:val="24"/>
          <w:szCs w:val="24"/>
        </w:rPr>
      </w:pPr>
      <w:r w:rsidRPr="005A19A9">
        <w:rPr>
          <w:rFonts w:ascii="Times New Roman" w:hAnsi="Times New Roman" w:cs="Times New Roman"/>
          <w:bCs/>
          <w:iCs/>
          <w:sz w:val="24"/>
          <w:szCs w:val="24"/>
        </w:rPr>
        <w:t>The research is important to Mutoko as it helps to assess the implications of climate change on vegetation in the district. Given the effort put by the government, non-governmental organizations, and i</w:t>
      </w:r>
      <w:r w:rsidR="00BD0624">
        <w:rPr>
          <w:rFonts w:ascii="Times New Roman" w:hAnsi="Times New Roman" w:cs="Times New Roman"/>
          <w:bCs/>
          <w:iCs/>
          <w:sz w:val="24"/>
          <w:szCs w:val="24"/>
        </w:rPr>
        <w:t>nternational organizations</w:t>
      </w:r>
      <w:r w:rsidRPr="005A19A9">
        <w:rPr>
          <w:rFonts w:ascii="Times New Roman" w:hAnsi="Times New Roman" w:cs="Times New Roman"/>
          <w:bCs/>
          <w:iCs/>
          <w:sz w:val="24"/>
          <w:szCs w:val="24"/>
        </w:rPr>
        <w:t xml:space="preserve"> on awareness of climate change effects in Zimbabwe hence the need to continuously gather data, information relating to the consequences of climate change on multi-spatial and temporal scale to quantify the effects of climate change, and come to conclusion if climate change is really affecting   Africa as there is little information on climate change implications either ecologically, economically, socially etc.</w:t>
      </w:r>
    </w:p>
    <w:p w:rsidR="000D3918" w:rsidRDefault="005A19A9" w:rsidP="00B11A8B">
      <w:pPr>
        <w:spacing w:line="360" w:lineRule="auto"/>
        <w:jc w:val="both"/>
        <w:rPr>
          <w:rFonts w:ascii="Times New Roman" w:eastAsia="DejaVu Sans" w:hAnsi="Times New Roman" w:cs="Times New Roman"/>
          <w:bCs/>
          <w:iCs/>
          <w:color w:val="00000A"/>
          <w:sz w:val="24"/>
          <w:szCs w:val="24"/>
        </w:rPr>
      </w:pPr>
      <w:r w:rsidRPr="005A19A9">
        <w:rPr>
          <w:rFonts w:ascii="Times New Roman" w:hAnsi="Times New Roman" w:cs="Times New Roman"/>
          <w:sz w:val="24"/>
          <w:szCs w:val="24"/>
        </w:rPr>
        <w:t xml:space="preserve">The research adds on data already existing on effects of climate change,  it is a stepping stone in investigating the actual extent and nature of effects of climate change on vegetation in Mutoko District which can be adapted by </w:t>
      </w:r>
      <w:r w:rsidRPr="005A19A9">
        <w:rPr>
          <w:rFonts w:ascii="Times New Roman" w:eastAsia="DejaVu Sans" w:hAnsi="Times New Roman" w:cs="Times New Roman"/>
          <w:bCs/>
          <w:iCs/>
          <w:color w:val="00000A"/>
          <w:sz w:val="24"/>
          <w:szCs w:val="24"/>
        </w:rPr>
        <w:t>policy makers, government departments su</w:t>
      </w:r>
      <w:r w:rsidR="00CA3EDD">
        <w:rPr>
          <w:rFonts w:ascii="Times New Roman" w:eastAsia="DejaVu Sans" w:hAnsi="Times New Roman" w:cs="Times New Roman"/>
          <w:bCs/>
          <w:iCs/>
          <w:color w:val="00000A"/>
          <w:sz w:val="24"/>
          <w:szCs w:val="24"/>
        </w:rPr>
        <w:t>ch as Environmental Management Agency, Forestry Commission and Meteorology Section and Non-Governmental O</w:t>
      </w:r>
      <w:r w:rsidRPr="005A19A9">
        <w:rPr>
          <w:rFonts w:ascii="Times New Roman" w:eastAsia="DejaVu Sans" w:hAnsi="Times New Roman" w:cs="Times New Roman"/>
          <w:bCs/>
          <w:iCs/>
          <w:color w:val="00000A"/>
          <w:sz w:val="24"/>
          <w:szCs w:val="24"/>
        </w:rPr>
        <w:t>rgan</w:t>
      </w:r>
      <w:r w:rsidR="00CA3EDD">
        <w:rPr>
          <w:rFonts w:ascii="Times New Roman" w:eastAsia="DejaVu Sans" w:hAnsi="Times New Roman" w:cs="Times New Roman"/>
          <w:bCs/>
          <w:iCs/>
          <w:color w:val="00000A"/>
          <w:sz w:val="24"/>
          <w:szCs w:val="24"/>
        </w:rPr>
        <w:t>izations’ (NGO) and Communities</w:t>
      </w:r>
      <w:r w:rsidRPr="005A19A9">
        <w:rPr>
          <w:rFonts w:ascii="Times New Roman" w:eastAsia="DejaVu Sans" w:hAnsi="Times New Roman" w:cs="Times New Roman"/>
          <w:bCs/>
          <w:iCs/>
          <w:color w:val="00000A"/>
          <w:sz w:val="24"/>
          <w:szCs w:val="24"/>
        </w:rPr>
        <w:t xml:space="preserve"> to conjoin and operate in a cohesive trajectory,  for current and future development in rural areas, as the main source of raw materials, inputs and incomes for the rural folk are from forests resources (</w:t>
      </w:r>
      <w:proofErr w:type="spellStart"/>
      <w:r w:rsidRPr="005A19A9">
        <w:rPr>
          <w:rFonts w:ascii="Times New Roman" w:eastAsia="DejaVu Sans" w:hAnsi="Times New Roman" w:cs="Times New Roman"/>
          <w:bCs/>
          <w:iCs/>
          <w:color w:val="00000A"/>
          <w:sz w:val="24"/>
          <w:szCs w:val="24"/>
        </w:rPr>
        <w:t>Mabugu</w:t>
      </w:r>
      <w:proofErr w:type="spellEnd"/>
      <w:r w:rsidRPr="005A19A9">
        <w:rPr>
          <w:rFonts w:ascii="Times New Roman" w:eastAsia="DejaVu Sans" w:hAnsi="Times New Roman" w:cs="Times New Roman"/>
          <w:bCs/>
          <w:iCs/>
          <w:color w:val="00000A"/>
          <w:sz w:val="24"/>
          <w:szCs w:val="24"/>
        </w:rPr>
        <w:t xml:space="preserve"> and </w:t>
      </w:r>
      <w:proofErr w:type="spellStart"/>
      <w:r w:rsidRPr="005A19A9">
        <w:rPr>
          <w:rFonts w:ascii="Times New Roman" w:eastAsia="DejaVu Sans" w:hAnsi="Times New Roman" w:cs="Times New Roman"/>
          <w:bCs/>
          <w:iCs/>
          <w:color w:val="00000A"/>
          <w:sz w:val="24"/>
          <w:szCs w:val="24"/>
        </w:rPr>
        <w:t>Chitiga</w:t>
      </w:r>
      <w:proofErr w:type="spellEnd"/>
      <w:r w:rsidRPr="005A19A9">
        <w:rPr>
          <w:rFonts w:ascii="Times New Roman" w:eastAsia="DejaVu Sans" w:hAnsi="Times New Roman" w:cs="Times New Roman"/>
          <w:bCs/>
          <w:iCs/>
          <w:color w:val="00000A"/>
          <w:sz w:val="24"/>
          <w:szCs w:val="24"/>
        </w:rPr>
        <w:t xml:space="preserve"> 2002; </w:t>
      </w:r>
      <w:proofErr w:type="spellStart"/>
      <w:r w:rsidRPr="005A19A9">
        <w:rPr>
          <w:rFonts w:ascii="Times New Roman" w:eastAsia="DejaVu Sans" w:hAnsi="Times New Roman" w:cs="Times New Roman"/>
          <w:bCs/>
          <w:iCs/>
          <w:color w:val="00000A"/>
          <w:sz w:val="24"/>
          <w:szCs w:val="24"/>
        </w:rPr>
        <w:t>Katerere</w:t>
      </w:r>
      <w:proofErr w:type="spellEnd"/>
      <w:r w:rsidRPr="005A19A9">
        <w:rPr>
          <w:rFonts w:ascii="Times New Roman" w:eastAsia="DejaVu Sans" w:hAnsi="Times New Roman" w:cs="Times New Roman"/>
          <w:bCs/>
          <w:iCs/>
          <w:color w:val="00000A"/>
          <w:sz w:val="24"/>
          <w:szCs w:val="24"/>
        </w:rPr>
        <w:t xml:space="preserve"> 2009; </w:t>
      </w:r>
      <w:proofErr w:type="spellStart"/>
      <w:r w:rsidRPr="005A19A9">
        <w:rPr>
          <w:rFonts w:ascii="Times New Roman" w:eastAsia="DejaVu Sans" w:hAnsi="Times New Roman" w:cs="Times New Roman"/>
          <w:bCs/>
          <w:iCs/>
          <w:color w:val="00000A"/>
          <w:sz w:val="24"/>
          <w:szCs w:val="24"/>
        </w:rPr>
        <w:t>Dewees</w:t>
      </w:r>
      <w:proofErr w:type="spellEnd"/>
      <w:r w:rsidRPr="005A19A9">
        <w:rPr>
          <w:rFonts w:ascii="Times New Roman" w:eastAsia="DejaVu Sans" w:hAnsi="Times New Roman" w:cs="Times New Roman"/>
          <w:bCs/>
          <w:iCs/>
          <w:color w:val="00000A"/>
          <w:sz w:val="24"/>
          <w:szCs w:val="24"/>
        </w:rPr>
        <w:t xml:space="preserve"> et al 2010), hence the significance of the research in  assisting alleviating rural poverty as the woodlands such as miombo, and combretum/terminalia, cover almost one half of Zimbabwe and other SSA countries. In other words, the findings of this research are expected to determine the nature and extent of effects of climate change to enhance sustainable utilization of forests </w:t>
      </w:r>
      <w:r w:rsidRPr="005A19A9">
        <w:rPr>
          <w:rFonts w:ascii="Times New Roman" w:eastAsia="DejaVu Sans" w:hAnsi="Times New Roman" w:cs="Times New Roman"/>
          <w:bCs/>
          <w:iCs/>
          <w:color w:val="00000A"/>
          <w:sz w:val="24"/>
          <w:szCs w:val="24"/>
        </w:rPr>
        <w:lastRenderedPageBreak/>
        <w:t>resources and reduce vulnerability of rural communities, as adaptive measures can be implemented precisely with current and relevant data</w:t>
      </w:r>
      <w:r w:rsidR="005C0CF8">
        <w:rPr>
          <w:rFonts w:ascii="Times New Roman" w:eastAsia="DejaVu Sans" w:hAnsi="Times New Roman" w:cs="Times New Roman"/>
          <w:bCs/>
          <w:iCs/>
          <w:color w:val="00000A"/>
          <w:sz w:val="24"/>
          <w:szCs w:val="24"/>
        </w:rPr>
        <w:t>.</w:t>
      </w:r>
    </w:p>
    <w:p w:rsidR="003E5FB2" w:rsidRPr="00A80508" w:rsidRDefault="000D3918" w:rsidP="003E2B5D">
      <w:pPr>
        <w:pStyle w:val="Heading2"/>
        <w:rPr>
          <w:rFonts w:eastAsia="DejaVu Sans"/>
        </w:rPr>
      </w:pPr>
      <w:bookmarkStart w:id="19" w:name="_Toc388600882"/>
      <w:r>
        <w:rPr>
          <w:rFonts w:eastAsia="DejaVu Sans"/>
        </w:rPr>
        <w:t>1.6</w:t>
      </w:r>
      <w:r w:rsidR="00AC7429" w:rsidRPr="00A80508">
        <w:rPr>
          <w:rFonts w:eastAsia="DejaVu Sans"/>
        </w:rPr>
        <w:t xml:space="preserve"> </w:t>
      </w:r>
      <w:r w:rsidR="00A81548">
        <w:rPr>
          <w:rFonts w:eastAsia="DejaVu Sans"/>
        </w:rPr>
        <w:t>Description of t</w:t>
      </w:r>
      <w:r w:rsidR="00A81548" w:rsidRPr="00A80508">
        <w:rPr>
          <w:rFonts w:eastAsia="DejaVu Sans"/>
        </w:rPr>
        <w:t>he Study Area</w:t>
      </w:r>
      <w:bookmarkEnd w:id="19"/>
    </w:p>
    <w:p w:rsidR="005A19A9" w:rsidRDefault="005A19A9" w:rsidP="005A19A9">
      <w:pPr>
        <w:autoSpaceDE w:val="0"/>
        <w:autoSpaceDN w:val="0"/>
        <w:adjustRightInd w:val="0"/>
        <w:spacing w:after="0" w:line="360" w:lineRule="auto"/>
        <w:jc w:val="both"/>
        <w:rPr>
          <w:rFonts w:ascii="Times New Roman" w:eastAsia="DejaVu Sans" w:hAnsi="Times New Roman" w:cs="Times New Roman"/>
          <w:color w:val="000000"/>
          <w:sz w:val="24"/>
          <w:szCs w:val="24"/>
        </w:rPr>
      </w:pPr>
      <w:r w:rsidRPr="005A19A9">
        <w:rPr>
          <w:rFonts w:ascii="Times New Roman" w:eastAsia="DejaVu Sans" w:hAnsi="Times New Roman" w:cs="Times New Roman"/>
          <w:color w:val="000000"/>
          <w:sz w:val="24"/>
          <w:szCs w:val="24"/>
        </w:rPr>
        <w:t>This study focuses on Mutoko district, which is one of the ten administrative districts in Mashonaland East Province of Zimbabwe. Mutoko district is located in the North-eastern corner of the province about 143 kilometers away from Harare (</w:t>
      </w:r>
      <w:proofErr w:type="spellStart"/>
      <w:r w:rsidRPr="005A19A9">
        <w:rPr>
          <w:rFonts w:ascii="Times New Roman" w:eastAsia="DejaVu Sans" w:hAnsi="Times New Roman" w:cs="Times New Roman"/>
          <w:color w:val="000000"/>
          <w:sz w:val="24"/>
          <w:szCs w:val="24"/>
        </w:rPr>
        <w:t>Mvumi</w:t>
      </w:r>
      <w:proofErr w:type="spellEnd"/>
      <w:r w:rsidRPr="005A19A9">
        <w:rPr>
          <w:rFonts w:ascii="Times New Roman" w:eastAsia="DejaVu Sans" w:hAnsi="Times New Roman" w:cs="Times New Roman"/>
          <w:color w:val="000000"/>
          <w:sz w:val="24"/>
          <w:szCs w:val="24"/>
        </w:rPr>
        <w:t xml:space="preserve"> et al 1998). It is bounded by </w:t>
      </w:r>
      <w:proofErr w:type="spellStart"/>
      <w:r w:rsidRPr="005A19A9">
        <w:rPr>
          <w:rFonts w:ascii="Times New Roman" w:eastAsia="DejaVu Sans" w:hAnsi="Times New Roman" w:cs="Times New Roman"/>
          <w:color w:val="000000"/>
          <w:sz w:val="24"/>
          <w:szCs w:val="24"/>
        </w:rPr>
        <w:t>Murehwa</w:t>
      </w:r>
      <w:proofErr w:type="spellEnd"/>
      <w:r w:rsidRPr="005A19A9">
        <w:rPr>
          <w:rFonts w:ascii="Times New Roman" w:eastAsia="DejaVu Sans" w:hAnsi="Times New Roman" w:cs="Times New Roman"/>
          <w:color w:val="000000"/>
          <w:sz w:val="24"/>
          <w:szCs w:val="24"/>
        </w:rPr>
        <w:t xml:space="preserve"> in the west, </w:t>
      </w:r>
      <w:proofErr w:type="spellStart"/>
      <w:r w:rsidRPr="005A19A9">
        <w:rPr>
          <w:rFonts w:ascii="Times New Roman" w:eastAsia="DejaVu Sans" w:hAnsi="Times New Roman" w:cs="Times New Roman"/>
          <w:color w:val="000000"/>
          <w:sz w:val="24"/>
          <w:szCs w:val="24"/>
        </w:rPr>
        <w:t>Uzumba</w:t>
      </w:r>
      <w:proofErr w:type="spellEnd"/>
      <w:r w:rsidR="000E3E61">
        <w:rPr>
          <w:rFonts w:ascii="Times New Roman" w:eastAsia="DejaVu Sans" w:hAnsi="Times New Roman" w:cs="Times New Roman"/>
          <w:color w:val="000000"/>
          <w:sz w:val="24"/>
          <w:szCs w:val="24"/>
        </w:rPr>
        <w:t xml:space="preserve"> </w:t>
      </w:r>
      <w:proofErr w:type="spellStart"/>
      <w:r w:rsidRPr="005A19A9">
        <w:rPr>
          <w:rFonts w:ascii="Times New Roman" w:eastAsia="DejaVu Sans" w:hAnsi="Times New Roman" w:cs="Times New Roman"/>
          <w:color w:val="000000"/>
          <w:sz w:val="24"/>
          <w:szCs w:val="24"/>
        </w:rPr>
        <w:t>Maramba</w:t>
      </w:r>
      <w:proofErr w:type="spellEnd"/>
      <w:r w:rsidR="000E3E61">
        <w:rPr>
          <w:rFonts w:ascii="Times New Roman" w:eastAsia="DejaVu Sans" w:hAnsi="Times New Roman" w:cs="Times New Roman"/>
          <w:color w:val="000000"/>
          <w:sz w:val="24"/>
          <w:szCs w:val="24"/>
        </w:rPr>
        <w:t xml:space="preserve"> </w:t>
      </w:r>
      <w:proofErr w:type="spellStart"/>
      <w:r w:rsidRPr="005A19A9">
        <w:rPr>
          <w:rFonts w:ascii="Times New Roman" w:eastAsia="DejaVu Sans" w:hAnsi="Times New Roman" w:cs="Times New Roman"/>
          <w:color w:val="000000"/>
          <w:sz w:val="24"/>
          <w:szCs w:val="24"/>
        </w:rPr>
        <w:t>Pfungwe</w:t>
      </w:r>
      <w:proofErr w:type="spellEnd"/>
      <w:r w:rsidRPr="005A19A9">
        <w:rPr>
          <w:rFonts w:ascii="Times New Roman" w:eastAsia="DejaVu Sans" w:hAnsi="Times New Roman" w:cs="Times New Roman"/>
          <w:color w:val="000000"/>
          <w:sz w:val="24"/>
          <w:szCs w:val="24"/>
        </w:rPr>
        <w:t xml:space="preserve"> in the northwest, </w:t>
      </w:r>
      <w:proofErr w:type="spellStart"/>
      <w:r w:rsidRPr="005A19A9">
        <w:rPr>
          <w:rFonts w:ascii="Times New Roman" w:eastAsia="DejaVu Sans" w:hAnsi="Times New Roman" w:cs="Times New Roman"/>
          <w:color w:val="000000"/>
          <w:sz w:val="24"/>
          <w:szCs w:val="24"/>
        </w:rPr>
        <w:t>Mudzi</w:t>
      </w:r>
      <w:proofErr w:type="spellEnd"/>
      <w:r w:rsidRPr="005A19A9">
        <w:rPr>
          <w:rFonts w:ascii="Times New Roman" w:eastAsia="DejaVu Sans" w:hAnsi="Times New Roman" w:cs="Times New Roman"/>
          <w:color w:val="000000"/>
          <w:sz w:val="24"/>
          <w:szCs w:val="24"/>
        </w:rPr>
        <w:t xml:space="preserve"> in the north east, </w:t>
      </w:r>
      <w:proofErr w:type="spellStart"/>
      <w:r w:rsidRPr="005A19A9">
        <w:rPr>
          <w:rFonts w:ascii="Times New Roman" w:eastAsia="DejaVu Sans" w:hAnsi="Times New Roman" w:cs="Times New Roman"/>
          <w:color w:val="000000"/>
          <w:sz w:val="24"/>
          <w:szCs w:val="24"/>
        </w:rPr>
        <w:t>Nyanga</w:t>
      </w:r>
      <w:proofErr w:type="spellEnd"/>
      <w:r w:rsidRPr="005A19A9">
        <w:rPr>
          <w:rFonts w:ascii="Times New Roman" w:eastAsia="DejaVu Sans" w:hAnsi="Times New Roman" w:cs="Times New Roman"/>
          <w:color w:val="000000"/>
          <w:sz w:val="24"/>
          <w:szCs w:val="24"/>
        </w:rPr>
        <w:t xml:space="preserve"> communal areas and Mayo resettlement scheme in the east and south respectively. It consist of 29 wards (428 916 hectares) and the administrative </w:t>
      </w:r>
      <w:proofErr w:type="spellStart"/>
      <w:r w:rsidRPr="005A19A9">
        <w:rPr>
          <w:rFonts w:ascii="Times New Roman" w:eastAsia="DejaVu Sans" w:hAnsi="Times New Roman" w:cs="Times New Roman"/>
          <w:color w:val="000000"/>
          <w:sz w:val="24"/>
          <w:szCs w:val="24"/>
        </w:rPr>
        <w:t>centre</w:t>
      </w:r>
      <w:proofErr w:type="spellEnd"/>
      <w:r w:rsidRPr="005A19A9">
        <w:rPr>
          <w:rFonts w:ascii="Times New Roman" w:eastAsia="DejaVu Sans" w:hAnsi="Times New Roman" w:cs="Times New Roman"/>
          <w:color w:val="000000"/>
          <w:sz w:val="24"/>
          <w:szCs w:val="24"/>
        </w:rPr>
        <w:t xml:space="preserve"> is situated at Mutoko Centre (</w:t>
      </w:r>
      <w:proofErr w:type="spellStart"/>
      <w:r w:rsidRPr="005A19A9">
        <w:rPr>
          <w:rFonts w:ascii="Times New Roman" w:eastAsia="DejaVu Sans" w:hAnsi="Times New Roman" w:cs="Times New Roman"/>
          <w:color w:val="000000"/>
          <w:sz w:val="24"/>
          <w:szCs w:val="24"/>
        </w:rPr>
        <w:t>Mubonderi</w:t>
      </w:r>
      <w:proofErr w:type="spellEnd"/>
      <w:r w:rsidRPr="005A19A9">
        <w:rPr>
          <w:rFonts w:ascii="Times New Roman" w:eastAsia="DejaVu Sans" w:hAnsi="Times New Roman" w:cs="Times New Roman"/>
          <w:color w:val="000000"/>
          <w:sz w:val="24"/>
          <w:szCs w:val="24"/>
        </w:rPr>
        <w:t xml:space="preserve"> 2012), consists of infrastructure such as post office, hospitals, banking facilities as Standard Chartered, P</w:t>
      </w:r>
      <w:r w:rsidR="00D30B74">
        <w:rPr>
          <w:rFonts w:ascii="Times New Roman" w:eastAsia="DejaVu Sans" w:hAnsi="Times New Roman" w:cs="Times New Roman"/>
          <w:color w:val="000000"/>
          <w:sz w:val="24"/>
          <w:szCs w:val="24"/>
        </w:rPr>
        <w:t xml:space="preserve">ost </w:t>
      </w:r>
      <w:r w:rsidRPr="005A19A9">
        <w:rPr>
          <w:rFonts w:ascii="Times New Roman" w:eastAsia="DejaVu Sans" w:hAnsi="Times New Roman" w:cs="Times New Roman"/>
          <w:color w:val="000000"/>
          <w:sz w:val="24"/>
          <w:szCs w:val="24"/>
        </w:rPr>
        <w:t>O</w:t>
      </w:r>
      <w:r w:rsidR="00D30B74">
        <w:rPr>
          <w:rFonts w:ascii="Times New Roman" w:eastAsia="DejaVu Sans" w:hAnsi="Times New Roman" w:cs="Times New Roman"/>
          <w:color w:val="000000"/>
          <w:sz w:val="24"/>
          <w:szCs w:val="24"/>
        </w:rPr>
        <w:t xml:space="preserve">ffice </w:t>
      </w:r>
      <w:r w:rsidRPr="005A19A9">
        <w:rPr>
          <w:rFonts w:ascii="Times New Roman" w:eastAsia="DejaVu Sans" w:hAnsi="Times New Roman" w:cs="Times New Roman"/>
          <w:color w:val="000000"/>
          <w:sz w:val="24"/>
          <w:szCs w:val="24"/>
        </w:rPr>
        <w:t>S</w:t>
      </w:r>
      <w:r w:rsidR="00D30B74">
        <w:rPr>
          <w:rFonts w:ascii="Times New Roman" w:eastAsia="DejaVu Sans" w:hAnsi="Times New Roman" w:cs="Times New Roman"/>
          <w:color w:val="000000"/>
          <w:sz w:val="24"/>
          <w:szCs w:val="24"/>
        </w:rPr>
        <w:t xml:space="preserve">avings </w:t>
      </w:r>
      <w:r w:rsidRPr="005A19A9">
        <w:rPr>
          <w:rFonts w:ascii="Times New Roman" w:eastAsia="DejaVu Sans" w:hAnsi="Times New Roman" w:cs="Times New Roman"/>
          <w:color w:val="000000"/>
          <w:sz w:val="24"/>
          <w:szCs w:val="24"/>
        </w:rPr>
        <w:t>B</w:t>
      </w:r>
      <w:r w:rsidR="00D30B74">
        <w:rPr>
          <w:rFonts w:ascii="Times New Roman" w:eastAsia="DejaVu Sans" w:hAnsi="Times New Roman" w:cs="Times New Roman"/>
          <w:color w:val="000000"/>
          <w:sz w:val="24"/>
          <w:szCs w:val="24"/>
        </w:rPr>
        <w:t>ank</w:t>
      </w:r>
      <w:r w:rsidRPr="005A19A9">
        <w:rPr>
          <w:rFonts w:ascii="Times New Roman" w:eastAsia="DejaVu Sans" w:hAnsi="Times New Roman" w:cs="Times New Roman"/>
          <w:color w:val="000000"/>
          <w:sz w:val="24"/>
          <w:szCs w:val="24"/>
        </w:rPr>
        <w:t xml:space="preserve">, </w:t>
      </w:r>
      <w:proofErr w:type="spellStart"/>
      <w:r w:rsidRPr="005A19A9">
        <w:rPr>
          <w:rFonts w:ascii="Times New Roman" w:eastAsia="DejaVu Sans" w:hAnsi="Times New Roman" w:cs="Times New Roman"/>
          <w:color w:val="000000"/>
          <w:sz w:val="24"/>
          <w:szCs w:val="24"/>
        </w:rPr>
        <w:t>MetBank</w:t>
      </w:r>
      <w:proofErr w:type="spellEnd"/>
      <w:r w:rsidRPr="005A19A9">
        <w:rPr>
          <w:rFonts w:ascii="Times New Roman" w:eastAsia="DejaVu Sans" w:hAnsi="Times New Roman" w:cs="Times New Roman"/>
          <w:color w:val="000000"/>
          <w:sz w:val="24"/>
          <w:szCs w:val="24"/>
        </w:rPr>
        <w:t xml:space="preserve"> and Grain Marketing Board depot, various shops as T</w:t>
      </w:r>
      <w:r w:rsidR="00D30B74">
        <w:rPr>
          <w:rFonts w:ascii="Times New Roman" w:eastAsia="DejaVu Sans" w:hAnsi="Times New Roman" w:cs="Times New Roman"/>
          <w:color w:val="000000"/>
          <w:sz w:val="24"/>
          <w:szCs w:val="24"/>
        </w:rPr>
        <w:t xml:space="preserve">homas </w:t>
      </w:r>
      <w:r w:rsidR="00D30B74" w:rsidRPr="005A19A9">
        <w:rPr>
          <w:rFonts w:ascii="Times New Roman" w:eastAsia="DejaVu Sans" w:hAnsi="Times New Roman" w:cs="Times New Roman"/>
          <w:color w:val="000000"/>
          <w:sz w:val="24"/>
          <w:szCs w:val="24"/>
        </w:rPr>
        <w:t>M</w:t>
      </w:r>
      <w:r w:rsidR="00D30B74">
        <w:rPr>
          <w:rFonts w:ascii="Times New Roman" w:eastAsia="DejaVu Sans" w:hAnsi="Times New Roman" w:cs="Times New Roman"/>
          <w:color w:val="000000"/>
          <w:sz w:val="24"/>
          <w:szCs w:val="24"/>
        </w:rPr>
        <w:t>eikles</w:t>
      </w:r>
      <w:r w:rsidR="000E3E61">
        <w:rPr>
          <w:rFonts w:ascii="Times New Roman" w:eastAsia="DejaVu Sans" w:hAnsi="Times New Roman" w:cs="Times New Roman"/>
          <w:color w:val="000000"/>
          <w:sz w:val="24"/>
          <w:szCs w:val="24"/>
        </w:rPr>
        <w:t xml:space="preserve">, Spar, Farm and City, </w:t>
      </w:r>
      <w:proofErr w:type="spellStart"/>
      <w:r w:rsidR="000E3E61">
        <w:rPr>
          <w:rFonts w:ascii="Times New Roman" w:eastAsia="DejaVu Sans" w:hAnsi="Times New Roman" w:cs="Times New Roman"/>
          <w:color w:val="000000"/>
          <w:sz w:val="24"/>
          <w:szCs w:val="24"/>
        </w:rPr>
        <w:t>Profeeds</w:t>
      </w:r>
      <w:proofErr w:type="spellEnd"/>
      <w:r w:rsidR="000E3E61">
        <w:rPr>
          <w:rFonts w:ascii="Times New Roman" w:eastAsia="DejaVu Sans" w:hAnsi="Times New Roman" w:cs="Times New Roman"/>
          <w:color w:val="000000"/>
          <w:sz w:val="24"/>
          <w:szCs w:val="24"/>
        </w:rPr>
        <w:t xml:space="preserve"> and</w:t>
      </w:r>
      <w:r w:rsidRPr="005A19A9">
        <w:rPr>
          <w:rFonts w:ascii="Times New Roman" w:eastAsia="DejaVu Sans" w:hAnsi="Times New Roman" w:cs="Times New Roman"/>
          <w:color w:val="000000"/>
          <w:sz w:val="24"/>
          <w:szCs w:val="24"/>
        </w:rPr>
        <w:t xml:space="preserve"> </w:t>
      </w:r>
      <w:r w:rsidR="00A355AE">
        <w:rPr>
          <w:rFonts w:ascii="Times New Roman" w:eastAsia="DejaVu Sans" w:hAnsi="Times New Roman" w:cs="Times New Roman"/>
          <w:color w:val="000000"/>
          <w:sz w:val="24"/>
          <w:szCs w:val="24"/>
        </w:rPr>
        <w:t>service stations among others</w:t>
      </w:r>
      <w:r w:rsidR="00BD0624">
        <w:rPr>
          <w:rFonts w:ascii="Times New Roman" w:eastAsia="DejaVu Sans" w:hAnsi="Times New Roman" w:cs="Times New Roman"/>
          <w:color w:val="000000"/>
          <w:sz w:val="24"/>
          <w:szCs w:val="24"/>
        </w:rPr>
        <w:t>.</w:t>
      </w:r>
    </w:p>
    <w:p w:rsidR="00C73DED" w:rsidRDefault="00C73DED" w:rsidP="00C73DED">
      <w:pPr>
        <w:pStyle w:val="Heading3"/>
      </w:pPr>
      <w:bookmarkStart w:id="20" w:name="_Toc388600883"/>
      <w:r>
        <w:t>1.6</w:t>
      </w:r>
      <w:r w:rsidRPr="005A19A9">
        <w:t xml:space="preserve">.1 </w:t>
      </w:r>
      <w:r>
        <w:t>Physical Characteristics o</w:t>
      </w:r>
      <w:r w:rsidRPr="005A19A9">
        <w:t>f Study Area</w:t>
      </w:r>
      <w:bookmarkEnd w:id="20"/>
    </w:p>
    <w:p w:rsidR="00C73DED" w:rsidRDefault="00C73DED" w:rsidP="00C73DED">
      <w:pPr>
        <w:autoSpaceDE w:val="0"/>
        <w:autoSpaceDN w:val="0"/>
        <w:adjustRightInd w:val="0"/>
        <w:spacing w:after="0" w:line="360" w:lineRule="auto"/>
        <w:jc w:val="both"/>
        <w:rPr>
          <w:rFonts w:ascii="Times New Roman" w:hAnsi="Times New Roman" w:cs="Times New Roman"/>
          <w:sz w:val="24"/>
          <w:szCs w:val="24"/>
        </w:rPr>
      </w:pPr>
      <w:r w:rsidRPr="007E5842">
        <w:rPr>
          <w:rFonts w:ascii="Times New Roman" w:eastAsia="DejaVu Sans" w:hAnsi="Times New Roman" w:cs="Times New Roman"/>
          <w:color w:val="00000A"/>
          <w:sz w:val="24"/>
          <w:szCs w:val="24"/>
          <w:lang w:val="en-ZW"/>
        </w:rPr>
        <w:t>In terms of the agro-ecological regions of Zimbabwe, Mutoko District lies in Region III (</w:t>
      </w:r>
      <w:proofErr w:type="spellStart"/>
      <w:r w:rsidRPr="007E5842">
        <w:rPr>
          <w:rFonts w:ascii="Times New Roman" w:eastAsia="DejaVu Sans" w:hAnsi="Times New Roman" w:cs="Times New Roman"/>
          <w:color w:val="00000A"/>
          <w:sz w:val="24"/>
          <w:szCs w:val="24"/>
          <w:lang w:val="en-ZW"/>
        </w:rPr>
        <w:t>Tigere</w:t>
      </w:r>
      <w:proofErr w:type="spellEnd"/>
      <w:r w:rsidRPr="007E5842">
        <w:rPr>
          <w:rFonts w:ascii="Times New Roman" w:eastAsia="DejaVu Sans" w:hAnsi="Times New Roman" w:cs="Times New Roman"/>
          <w:color w:val="00000A"/>
          <w:sz w:val="24"/>
          <w:szCs w:val="24"/>
          <w:lang w:val="en-ZW"/>
        </w:rPr>
        <w:t xml:space="preserve"> et al 2006) but the department of lands categorise Mutoko district into three natural regions which are </w:t>
      </w:r>
      <w:proofErr w:type="spellStart"/>
      <w:r w:rsidRPr="007E5842">
        <w:rPr>
          <w:rFonts w:ascii="Times New Roman" w:eastAsia="DejaVu Sans" w:hAnsi="Times New Roman" w:cs="Times New Roman"/>
          <w:color w:val="00000A"/>
          <w:sz w:val="24"/>
          <w:szCs w:val="24"/>
          <w:lang w:val="en-ZW"/>
        </w:rPr>
        <w:t>IIb</w:t>
      </w:r>
      <w:proofErr w:type="spellEnd"/>
      <w:r w:rsidRPr="007E5842">
        <w:rPr>
          <w:rFonts w:ascii="Times New Roman" w:eastAsia="DejaVu Sans" w:hAnsi="Times New Roman" w:cs="Times New Roman"/>
          <w:color w:val="00000A"/>
          <w:sz w:val="24"/>
          <w:szCs w:val="24"/>
          <w:lang w:val="en-ZW"/>
        </w:rPr>
        <w:t>, III and IV with proportion of 15.6%, 40.1% and 44.3% respectively (</w:t>
      </w:r>
      <w:proofErr w:type="spellStart"/>
      <w:r>
        <w:rPr>
          <w:rFonts w:ascii="Times New Roman" w:eastAsia="DejaVu Sans" w:hAnsi="Times New Roman" w:cs="Times New Roman"/>
          <w:color w:val="00000A"/>
          <w:sz w:val="24"/>
          <w:szCs w:val="24"/>
          <w:lang w:val="en-ZW"/>
        </w:rPr>
        <w:t>Mvumi</w:t>
      </w:r>
      <w:proofErr w:type="spellEnd"/>
      <w:r>
        <w:rPr>
          <w:rFonts w:ascii="Times New Roman" w:eastAsia="DejaVu Sans" w:hAnsi="Times New Roman" w:cs="Times New Roman"/>
          <w:color w:val="00000A"/>
          <w:sz w:val="24"/>
          <w:szCs w:val="24"/>
          <w:lang w:val="en-ZW"/>
        </w:rPr>
        <w:t xml:space="preserve"> et al 1998), as shown in Table 1</w:t>
      </w:r>
      <w:r w:rsidRPr="007E5842">
        <w:rPr>
          <w:rFonts w:ascii="Times New Roman" w:eastAsia="DejaVu Sans" w:hAnsi="Times New Roman" w:cs="Times New Roman"/>
          <w:color w:val="00000A"/>
          <w:sz w:val="24"/>
          <w:szCs w:val="24"/>
          <w:lang w:val="en-ZW"/>
        </w:rPr>
        <w:t xml:space="preserve">. They </w:t>
      </w:r>
      <w:r w:rsidRPr="007E5842">
        <w:rPr>
          <w:rFonts w:ascii="Times New Roman" w:hAnsi="Times New Roman" w:cs="Times New Roman"/>
          <w:sz w:val="24"/>
          <w:szCs w:val="24"/>
        </w:rPr>
        <w:t>are semi-intensive farming regions with an annual rainfall range of 650- 850mm (</w:t>
      </w:r>
      <w:proofErr w:type="spellStart"/>
      <w:r w:rsidRPr="007E5842">
        <w:rPr>
          <w:rFonts w:ascii="Times New Roman" w:hAnsi="Times New Roman" w:cs="Times New Roman"/>
          <w:sz w:val="24"/>
          <w:szCs w:val="24"/>
        </w:rPr>
        <w:t>Tigere</w:t>
      </w:r>
      <w:proofErr w:type="spellEnd"/>
      <w:r w:rsidRPr="007E5842">
        <w:rPr>
          <w:rFonts w:ascii="Times New Roman" w:hAnsi="Times New Roman" w:cs="Times New Roman"/>
          <w:sz w:val="24"/>
          <w:szCs w:val="24"/>
        </w:rPr>
        <w:t xml:space="preserve"> et al 2006) and a temperature range of 19 to 27 Degree Celsius.</w:t>
      </w:r>
    </w:p>
    <w:p w:rsidR="00C73DED" w:rsidRDefault="00C73DED" w:rsidP="00C73DED">
      <w:pPr>
        <w:autoSpaceDE w:val="0"/>
        <w:autoSpaceDN w:val="0"/>
        <w:adjustRightInd w:val="0"/>
        <w:spacing w:after="0" w:line="360" w:lineRule="auto"/>
        <w:jc w:val="both"/>
        <w:rPr>
          <w:rFonts w:ascii="Times New Roman" w:hAnsi="Times New Roman" w:cs="Times New Roman"/>
          <w:sz w:val="24"/>
          <w:szCs w:val="24"/>
        </w:rPr>
      </w:pPr>
    </w:p>
    <w:p w:rsidR="00C73DED" w:rsidRPr="00A7338C" w:rsidRDefault="00C73DED" w:rsidP="00C73DE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Table 1.1.</w:t>
      </w:r>
      <w:r w:rsidRPr="00A7338C">
        <w:rPr>
          <w:rFonts w:ascii="Times New Roman" w:hAnsi="Times New Roman" w:cs="Times New Roman"/>
          <w:b/>
          <w:sz w:val="24"/>
          <w:szCs w:val="24"/>
        </w:rPr>
        <w:t xml:space="preserve"> Farming Sectors and </w:t>
      </w:r>
      <w:r>
        <w:rPr>
          <w:rFonts w:ascii="Times New Roman" w:hAnsi="Times New Roman" w:cs="Times New Roman"/>
          <w:b/>
          <w:sz w:val="24"/>
          <w:szCs w:val="24"/>
        </w:rPr>
        <w:t>Natural Regions in Hectares</w:t>
      </w:r>
      <w:r w:rsidRPr="00A7338C">
        <w:rPr>
          <w:rFonts w:ascii="Times New Roman" w:hAnsi="Times New Roman" w:cs="Times New Roman"/>
          <w:b/>
          <w:sz w:val="24"/>
          <w:szCs w:val="24"/>
        </w:rPr>
        <w:t xml:space="preserve"> for Mutoko District.</w:t>
      </w:r>
      <w:r w:rsidRPr="00A7338C">
        <w:rPr>
          <w:rFonts w:ascii="Times New Roman" w:hAnsi="Times New Roman" w:cs="Times New Roman"/>
          <w:sz w:val="24"/>
          <w:szCs w:val="24"/>
        </w:rPr>
        <w:t xml:space="preserve"> </w:t>
      </w:r>
    </w:p>
    <w:tbl>
      <w:tblPr>
        <w:tblStyle w:val="TableGrid1"/>
        <w:tblW w:w="0" w:type="auto"/>
        <w:tblLook w:val="04A0" w:firstRow="1" w:lastRow="0" w:firstColumn="1" w:lastColumn="0" w:noHBand="0" w:noVBand="1"/>
      </w:tblPr>
      <w:tblGrid>
        <w:gridCol w:w="1870"/>
        <w:gridCol w:w="1870"/>
        <w:gridCol w:w="1870"/>
        <w:gridCol w:w="1870"/>
        <w:gridCol w:w="1870"/>
      </w:tblGrid>
      <w:tr w:rsidR="00C73DED" w:rsidRPr="00A7338C" w:rsidTr="00ED2F66">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b/>
                <w:sz w:val="24"/>
                <w:szCs w:val="24"/>
              </w:rPr>
            </w:pPr>
            <w:r w:rsidRPr="00A7338C">
              <w:rPr>
                <w:rFonts w:ascii="Times New Roman" w:hAnsi="Times New Roman" w:cs="Times New Roman"/>
                <w:b/>
                <w:sz w:val="24"/>
                <w:szCs w:val="24"/>
              </w:rPr>
              <w:t>Farming Sector</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b/>
                <w:sz w:val="24"/>
                <w:szCs w:val="24"/>
              </w:rPr>
            </w:pPr>
            <w:r w:rsidRPr="00A7338C">
              <w:rPr>
                <w:rFonts w:ascii="Times New Roman" w:hAnsi="Times New Roman" w:cs="Times New Roman"/>
                <w:b/>
                <w:sz w:val="24"/>
                <w:szCs w:val="24"/>
              </w:rPr>
              <w:t>Total Hectares</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b/>
                <w:sz w:val="24"/>
                <w:szCs w:val="24"/>
              </w:rPr>
            </w:pPr>
            <w:r w:rsidRPr="00A7338C">
              <w:rPr>
                <w:rFonts w:ascii="Times New Roman" w:hAnsi="Times New Roman" w:cs="Times New Roman"/>
                <w:b/>
                <w:sz w:val="24"/>
                <w:szCs w:val="24"/>
              </w:rPr>
              <w:t xml:space="preserve">NR </w:t>
            </w:r>
            <w:proofErr w:type="spellStart"/>
            <w:r w:rsidRPr="00A7338C">
              <w:rPr>
                <w:rFonts w:ascii="Times New Roman" w:hAnsi="Times New Roman" w:cs="Times New Roman"/>
                <w:b/>
                <w:sz w:val="24"/>
                <w:szCs w:val="24"/>
              </w:rPr>
              <w:t>IIb</w:t>
            </w:r>
            <w:proofErr w:type="spellEnd"/>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b/>
                <w:sz w:val="24"/>
                <w:szCs w:val="24"/>
              </w:rPr>
            </w:pPr>
            <w:r w:rsidRPr="00A7338C">
              <w:rPr>
                <w:rFonts w:ascii="Times New Roman" w:hAnsi="Times New Roman" w:cs="Times New Roman"/>
                <w:b/>
                <w:sz w:val="24"/>
                <w:szCs w:val="24"/>
              </w:rPr>
              <w:t>NR III</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b/>
                <w:sz w:val="24"/>
                <w:szCs w:val="24"/>
              </w:rPr>
            </w:pPr>
            <w:r w:rsidRPr="00A7338C">
              <w:rPr>
                <w:rFonts w:ascii="Times New Roman" w:hAnsi="Times New Roman" w:cs="Times New Roman"/>
                <w:b/>
                <w:sz w:val="24"/>
                <w:szCs w:val="24"/>
              </w:rPr>
              <w:t>NRIV</w:t>
            </w:r>
          </w:p>
        </w:tc>
      </w:tr>
      <w:tr w:rsidR="00C73DED" w:rsidRPr="00A7338C" w:rsidTr="00ED2F66">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b/>
                <w:sz w:val="24"/>
                <w:szCs w:val="24"/>
              </w:rPr>
            </w:pPr>
            <w:r w:rsidRPr="00A7338C">
              <w:rPr>
                <w:rFonts w:ascii="Times New Roman" w:hAnsi="Times New Roman" w:cs="Times New Roman"/>
                <w:b/>
                <w:sz w:val="24"/>
                <w:szCs w:val="24"/>
              </w:rPr>
              <w:t>Communal</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sz w:val="24"/>
                <w:szCs w:val="24"/>
              </w:rPr>
            </w:pPr>
            <w:r w:rsidRPr="00A7338C">
              <w:rPr>
                <w:rFonts w:ascii="Times New Roman" w:hAnsi="Times New Roman" w:cs="Times New Roman"/>
                <w:sz w:val="24"/>
                <w:szCs w:val="24"/>
              </w:rPr>
              <w:t>208 800</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sz w:val="24"/>
                <w:szCs w:val="24"/>
              </w:rPr>
            </w:pPr>
            <w:r w:rsidRPr="00A7338C">
              <w:rPr>
                <w:rFonts w:ascii="Times New Roman" w:hAnsi="Times New Roman" w:cs="Times New Roman"/>
                <w:sz w:val="24"/>
                <w:szCs w:val="24"/>
              </w:rPr>
              <w:t xml:space="preserve">       -</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sz w:val="24"/>
                <w:szCs w:val="24"/>
              </w:rPr>
            </w:pPr>
            <w:r w:rsidRPr="00A7338C">
              <w:rPr>
                <w:rFonts w:ascii="Times New Roman" w:hAnsi="Times New Roman" w:cs="Times New Roman"/>
                <w:sz w:val="24"/>
                <w:szCs w:val="24"/>
              </w:rPr>
              <w:t xml:space="preserve"> 39 067 ha</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sz w:val="24"/>
                <w:szCs w:val="24"/>
              </w:rPr>
            </w:pPr>
            <w:r w:rsidRPr="00A7338C">
              <w:rPr>
                <w:rFonts w:ascii="Times New Roman" w:hAnsi="Times New Roman" w:cs="Times New Roman"/>
                <w:sz w:val="24"/>
                <w:szCs w:val="24"/>
              </w:rPr>
              <w:t>169 733 ha</w:t>
            </w:r>
          </w:p>
        </w:tc>
      </w:tr>
      <w:tr w:rsidR="00C73DED" w:rsidRPr="00A7338C" w:rsidTr="00ED2F66">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b/>
                <w:sz w:val="24"/>
                <w:szCs w:val="24"/>
              </w:rPr>
            </w:pPr>
            <w:r w:rsidRPr="00A7338C">
              <w:rPr>
                <w:rFonts w:ascii="Times New Roman" w:hAnsi="Times New Roman" w:cs="Times New Roman"/>
                <w:b/>
                <w:sz w:val="24"/>
                <w:szCs w:val="24"/>
              </w:rPr>
              <w:t>Resettlement</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sz w:val="24"/>
                <w:szCs w:val="24"/>
              </w:rPr>
            </w:pPr>
            <w:r w:rsidRPr="00A7338C">
              <w:rPr>
                <w:rFonts w:ascii="Times New Roman" w:hAnsi="Times New Roman" w:cs="Times New Roman"/>
                <w:sz w:val="24"/>
                <w:szCs w:val="24"/>
              </w:rPr>
              <w:t>166 224</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sz w:val="24"/>
                <w:szCs w:val="24"/>
              </w:rPr>
            </w:pPr>
            <w:r w:rsidRPr="00A7338C">
              <w:rPr>
                <w:rFonts w:ascii="Times New Roman" w:hAnsi="Times New Roman" w:cs="Times New Roman"/>
                <w:sz w:val="24"/>
                <w:szCs w:val="24"/>
              </w:rPr>
              <w:t xml:space="preserve">71 000 ha </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sz w:val="24"/>
                <w:szCs w:val="24"/>
              </w:rPr>
            </w:pPr>
            <w:r w:rsidRPr="00A7338C">
              <w:rPr>
                <w:rFonts w:ascii="Times New Roman" w:hAnsi="Times New Roman" w:cs="Times New Roman"/>
                <w:sz w:val="24"/>
                <w:szCs w:val="24"/>
              </w:rPr>
              <w:t xml:space="preserve"> 79 161 ha</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sz w:val="24"/>
                <w:szCs w:val="24"/>
              </w:rPr>
            </w:pPr>
            <w:r w:rsidRPr="00A7338C">
              <w:rPr>
                <w:rFonts w:ascii="Times New Roman" w:hAnsi="Times New Roman" w:cs="Times New Roman"/>
                <w:sz w:val="24"/>
                <w:szCs w:val="24"/>
              </w:rPr>
              <w:t xml:space="preserve">  16 063 ha</w:t>
            </w:r>
          </w:p>
        </w:tc>
      </w:tr>
      <w:tr w:rsidR="00C73DED" w:rsidRPr="00A7338C" w:rsidTr="00ED2F66">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b/>
                <w:sz w:val="24"/>
                <w:szCs w:val="24"/>
              </w:rPr>
            </w:pPr>
            <w:r w:rsidRPr="00A7338C">
              <w:rPr>
                <w:rFonts w:ascii="Times New Roman" w:hAnsi="Times New Roman" w:cs="Times New Roman"/>
                <w:b/>
                <w:sz w:val="24"/>
                <w:szCs w:val="24"/>
              </w:rPr>
              <w:t>SSCFA</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sz w:val="24"/>
                <w:szCs w:val="24"/>
              </w:rPr>
            </w:pPr>
            <w:r w:rsidRPr="00A7338C">
              <w:rPr>
                <w:rFonts w:ascii="Times New Roman" w:hAnsi="Times New Roman" w:cs="Times New Roman"/>
                <w:sz w:val="24"/>
                <w:szCs w:val="24"/>
              </w:rPr>
              <w:t xml:space="preserve">  53 892 </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sz w:val="24"/>
                <w:szCs w:val="24"/>
              </w:rPr>
            </w:pPr>
            <w:r w:rsidRPr="00A7338C">
              <w:rPr>
                <w:rFonts w:ascii="Times New Roman" w:hAnsi="Times New Roman" w:cs="Times New Roman"/>
                <w:sz w:val="24"/>
                <w:szCs w:val="24"/>
              </w:rPr>
              <w:t xml:space="preserve">        -</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sz w:val="24"/>
                <w:szCs w:val="24"/>
              </w:rPr>
            </w:pPr>
            <w:r w:rsidRPr="00A7338C">
              <w:rPr>
                <w:rFonts w:ascii="Times New Roman" w:hAnsi="Times New Roman" w:cs="Times New Roman"/>
                <w:sz w:val="24"/>
                <w:szCs w:val="24"/>
              </w:rPr>
              <w:t xml:space="preserve"> 34 767 ha</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sz w:val="24"/>
                <w:szCs w:val="24"/>
              </w:rPr>
            </w:pPr>
            <w:r w:rsidRPr="00A7338C">
              <w:rPr>
                <w:rFonts w:ascii="Times New Roman" w:hAnsi="Times New Roman" w:cs="Times New Roman"/>
                <w:sz w:val="24"/>
                <w:szCs w:val="24"/>
              </w:rPr>
              <w:t xml:space="preserve">  19 125 ha</w:t>
            </w:r>
          </w:p>
        </w:tc>
      </w:tr>
      <w:tr w:rsidR="00C73DED" w:rsidRPr="00A7338C" w:rsidTr="00ED2F66">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b/>
                <w:sz w:val="24"/>
                <w:szCs w:val="24"/>
              </w:rPr>
            </w:pPr>
            <w:r w:rsidRPr="00A7338C">
              <w:rPr>
                <w:rFonts w:ascii="Times New Roman" w:hAnsi="Times New Roman" w:cs="Times New Roman"/>
                <w:b/>
                <w:sz w:val="24"/>
                <w:szCs w:val="24"/>
              </w:rPr>
              <w:t>Total</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sz w:val="24"/>
                <w:szCs w:val="24"/>
              </w:rPr>
            </w:pPr>
            <w:r w:rsidRPr="00A7338C">
              <w:rPr>
                <w:rFonts w:ascii="Times New Roman" w:hAnsi="Times New Roman" w:cs="Times New Roman"/>
                <w:sz w:val="24"/>
                <w:szCs w:val="24"/>
              </w:rPr>
              <w:t>428 916</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sz w:val="24"/>
                <w:szCs w:val="24"/>
              </w:rPr>
            </w:pPr>
            <w:r w:rsidRPr="00A7338C">
              <w:rPr>
                <w:rFonts w:ascii="Times New Roman" w:hAnsi="Times New Roman" w:cs="Times New Roman"/>
                <w:sz w:val="24"/>
                <w:szCs w:val="24"/>
              </w:rPr>
              <w:t>71 000 ha</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sz w:val="24"/>
                <w:szCs w:val="24"/>
              </w:rPr>
            </w:pPr>
            <w:r w:rsidRPr="00A7338C">
              <w:rPr>
                <w:rFonts w:ascii="Times New Roman" w:hAnsi="Times New Roman" w:cs="Times New Roman"/>
                <w:sz w:val="24"/>
                <w:szCs w:val="24"/>
              </w:rPr>
              <w:t>152 995 ha</w:t>
            </w:r>
          </w:p>
        </w:tc>
        <w:tc>
          <w:tcPr>
            <w:tcW w:w="1870" w:type="dxa"/>
          </w:tcPr>
          <w:p w:rsidR="00C73DED" w:rsidRPr="00A7338C" w:rsidRDefault="00C73DED" w:rsidP="00ED2F66">
            <w:pPr>
              <w:autoSpaceDE w:val="0"/>
              <w:autoSpaceDN w:val="0"/>
              <w:adjustRightInd w:val="0"/>
              <w:spacing w:line="360" w:lineRule="auto"/>
              <w:jc w:val="both"/>
              <w:rPr>
                <w:rFonts w:ascii="Times New Roman" w:hAnsi="Times New Roman" w:cs="Times New Roman"/>
                <w:sz w:val="24"/>
                <w:szCs w:val="24"/>
              </w:rPr>
            </w:pPr>
            <w:r w:rsidRPr="00A7338C">
              <w:rPr>
                <w:rFonts w:ascii="Times New Roman" w:hAnsi="Times New Roman" w:cs="Times New Roman"/>
                <w:sz w:val="24"/>
                <w:szCs w:val="24"/>
              </w:rPr>
              <w:t>204 921 ha</w:t>
            </w:r>
          </w:p>
        </w:tc>
      </w:tr>
    </w:tbl>
    <w:p w:rsidR="00C73DED" w:rsidRPr="007E5842" w:rsidRDefault="00C73DED" w:rsidP="00C73DED">
      <w:pPr>
        <w:autoSpaceDE w:val="0"/>
        <w:autoSpaceDN w:val="0"/>
        <w:adjustRightInd w:val="0"/>
        <w:spacing w:after="0" w:line="360" w:lineRule="auto"/>
        <w:jc w:val="both"/>
        <w:rPr>
          <w:rFonts w:ascii="Times New Roman" w:hAnsi="Times New Roman" w:cs="Times New Roman"/>
          <w:sz w:val="24"/>
          <w:szCs w:val="24"/>
        </w:rPr>
      </w:pPr>
    </w:p>
    <w:p w:rsidR="00C73DED" w:rsidRPr="007E5842" w:rsidRDefault="00C73DED" w:rsidP="00C73DED">
      <w:pPr>
        <w:autoSpaceDE w:val="0"/>
        <w:autoSpaceDN w:val="0"/>
        <w:adjustRightInd w:val="0"/>
        <w:spacing w:after="0" w:line="360" w:lineRule="auto"/>
        <w:jc w:val="both"/>
        <w:rPr>
          <w:rFonts w:ascii="Times New Roman" w:hAnsi="Times New Roman" w:cs="Times New Roman"/>
          <w:sz w:val="24"/>
          <w:szCs w:val="24"/>
        </w:rPr>
      </w:pPr>
      <w:r w:rsidRPr="007E5842">
        <w:rPr>
          <w:rFonts w:ascii="Times New Roman" w:hAnsi="Times New Roman" w:cs="Times New Roman"/>
          <w:sz w:val="24"/>
          <w:szCs w:val="24"/>
        </w:rPr>
        <w:t xml:space="preserve">Mutoko district is generally a granitic mountainous area with an altitude range </w:t>
      </w:r>
      <w:r>
        <w:rPr>
          <w:rFonts w:ascii="Times New Roman" w:hAnsi="Times New Roman" w:cs="Times New Roman"/>
          <w:sz w:val="24"/>
          <w:szCs w:val="24"/>
        </w:rPr>
        <w:t>of 650 to 1400m (Freeman 1994).</w:t>
      </w:r>
      <w:r w:rsidRPr="007E5842">
        <w:rPr>
          <w:rFonts w:ascii="Times New Roman" w:hAnsi="Times New Roman" w:cs="Times New Roman"/>
          <w:sz w:val="24"/>
          <w:szCs w:val="24"/>
        </w:rPr>
        <w:t xml:space="preserve"> According to the 1980 provisional soil map of Zimbabwe, and </w:t>
      </w:r>
      <w:proofErr w:type="spellStart"/>
      <w:r w:rsidRPr="007E5842">
        <w:rPr>
          <w:rFonts w:ascii="Times New Roman" w:hAnsi="Times New Roman" w:cs="Times New Roman"/>
          <w:sz w:val="24"/>
          <w:szCs w:val="24"/>
        </w:rPr>
        <w:t>Tigere</w:t>
      </w:r>
      <w:proofErr w:type="spellEnd"/>
      <w:r w:rsidRPr="007E5842">
        <w:rPr>
          <w:rFonts w:ascii="Times New Roman" w:hAnsi="Times New Roman" w:cs="Times New Roman"/>
          <w:sz w:val="24"/>
          <w:szCs w:val="24"/>
        </w:rPr>
        <w:t xml:space="preserve"> et al (2006), Mutoko district has three soils which belong to the </w:t>
      </w:r>
      <w:proofErr w:type="spellStart"/>
      <w:r w:rsidRPr="007E5842">
        <w:rPr>
          <w:rFonts w:ascii="Times New Roman" w:hAnsi="Times New Roman" w:cs="Times New Roman"/>
          <w:sz w:val="24"/>
          <w:szCs w:val="24"/>
        </w:rPr>
        <w:t>Kaolintic</w:t>
      </w:r>
      <w:proofErr w:type="spellEnd"/>
      <w:r w:rsidRPr="007E5842">
        <w:rPr>
          <w:rFonts w:ascii="Times New Roman" w:hAnsi="Times New Roman" w:cs="Times New Roman"/>
          <w:sz w:val="24"/>
          <w:szCs w:val="24"/>
        </w:rPr>
        <w:t xml:space="preserve"> order, which can be grouped moderately to heavily leached sand, clay loams of low inherent fertility. Major perennial rivers </w:t>
      </w:r>
      <w:r w:rsidRPr="007E5842">
        <w:rPr>
          <w:rFonts w:ascii="Times New Roman" w:hAnsi="Times New Roman" w:cs="Times New Roman"/>
          <w:sz w:val="24"/>
          <w:szCs w:val="24"/>
        </w:rPr>
        <w:lastRenderedPageBreak/>
        <w:t xml:space="preserve">that drain the district include </w:t>
      </w:r>
      <w:proofErr w:type="spellStart"/>
      <w:r w:rsidRPr="007E5842">
        <w:rPr>
          <w:rFonts w:ascii="Times New Roman" w:hAnsi="Times New Roman" w:cs="Times New Roman"/>
          <w:sz w:val="24"/>
          <w:szCs w:val="24"/>
        </w:rPr>
        <w:t>Nyagadzi</w:t>
      </w:r>
      <w:proofErr w:type="spellEnd"/>
      <w:r w:rsidRPr="007E5842">
        <w:rPr>
          <w:rFonts w:ascii="Times New Roman" w:hAnsi="Times New Roman" w:cs="Times New Roman"/>
          <w:sz w:val="24"/>
          <w:szCs w:val="24"/>
        </w:rPr>
        <w:t xml:space="preserve"> River in the south, </w:t>
      </w:r>
      <w:proofErr w:type="spellStart"/>
      <w:r w:rsidRPr="007E5842">
        <w:rPr>
          <w:rFonts w:ascii="Times New Roman" w:hAnsi="Times New Roman" w:cs="Times New Roman"/>
          <w:sz w:val="24"/>
          <w:szCs w:val="24"/>
        </w:rPr>
        <w:t>Nyamuzizi</w:t>
      </w:r>
      <w:proofErr w:type="spellEnd"/>
      <w:r w:rsidRPr="007E5842">
        <w:rPr>
          <w:rFonts w:ascii="Times New Roman" w:hAnsi="Times New Roman" w:cs="Times New Roman"/>
          <w:sz w:val="24"/>
          <w:szCs w:val="24"/>
        </w:rPr>
        <w:t xml:space="preserve"> River in the west and </w:t>
      </w:r>
      <w:proofErr w:type="spellStart"/>
      <w:r w:rsidRPr="007E5842">
        <w:rPr>
          <w:rFonts w:ascii="Times New Roman" w:hAnsi="Times New Roman" w:cs="Times New Roman"/>
          <w:sz w:val="24"/>
          <w:szCs w:val="24"/>
        </w:rPr>
        <w:t>Nyadire</w:t>
      </w:r>
      <w:proofErr w:type="spellEnd"/>
      <w:r w:rsidRPr="007E5842">
        <w:rPr>
          <w:rFonts w:ascii="Times New Roman" w:hAnsi="Times New Roman" w:cs="Times New Roman"/>
          <w:sz w:val="24"/>
          <w:szCs w:val="24"/>
        </w:rPr>
        <w:t xml:space="preserve"> River.</w:t>
      </w:r>
    </w:p>
    <w:p w:rsidR="00C73DED" w:rsidRPr="007E5842" w:rsidRDefault="00C73DED" w:rsidP="00C73DED">
      <w:pPr>
        <w:spacing w:line="180" w:lineRule="auto"/>
      </w:pPr>
    </w:p>
    <w:p w:rsidR="00C73DED" w:rsidRPr="005A19A9" w:rsidRDefault="00C73DED" w:rsidP="00C73DED">
      <w:pPr>
        <w:pStyle w:val="Heading3"/>
      </w:pPr>
      <w:bookmarkStart w:id="21" w:name="_Toc388600884"/>
      <w:r>
        <w:t>1.6</w:t>
      </w:r>
      <w:r w:rsidRPr="005A19A9">
        <w:t xml:space="preserve">.2 </w:t>
      </w:r>
      <w:r>
        <w:t>Floristic Composition a</w:t>
      </w:r>
      <w:r w:rsidRPr="005A19A9">
        <w:t>nd Structure</w:t>
      </w:r>
      <w:r>
        <w:t xml:space="preserve"> of Vegetation in Mutoko District</w:t>
      </w:r>
      <w:bookmarkEnd w:id="21"/>
    </w:p>
    <w:p w:rsidR="00C73DED" w:rsidRDefault="00C73DED" w:rsidP="00C73DED">
      <w:pPr>
        <w:autoSpaceDE w:val="0"/>
        <w:autoSpaceDN w:val="0"/>
        <w:adjustRightInd w:val="0"/>
        <w:spacing w:after="0" w:line="360" w:lineRule="auto"/>
        <w:jc w:val="both"/>
        <w:rPr>
          <w:rFonts w:ascii="Times New Roman" w:eastAsia="DejaVu Sans" w:hAnsi="Times New Roman" w:cs="Times New Roman"/>
          <w:color w:val="00000A"/>
          <w:sz w:val="24"/>
          <w:szCs w:val="24"/>
          <w:lang w:val="en-ZW"/>
        </w:rPr>
      </w:pPr>
      <w:r w:rsidRPr="005A19A9">
        <w:rPr>
          <w:rFonts w:ascii="Times New Roman" w:hAnsi="Times New Roman" w:cs="Times New Roman"/>
          <w:sz w:val="24"/>
          <w:szCs w:val="24"/>
        </w:rPr>
        <w:t>Mutoko District has a forest cover of approximately 47%, mostly dominated by miombo woodland</w:t>
      </w:r>
      <w:r w:rsidRPr="005A19A9">
        <w:rPr>
          <w:rFonts w:ascii="Times New Roman" w:eastAsia="DejaVu Sans" w:hAnsi="Times New Roman" w:cs="Times New Roman"/>
          <w:color w:val="00000A"/>
          <w:sz w:val="24"/>
          <w:szCs w:val="24"/>
          <w:lang w:val="en-ZW"/>
        </w:rPr>
        <w:t xml:space="preserve"> (</w:t>
      </w:r>
      <w:proofErr w:type="spellStart"/>
      <w:r w:rsidRPr="005A19A9">
        <w:rPr>
          <w:rFonts w:ascii="Times New Roman" w:hAnsi="Times New Roman" w:cs="Times New Roman"/>
          <w:sz w:val="24"/>
          <w:szCs w:val="24"/>
        </w:rPr>
        <w:t>Shumba</w:t>
      </w:r>
      <w:proofErr w:type="spellEnd"/>
      <w:r w:rsidRPr="005A19A9">
        <w:rPr>
          <w:rFonts w:ascii="Times New Roman" w:hAnsi="Times New Roman" w:cs="Times New Roman"/>
          <w:sz w:val="24"/>
          <w:szCs w:val="24"/>
        </w:rPr>
        <w:t xml:space="preserve"> et al 2012</w:t>
      </w:r>
      <w:r w:rsidRPr="005A19A9">
        <w:rPr>
          <w:rFonts w:ascii="Times New Roman" w:eastAsia="DejaVu Sans" w:hAnsi="Times New Roman" w:cs="Times New Roman"/>
          <w:color w:val="00000A"/>
          <w:sz w:val="24"/>
          <w:szCs w:val="24"/>
          <w:lang w:val="en-ZW"/>
        </w:rPr>
        <w:t>)</w:t>
      </w:r>
      <w:r w:rsidRPr="005A19A9">
        <w:rPr>
          <w:rFonts w:ascii="Times New Roman" w:hAnsi="Times New Roman" w:cs="Times New Roman"/>
          <w:sz w:val="24"/>
          <w:szCs w:val="24"/>
        </w:rPr>
        <w:t>. The di</w:t>
      </w:r>
      <w:r>
        <w:rPr>
          <w:rFonts w:ascii="Times New Roman" w:hAnsi="Times New Roman" w:cs="Times New Roman"/>
          <w:sz w:val="24"/>
          <w:szCs w:val="24"/>
        </w:rPr>
        <w:t>strict is</w:t>
      </w:r>
      <w:r w:rsidRPr="005A19A9">
        <w:rPr>
          <w:rFonts w:ascii="Times New Roman" w:hAnsi="Times New Roman" w:cs="Times New Roman"/>
          <w:sz w:val="24"/>
          <w:szCs w:val="24"/>
        </w:rPr>
        <w:t xml:space="preserve"> characterized by the overwhelming dominance of trees in the genera </w:t>
      </w:r>
      <w:r w:rsidRPr="00E62776">
        <w:rPr>
          <w:rFonts w:ascii="Times New Roman" w:hAnsi="Times New Roman" w:cs="Times New Roman"/>
          <w:i/>
          <w:sz w:val="24"/>
          <w:szCs w:val="24"/>
        </w:rPr>
        <w:t>Brachystegia</w:t>
      </w:r>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musasa</w:t>
      </w:r>
      <w:proofErr w:type="spellEnd"/>
      <w:r w:rsidRPr="005A19A9">
        <w:rPr>
          <w:rFonts w:ascii="Times New Roman" w:hAnsi="Times New Roman" w:cs="Times New Roman"/>
          <w:sz w:val="24"/>
          <w:szCs w:val="24"/>
        </w:rPr>
        <w:t xml:space="preserve">), </w:t>
      </w:r>
      <w:r w:rsidRPr="00E62776">
        <w:rPr>
          <w:rFonts w:ascii="Times New Roman" w:hAnsi="Times New Roman" w:cs="Times New Roman"/>
          <w:i/>
          <w:sz w:val="24"/>
          <w:szCs w:val="24"/>
        </w:rPr>
        <w:t>Julbernadia</w:t>
      </w:r>
      <w:r>
        <w:rPr>
          <w:rFonts w:ascii="Times New Roman" w:hAnsi="Times New Roman" w:cs="Times New Roman"/>
          <w:sz w:val="24"/>
          <w:szCs w:val="24"/>
        </w:rPr>
        <w:t xml:space="preserve"> (</w:t>
      </w:r>
      <w:proofErr w:type="spellStart"/>
      <w:r>
        <w:rPr>
          <w:rFonts w:ascii="Times New Roman" w:hAnsi="Times New Roman" w:cs="Times New Roman"/>
          <w:sz w:val="24"/>
          <w:szCs w:val="24"/>
        </w:rPr>
        <w:t>munhondo</w:t>
      </w:r>
      <w:proofErr w:type="spellEnd"/>
      <w:r>
        <w:rPr>
          <w:rFonts w:ascii="Times New Roman" w:hAnsi="Times New Roman" w:cs="Times New Roman"/>
          <w:sz w:val="24"/>
          <w:szCs w:val="24"/>
        </w:rPr>
        <w:t xml:space="preserve">) </w:t>
      </w:r>
      <w:r>
        <w:rPr>
          <w:rFonts w:ascii="Times New Roman" w:eastAsia="DejaVu Sans" w:hAnsi="Times New Roman" w:cs="Times New Roman"/>
          <w:color w:val="00000A"/>
          <w:sz w:val="24"/>
          <w:szCs w:val="24"/>
          <w:lang w:val="en-ZW"/>
        </w:rPr>
        <w:t>(</w:t>
      </w:r>
      <w:proofErr w:type="spellStart"/>
      <w:r w:rsidRPr="005A19A9">
        <w:rPr>
          <w:rFonts w:ascii="Times New Roman" w:eastAsia="DejaVu Sans" w:hAnsi="Times New Roman" w:cs="Times New Roman"/>
          <w:color w:val="00000A"/>
          <w:sz w:val="24"/>
          <w:szCs w:val="24"/>
          <w:lang w:val="en-ZW"/>
        </w:rPr>
        <w:t>Tigere</w:t>
      </w:r>
      <w:proofErr w:type="spellEnd"/>
      <w:r w:rsidRPr="005A19A9">
        <w:rPr>
          <w:rFonts w:ascii="Times New Roman" w:eastAsia="DejaVu Sans" w:hAnsi="Times New Roman" w:cs="Times New Roman"/>
          <w:color w:val="00000A"/>
          <w:sz w:val="24"/>
          <w:szCs w:val="24"/>
          <w:lang w:val="en-ZW"/>
        </w:rPr>
        <w:t xml:space="preserve"> et al 2006</w:t>
      </w:r>
      <w:r w:rsidRPr="005A19A9">
        <w:rPr>
          <w:rFonts w:ascii="Times New Roman" w:hAnsi="Times New Roman" w:cs="Times New Roman"/>
          <w:sz w:val="24"/>
          <w:szCs w:val="24"/>
        </w:rPr>
        <w:t xml:space="preserve">). Other significant tree species found in the district include </w:t>
      </w:r>
      <w:r w:rsidRPr="00E62776">
        <w:rPr>
          <w:rFonts w:ascii="Times New Roman" w:hAnsi="Times New Roman" w:cs="Times New Roman"/>
          <w:i/>
          <w:sz w:val="24"/>
          <w:szCs w:val="24"/>
        </w:rPr>
        <w:t>Pseudolachnostylis</w:t>
      </w:r>
      <w:r w:rsidRPr="005A19A9">
        <w:rPr>
          <w:rFonts w:ascii="Times New Roman" w:hAnsi="Times New Roman" w:cs="Times New Roman"/>
          <w:sz w:val="24"/>
          <w:szCs w:val="24"/>
        </w:rPr>
        <w:t xml:space="preserve"> </w:t>
      </w:r>
      <w:r w:rsidRPr="00E62776">
        <w:rPr>
          <w:rFonts w:ascii="Times New Roman" w:hAnsi="Times New Roman" w:cs="Times New Roman"/>
          <w:i/>
          <w:sz w:val="24"/>
          <w:szCs w:val="24"/>
        </w:rPr>
        <w:t>Maprouneifolia</w:t>
      </w:r>
      <w:r>
        <w:rPr>
          <w:rFonts w:ascii="Times New Roman" w:hAnsi="Times New Roman" w:cs="Times New Roman"/>
          <w:i/>
          <w:sz w:val="24"/>
          <w:szCs w:val="24"/>
        </w:rPr>
        <w:t xml:space="preserve"> (</w:t>
      </w:r>
      <w:proofErr w:type="spellStart"/>
      <w:r w:rsidRPr="00077E15">
        <w:rPr>
          <w:rFonts w:ascii="Times New Roman" w:hAnsi="Times New Roman" w:cs="Times New Roman"/>
          <w:sz w:val="24"/>
          <w:szCs w:val="24"/>
        </w:rPr>
        <w:t>mutsvonzvowa</w:t>
      </w:r>
      <w:proofErr w:type="spellEnd"/>
      <w:r>
        <w:rPr>
          <w:rFonts w:ascii="Times New Roman" w:hAnsi="Times New Roman" w:cs="Times New Roman"/>
          <w:i/>
          <w:sz w:val="24"/>
          <w:szCs w:val="24"/>
        </w:rPr>
        <w:t>)</w:t>
      </w:r>
      <w:r w:rsidRPr="005A19A9">
        <w:rPr>
          <w:rFonts w:ascii="Times New Roman" w:hAnsi="Times New Roman" w:cs="Times New Roman"/>
          <w:sz w:val="24"/>
          <w:szCs w:val="24"/>
        </w:rPr>
        <w:t xml:space="preserve">, </w:t>
      </w:r>
      <w:r w:rsidRPr="00E62776">
        <w:rPr>
          <w:rFonts w:ascii="Times New Roman" w:hAnsi="Times New Roman" w:cs="Times New Roman"/>
          <w:i/>
          <w:sz w:val="24"/>
          <w:szCs w:val="24"/>
        </w:rPr>
        <w:t>Burkea</w:t>
      </w:r>
      <w:r w:rsidRPr="005A19A9">
        <w:rPr>
          <w:rFonts w:ascii="Times New Roman" w:hAnsi="Times New Roman" w:cs="Times New Roman"/>
          <w:sz w:val="24"/>
          <w:szCs w:val="24"/>
        </w:rPr>
        <w:t xml:space="preserve"> </w:t>
      </w:r>
      <w:r w:rsidRPr="00E62776">
        <w:rPr>
          <w:rFonts w:ascii="Times New Roman" w:hAnsi="Times New Roman" w:cs="Times New Roman"/>
          <w:i/>
          <w:sz w:val="24"/>
          <w:szCs w:val="24"/>
        </w:rPr>
        <w:t>Africana</w:t>
      </w:r>
      <w:r>
        <w:rPr>
          <w:rFonts w:ascii="Times New Roman" w:hAnsi="Times New Roman" w:cs="Times New Roman"/>
          <w:i/>
          <w:sz w:val="24"/>
          <w:szCs w:val="24"/>
        </w:rPr>
        <w:t xml:space="preserve"> (</w:t>
      </w:r>
      <w:proofErr w:type="spellStart"/>
      <w:r w:rsidRPr="00077E15">
        <w:rPr>
          <w:rFonts w:ascii="Times New Roman" w:hAnsi="Times New Roman" w:cs="Times New Roman"/>
          <w:sz w:val="24"/>
          <w:szCs w:val="24"/>
        </w:rPr>
        <w:t>mukarati</w:t>
      </w:r>
      <w:proofErr w:type="spellEnd"/>
      <w:r>
        <w:rPr>
          <w:rFonts w:ascii="Times New Roman" w:hAnsi="Times New Roman" w:cs="Times New Roman"/>
          <w:i/>
          <w:sz w:val="24"/>
          <w:szCs w:val="24"/>
        </w:rPr>
        <w:t>)</w:t>
      </w:r>
      <w:r w:rsidRPr="005A19A9">
        <w:rPr>
          <w:rFonts w:ascii="Times New Roman" w:hAnsi="Times New Roman" w:cs="Times New Roman"/>
          <w:sz w:val="24"/>
          <w:szCs w:val="24"/>
        </w:rPr>
        <w:t xml:space="preserve"> among others. In mature miombo these species comprise an upper canopy layer made of 10-20m high trees and a scatter</w:t>
      </w:r>
      <w:r>
        <w:rPr>
          <w:rFonts w:ascii="Times New Roman" w:hAnsi="Times New Roman" w:cs="Times New Roman"/>
          <w:sz w:val="24"/>
          <w:szCs w:val="24"/>
        </w:rPr>
        <w:t>ed layer of sub canopy trees.</w:t>
      </w:r>
      <w:r w:rsidRPr="005A19A9">
        <w:rPr>
          <w:rFonts w:ascii="Times New Roman" w:hAnsi="Times New Roman" w:cs="Times New Roman"/>
          <w:sz w:val="24"/>
          <w:szCs w:val="24"/>
        </w:rPr>
        <w:t xml:space="preserve"> The ground layer is dominated by a sparse but incessant herbaceous layer of grasses, forbs and sedges composed of </w:t>
      </w:r>
      <w:r w:rsidRPr="00E62776">
        <w:rPr>
          <w:rFonts w:ascii="Times New Roman" w:hAnsi="Times New Roman" w:cs="Times New Roman"/>
          <w:i/>
          <w:sz w:val="24"/>
          <w:szCs w:val="24"/>
        </w:rPr>
        <w:t>Hyparrhenia</w:t>
      </w:r>
      <w:r w:rsidRPr="005A19A9">
        <w:rPr>
          <w:rFonts w:ascii="Times New Roman" w:hAnsi="Times New Roman" w:cs="Times New Roman"/>
          <w:sz w:val="24"/>
          <w:szCs w:val="24"/>
        </w:rPr>
        <w:t xml:space="preserve">, </w:t>
      </w:r>
      <w:r w:rsidRPr="00E62776">
        <w:rPr>
          <w:rFonts w:ascii="Times New Roman" w:hAnsi="Times New Roman" w:cs="Times New Roman"/>
          <w:i/>
          <w:sz w:val="24"/>
          <w:szCs w:val="24"/>
        </w:rPr>
        <w:t>Andropogon</w:t>
      </w:r>
      <w:r w:rsidRPr="005A19A9">
        <w:rPr>
          <w:rFonts w:ascii="Times New Roman" w:hAnsi="Times New Roman" w:cs="Times New Roman"/>
          <w:sz w:val="24"/>
          <w:szCs w:val="24"/>
        </w:rPr>
        <w:t xml:space="preserve">, </w:t>
      </w:r>
      <w:r w:rsidRPr="00E62776">
        <w:rPr>
          <w:rFonts w:ascii="Times New Roman" w:hAnsi="Times New Roman" w:cs="Times New Roman"/>
          <w:i/>
          <w:sz w:val="24"/>
          <w:szCs w:val="24"/>
        </w:rPr>
        <w:t>Digitaria</w:t>
      </w:r>
      <w:r w:rsidRPr="005A19A9">
        <w:rPr>
          <w:rFonts w:ascii="Times New Roman" w:hAnsi="Times New Roman" w:cs="Times New Roman"/>
          <w:sz w:val="24"/>
          <w:szCs w:val="24"/>
        </w:rPr>
        <w:t xml:space="preserve"> and </w:t>
      </w:r>
      <w:r w:rsidRPr="00E62776">
        <w:rPr>
          <w:rFonts w:ascii="Times New Roman" w:hAnsi="Times New Roman" w:cs="Times New Roman"/>
          <w:i/>
          <w:sz w:val="24"/>
          <w:szCs w:val="24"/>
        </w:rPr>
        <w:t>Eragrostis</w:t>
      </w:r>
      <w:r w:rsidRPr="005A19A9">
        <w:rPr>
          <w:rFonts w:ascii="Times New Roman" w:hAnsi="Times New Roman" w:cs="Times New Roman"/>
          <w:sz w:val="24"/>
          <w:szCs w:val="24"/>
        </w:rPr>
        <w:t xml:space="preserve"> (Camp</w:t>
      </w:r>
      <w:r>
        <w:rPr>
          <w:rFonts w:ascii="Times New Roman" w:hAnsi="Times New Roman" w:cs="Times New Roman"/>
          <w:sz w:val="24"/>
          <w:szCs w:val="24"/>
        </w:rPr>
        <w:t xml:space="preserve">bell </w:t>
      </w:r>
      <w:r w:rsidRPr="005A19A9">
        <w:rPr>
          <w:rFonts w:ascii="Times New Roman" w:hAnsi="Times New Roman" w:cs="Times New Roman"/>
          <w:sz w:val="24"/>
          <w:szCs w:val="24"/>
        </w:rPr>
        <w:t xml:space="preserve">1996). </w:t>
      </w:r>
      <w:r w:rsidRPr="005A19A9">
        <w:rPr>
          <w:rFonts w:ascii="Times New Roman" w:eastAsia="DejaVu Sans" w:hAnsi="Times New Roman" w:cs="Times New Roman"/>
          <w:color w:val="00000A"/>
          <w:sz w:val="24"/>
          <w:szCs w:val="24"/>
          <w:lang w:val="en-ZW"/>
        </w:rPr>
        <w:t>Other areas hardly degraded are dominated by scattered acacias,</w:t>
      </w:r>
      <w:r w:rsidRPr="005A19A9">
        <w:rPr>
          <w:rFonts w:ascii="Times New Roman" w:hAnsi="Times New Roman" w:cs="Times New Roman"/>
          <w:sz w:val="24"/>
          <w:szCs w:val="24"/>
        </w:rPr>
        <w:t xml:space="preserve"> terminalia/combretum species</w:t>
      </w:r>
      <w:r w:rsidRPr="005A19A9">
        <w:rPr>
          <w:rFonts w:ascii="Times New Roman" w:eastAsia="DejaVu Sans" w:hAnsi="Times New Roman" w:cs="Times New Roman"/>
          <w:color w:val="00000A"/>
          <w:sz w:val="24"/>
          <w:szCs w:val="24"/>
          <w:lang w:val="en-ZW"/>
        </w:rPr>
        <w:t xml:space="preserve"> with interspersed grassland and hills provides habitat for animals such as bush pigs, baboons, monkeys, birds and spring hares among others. The indigenous trees are inter-mixed with exotic fruits such as mangoes, citrus species and gum woodlots at individual homesteads and at schools.</w:t>
      </w:r>
    </w:p>
    <w:p w:rsidR="00C73DED" w:rsidRDefault="00C73DED" w:rsidP="00C73DED">
      <w:pPr>
        <w:autoSpaceDE w:val="0"/>
        <w:autoSpaceDN w:val="0"/>
        <w:adjustRightInd w:val="0"/>
        <w:spacing w:after="0" w:line="180" w:lineRule="auto"/>
        <w:jc w:val="both"/>
        <w:rPr>
          <w:rFonts w:ascii="Times New Roman" w:eastAsia="DejaVu Sans" w:hAnsi="Times New Roman" w:cs="Times New Roman"/>
          <w:color w:val="00000A"/>
          <w:sz w:val="24"/>
          <w:szCs w:val="24"/>
          <w:lang w:val="en-ZW"/>
        </w:rPr>
      </w:pPr>
    </w:p>
    <w:p w:rsidR="00C73DED" w:rsidRPr="005A19A9" w:rsidRDefault="00C73DED" w:rsidP="00C73DED">
      <w:pPr>
        <w:pStyle w:val="Heading3"/>
        <w:rPr>
          <w:rFonts w:eastAsia="DejaVu Sans"/>
          <w:color w:val="00000A"/>
          <w:lang w:val="en-ZW"/>
        </w:rPr>
      </w:pPr>
      <w:bookmarkStart w:id="22" w:name="_Toc388600885"/>
      <w:r>
        <w:rPr>
          <w:rFonts w:eastAsia="DejaVu Sans"/>
          <w:color w:val="00000A"/>
          <w:lang w:val="en-ZW"/>
        </w:rPr>
        <w:t>1.6</w:t>
      </w:r>
      <w:r w:rsidRPr="005A19A9">
        <w:rPr>
          <w:rFonts w:eastAsia="DejaVu Sans"/>
          <w:color w:val="00000A"/>
          <w:lang w:val="en-ZW"/>
        </w:rPr>
        <w:t xml:space="preserve">.3 </w:t>
      </w:r>
      <w:r w:rsidRPr="005A19A9">
        <w:t>Socio</w:t>
      </w:r>
      <w:r>
        <w:t>-</w:t>
      </w:r>
      <w:r w:rsidRPr="005A19A9">
        <w:t>economic Characteristics</w:t>
      </w:r>
      <w:bookmarkEnd w:id="22"/>
    </w:p>
    <w:p w:rsidR="00C73DED" w:rsidRDefault="00C73DED" w:rsidP="00C73DED">
      <w:pPr>
        <w:autoSpaceDE w:val="0"/>
        <w:autoSpaceDN w:val="0"/>
        <w:adjustRightInd w:val="0"/>
        <w:spacing w:after="0" w:line="360" w:lineRule="auto"/>
        <w:jc w:val="both"/>
        <w:rPr>
          <w:rFonts w:ascii="Times New Roman" w:eastAsia="Times New Roman" w:hAnsi="Times New Roman" w:cs="Times New Roman"/>
          <w:b/>
          <w:sz w:val="24"/>
          <w:szCs w:val="24"/>
        </w:rPr>
      </w:pPr>
      <w:proofErr w:type="spellStart"/>
      <w:r>
        <w:rPr>
          <w:rFonts w:ascii="Times New Roman" w:hAnsi="Times New Roman" w:cs="Times New Roman"/>
          <w:sz w:val="24"/>
          <w:szCs w:val="24"/>
        </w:rPr>
        <w:t>Zimstat</w:t>
      </w:r>
      <w:proofErr w:type="spellEnd"/>
      <w:r w:rsidRPr="005A19A9">
        <w:rPr>
          <w:rFonts w:ascii="Times New Roman" w:hAnsi="Times New Roman" w:cs="Times New Roman"/>
          <w:sz w:val="24"/>
          <w:szCs w:val="24"/>
        </w:rPr>
        <w:t xml:space="preserve"> </w:t>
      </w:r>
      <w:r>
        <w:rPr>
          <w:rFonts w:ascii="Times New Roman" w:hAnsi="Times New Roman" w:cs="Times New Roman"/>
          <w:sz w:val="24"/>
          <w:szCs w:val="24"/>
        </w:rPr>
        <w:t>(</w:t>
      </w:r>
      <w:r w:rsidRPr="005A19A9">
        <w:rPr>
          <w:rFonts w:ascii="Times New Roman" w:hAnsi="Times New Roman" w:cs="Times New Roman"/>
          <w:sz w:val="24"/>
          <w:szCs w:val="24"/>
        </w:rPr>
        <w:t>2012</w:t>
      </w:r>
      <w:r>
        <w:rPr>
          <w:rFonts w:ascii="Times New Roman" w:hAnsi="Times New Roman" w:cs="Times New Roman"/>
          <w:sz w:val="24"/>
          <w:szCs w:val="24"/>
        </w:rPr>
        <w:t xml:space="preserve">) indicate that the population in Mutoko District was a </w:t>
      </w:r>
      <w:r w:rsidRPr="005A19A9">
        <w:rPr>
          <w:rFonts w:ascii="Times New Roman" w:hAnsi="Times New Roman" w:cs="Times New Roman"/>
          <w:sz w:val="24"/>
          <w:szCs w:val="24"/>
        </w:rPr>
        <w:t>total of 145.676 inhabitants, of which 48.4% (70 567) are males while 51.6% (75 1090) are females. The inhabitants of Mutoko District specialize in crop production, such as  sweet potato (</w:t>
      </w:r>
      <w:r w:rsidRPr="005A19A9">
        <w:rPr>
          <w:rFonts w:ascii="Times New Roman" w:hAnsi="Times New Roman" w:cs="Times New Roman"/>
          <w:i/>
          <w:iCs/>
          <w:sz w:val="24"/>
          <w:szCs w:val="24"/>
        </w:rPr>
        <w:t xml:space="preserve">Ipomoea </w:t>
      </w:r>
      <w:proofErr w:type="spellStart"/>
      <w:r w:rsidRPr="005A19A9">
        <w:rPr>
          <w:rFonts w:ascii="Times New Roman" w:hAnsi="Times New Roman" w:cs="Times New Roman"/>
          <w:i/>
          <w:iCs/>
          <w:sz w:val="24"/>
          <w:szCs w:val="24"/>
        </w:rPr>
        <w:t>batatus</w:t>
      </w:r>
      <w:proofErr w:type="spellEnd"/>
      <w:r w:rsidRPr="005A19A9">
        <w:rPr>
          <w:rFonts w:ascii="Times New Roman" w:hAnsi="Times New Roman" w:cs="Times New Roman"/>
          <w:sz w:val="24"/>
          <w:szCs w:val="24"/>
        </w:rPr>
        <w:t>); maize, finger millet (</w:t>
      </w:r>
      <w:proofErr w:type="spellStart"/>
      <w:r w:rsidRPr="005A19A9">
        <w:rPr>
          <w:rFonts w:ascii="Times New Roman" w:hAnsi="Times New Roman" w:cs="Times New Roman"/>
          <w:i/>
          <w:iCs/>
          <w:sz w:val="24"/>
          <w:szCs w:val="24"/>
        </w:rPr>
        <w:t>Eleusine</w:t>
      </w:r>
      <w:proofErr w:type="spellEnd"/>
      <w:r w:rsidRPr="005A19A9">
        <w:rPr>
          <w:rFonts w:ascii="Times New Roman" w:hAnsi="Times New Roman" w:cs="Times New Roman"/>
          <w:i/>
          <w:iCs/>
          <w:sz w:val="24"/>
          <w:szCs w:val="24"/>
        </w:rPr>
        <w:t xml:space="preserve"> </w:t>
      </w:r>
      <w:proofErr w:type="spellStart"/>
      <w:r w:rsidRPr="005A19A9">
        <w:rPr>
          <w:rFonts w:ascii="Times New Roman" w:hAnsi="Times New Roman" w:cs="Times New Roman"/>
          <w:i/>
          <w:iCs/>
          <w:sz w:val="24"/>
          <w:szCs w:val="24"/>
        </w:rPr>
        <w:t>coracana</w:t>
      </w:r>
      <w:proofErr w:type="spellEnd"/>
      <w:r w:rsidRPr="005A19A9">
        <w:rPr>
          <w:rFonts w:ascii="Times New Roman" w:hAnsi="Times New Roman" w:cs="Times New Roman"/>
          <w:sz w:val="24"/>
          <w:szCs w:val="24"/>
        </w:rPr>
        <w:t>); sorghum (</w:t>
      </w:r>
      <w:r w:rsidRPr="005A19A9">
        <w:rPr>
          <w:rFonts w:ascii="Times New Roman" w:hAnsi="Times New Roman" w:cs="Times New Roman"/>
          <w:i/>
          <w:iCs/>
          <w:sz w:val="24"/>
          <w:szCs w:val="24"/>
        </w:rPr>
        <w:t>Sorghum bicolor</w:t>
      </w:r>
      <w:r w:rsidRPr="005A19A9">
        <w:rPr>
          <w:rFonts w:ascii="Times New Roman" w:hAnsi="Times New Roman" w:cs="Times New Roman"/>
          <w:sz w:val="24"/>
          <w:szCs w:val="24"/>
        </w:rPr>
        <w:t>); cowpea (</w:t>
      </w:r>
      <w:proofErr w:type="spellStart"/>
      <w:r w:rsidRPr="005A19A9">
        <w:rPr>
          <w:rFonts w:ascii="Times New Roman" w:hAnsi="Times New Roman" w:cs="Times New Roman"/>
          <w:i/>
          <w:iCs/>
          <w:sz w:val="24"/>
          <w:szCs w:val="24"/>
        </w:rPr>
        <w:t>Vigna</w:t>
      </w:r>
      <w:proofErr w:type="spellEnd"/>
      <w:r w:rsidRPr="005A19A9">
        <w:rPr>
          <w:rFonts w:ascii="Times New Roman" w:hAnsi="Times New Roman" w:cs="Times New Roman"/>
          <w:i/>
          <w:iCs/>
          <w:sz w:val="24"/>
          <w:szCs w:val="24"/>
        </w:rPr>
        <w:t xml:space="preserve"> </w:t>
      </w:r>
      <w:proofErr w:type="spellStart"/>
      <w:r w:rsidRPr="005A19A9">
        <w:rPr>
          <w:rFonts w:ascii="Times New Roman" w:hAnsi="Times New Roman" w:cs="Times New Roman"/>
          <w:i/>
          <w:iCs/>
          <w:sz w:val="24"/>
          <w:szCs w:val="24"/>
        </w:rPr>
        <w:t>unguiculata</w:t>
      </w:r>
      <w:proofErr w:type="spellEnd"/>
      <w:r w:rsidRPr="005A19A9">
        <w:rPr>
          <w:rFonts w:ascii="Times New Roman" w:hAnsi="Times New Roman" w:cs="Times New Roman"/>
          <w:sz w:val="24"/>
          <w:szCs w:val="24"/>
        </w:rPr>
        <w:t>); groundnut (</w:t>
      </w:r>
      <w:proofErr w:type="spellStart"/>
      <w:r w:rsidRPr="005A19A9">
        <w:rPr>
          <w:rFonts w:ascii="Times New Roman" w:hAnsi="Times New Roman" w:cs="Times New Roman"/>
          <w:i/>
          <w:iCs/>
          <w:sz w:val="24"/>
          <w:szCs w:val="24"/>
        </w:rPr>
        <w:t>Arachis</w:t>
      </w:r>
      <w:proofErr w:type="spellEnd"/>
      <w:r w:rsidRPr="005A19A9">
        <w:rPr>
          <w:rFonts w:ascii="Times New Roman" w:hAnsi="Times New Roman" w:cs="Times New Roman"/>
          <w:i/>
          <w:iCs/>
          <w:sz w:val="24"/>
          <w:szCs w:val="24"/>
        </w:rPr>
        <w:t xml:space="preserve"> hypogea</w:t>
      </w:r>
      <w:r w:rsidRPr="005A19A9">
        <w:rPr>
          <w:rFonts w:ascii="Times New Roman" w:hAnsi="Times New Roman" w:cs="Times New Roman"/>
          <w:sz w:val="24"/>
          <w:szCs w:val="24"/>
        </w:rPr>
        <w:t>); Bambara groundnut (</w:t>
      </w:r>
      <w:proofErr w:type="spellStart"/>
      <w:r w:rsidRPr="005A19A9">
        <w:rPr>
          <w:rFonts w:ascii="Times New Roman" w:hAnsi="Times New Roman" w:cs="Times New Roman"/>
          <w:i/>
          <w:iCs/>
          <w:sz w:val="24"/>
          <w:szCs w:val="24"/>
        </w:rPr>
        <w:t>Voandezea</w:t>
      </w:r>
      <w:proofErr w:type="spellEnd"/>
      <w:r w:rsidRPr="005A19A9">
        <w:rPr>
          <w:rFonts w:ascii="Times New Roman" w:hAnsi="Times New Roman" w:cs="Times New Roman"/>
          <w:i/>
          <w:iCs/>
          <w:sz w:val="24"/>
          <w:szCs w:val="24"/>
        </w:rPr>
        <w:t xml:space="preserve"> </w:t>
      </w:r>
      <w:proofErr w:type="spellStart"/>
      <w:r w:rsidRPr="005A19A9">
        <w:rPr>
          <w:rFonts w:ascii="Times New Roman" w:hAnsi="Times New Roman" w:cs="Times New Roman"/>
          <w:i/>
          <w:iCs/>
          <w:sz w:val="24"/>
          <w:szCs w:val="24"/>
        </w:rPr>
        <w:t>subterrenea</w:t>
      </w:r>
      <w:proofErr w:type="spellEnd"/>
      <w:r w:rsidRPr="005A19A9">
        <w:rPr>
          <w:rFonts w:ascii="Times New Roman" w:hAnsi="Times New Roman" w:cs="Times New Roman"/>
          <w:sz w:val="24"/>
          <w:szCs w:val="24"/>
        </w:rPr>
        <w:t>) and rice (</w:t>
      </w:r>
      <w:proofErr w:type="spellStart"/>
      <w:r w:rsidRPr="005A19A9">
        <w:rPr>
          <w:rFonts w:ascii="Times New Roman" w:hAnsi="Times New Roman" w:cs="Times New Roman"/>
          <w:i/>
          <w:iCs/>
          <w:sz w:val="24"/>
          <w:szCs w:val="24"/>
        </w:rPr>
        <w:t>Oryza</w:t>
      </w:r>
      <w:proofErr w:type="spellEnd"/>
      <w:r w:rsidRPr="005A19A9">
        <w:rPr>
          <w:rFonts w:ascii="Times New Roman" w:hAnsi="Times New Roman" w:cs="Times New Roman"/>
          <w:i/>
          <w:iCs/>
          <w:sz w:val="24"/>
          <w:szCs w:val="24"/>
        </w:rPr>
        <w:t xml:space="preserve"> sativa</w:t>
      </w:r>
      <w:r w:rsidRPr="005A19A9">
        <w:rPr>
          <w:rFonts w:ascii="Times New Roman" w:hAnsi="Times New Roman" w:cs="Times New Roman"/>
          <w:sz w:val="24"/>
          <w:szCs w:val="24"/>
        </w:rPr>
        <w:t>) (</w:t>
      </w:r>
      <w:proofErr w:type="spellStart"/>
      <w:r w:rsidRPr="005A19A9">
        <w:rPr>
          <w:rFonts w:ascii="Times New Roman" w:hAnsi="Times New Roman" w:cs="Times New Roman"/>
          <w:sz w:val="24"/>
          <w:szCs w:val="24"/>
        </w:rPr>
        <w:t>Tigere</w:t>
      </w:r>
      <w:proofErr w:type="spellEnd"/>
      <w:r w:rsidRPr="005A19A9">
        <w:rPr>
          <w:rFonts w:ascii="Times New Roman" w:hAnsi="Times New Roman" w:cs="Times New Roman"/>
          <w:sz w:val="24"/>
          <w:szCs w:val="24"/>
        </w:rPr>
        <w:t xml:space="preserve"> et al 2006) and horticulture crops grown include tomatoes, onions, butternuts, cucumbers, okra etc. By virtue of being the staple food, maize is the predominant crop followed by groundnuts, however farmers are shifting towards cash crops such as tobacco and cotton. Most of their products are either sold at Mutoko Centre or in Harare at </w:t>
      </w:r>
      <w:proofErr w:type="spellStart"/>
      <w:r w:rsidRPr="005A19A9">
        <w:rPr>
          <w:rFonts w:ascii="Times New Roman" w:hAnsi="Times New Roman" w:cs="Times New Roman"/>
          <w:sz w:val="24"/>
          <w:szCs w:val="24"/>
        </w:rPr>
        <w:t>Mbare</w:t>
      </w:r>
      <w:proofErr w:type="spellEnd"/>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Musika</w:t>
      </w:r>
      <w:proofErr w:type="spellEnd"/>
      <w:r w:rsidRPr="005A19A9">
        <w:rPr>
          <w:rFonts w:ascii="Times New Roman" w:hAnsi="Times New Roman" w:cs="Times New Roman"/>
          <w:sz w:val="24"/>
          <w:szCs w:val="24"/>
        </w:rPr>
        <w:t>. The livestock types within the farming systems are cattle, goats and poultry (</w:t>
      </w:r>
      <w:proofErr w:type="spellStart"/>
      <w:r w:rsidRPr="005A19A9">
        <w:rPr>
          <w:rFonts w:ascii="Times New Roman" w:hAnsi="Times New Roman" w:cs="Times New Roman"/>
          <w:sz w:val="24"/>
          <w:szCs w:val="24"/>
        </w:rPr>
        <w:t>Mubonderi</w:t>
      </w:r>
      <w:proofErr w:type="spellEnd"/>
      <w:r w:rsidRPr="005A19A9">
        <w:rPr>
          <w:rFonts w:ascii="Times New Roman" w:hAnsi="Times New Roman" w:cs="Times New Roman"/>
          <w:sz w:val="24"/>
          <w:szCs w:val="24"/>
        </w:rPr>
        <w:t xml:space="preserve"> 2012).</w:t>
      </w:r>
      <w:r w:rsidRPr="005A19A9">
        <w:rPr>
          <w:rFonts w:ascii="Times New Roman" w:eastAsia="Times New Roman" w:hAnsi="Times New Roman" w:cs="Times New Roman"/>
          <w:b/>
          <w:sz w:val="24"/>
          <w:szCs w:val="24"/>
        </w:rPr>
        <w:t xml:space="preserve">  </w:t>
      </w:r>
    </w:p>
    <w:p w:rsidR="00C73DED" w:rsidRDefault="00C73DED" w:rsidP="00C73DED">
      <w:pPr>
        <w:autoSpaceDE w:val="0"/>
        <w:autoSpaceDN w:val="0"/>
        <w:adjustRightInd w:val="0"/>
        <w:spacing w:after="0" w:line="360" w:lineRule="auto"/>
        <w:jc w:val="both"/>
        <w:rPr>
          <w:rFonts w:ascii="Times New Roman" w:eastAsia="Times New Roman" w:hAnsi="Times New Roman" w:cs="Times New Roman"/>
          <w:b/>
          <w:sz w:val="24"/>
          <w:szCs w:val="24"/>
        </w:rPr>
      </w:pPr>
    </w:p>
    <w:p w:rsidR="00C73DED" w:rsidRDefault="00C73DED" w:rsidP="00C73DED">
      <w:pPr>
        <w:autoSpaceDE w:val="0"/>
        <w:autoSpaceDN w:val="0"/>
        <w:adjustRightInd w:val="0"/>
        <w:spacing w:after="0" w:line="360" w:lineRule="auto"/>
        <w:jc w:val="both"/>
        <w:rPr>
          <w:rFonts w:ascii="Times New Roman" w:eastAsia="Times New Roman" w:hAnsi="Times New Roman" w:cs="Times New Roman"/>
          <w:b/>
          <w:sz w:val="24"/>
          <w:szCs w:val="24"/>
        </w:rPr>
      </w:pPr>
    </w:p>
    <w:p w:rsidR="00C73DED" w:rsidRDefault="00C73DED" w:rsidP="00C73DED">
      <w:pPr>
        <w:autoSpaceDE w:val="0"/>
        <w:autoSpaceDN w:val="0"/>
        <w:adjustRightInd w:val="0"/>
        <w:spacing w:after="0" w:line="360" w:lineRule="auto"/>
        <w:jc w:val="both"/>
        <w:rPr>
          <w:rFonts w:ascii="Times New Roman" w:eastAsia="Times New Roman" w:hAnsi="Times New Roman" w:cs="Times New Roman"/>
          <w:b/>
          <w:sz w:val="24"/>
          <w:szCs w:val="24"/>
        </w:rPr>
      </w:pPr>
    </w:p>
    <w:p w:rsidR="00C73DED" w:rsidRPr="005A19A9" w:rsidRDefault="00C73DED" w:rsidP="00C73DED">
      <w:pPr>
        <w:autoSpaceDE w:val="0"/>
        <w:autoSpaceDN w:val="0"/>
        <w:adjustRightInd w:val="0"/>
        <w:spacing w:after="0" w:line="360" w:lineRule="auto"/>
        <w:jc w:val="both"/>
        <w:rPr>
          <w:rFonts w:ascii="Times New Roman" w:eastAsia="DejaVu Sans" w:hAnsi="Times New Roman" w:cs="Times New Roman"/>
          <w:color w:val="000000"/>
          <w:sz w:val="24"/>
          <w:szCs w:val="24"/>
        </w:rPr>
      </w:pPr>
      <w:r w:rsidRPr="005A19A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5A19A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5A19A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p>
    <w:p w:rsidR="005A19A9" w:rsidRPr="005A19A9" w:rsidRDefault="00724462" w:rsidP="005A19A9">
      <w:pPr>
        <w:autoSpaceDE w:val="0"/>
        <w:autoSpaceDN w:val="0"/>
        <w:adjustRightInd w:val="0"/>
        <w:spacing w:after="0" w:line="360" w:lineRule="auto"/>
        <w:jc w:val="both"/>
        <w:rPr>
          <w:rFonts w:ascii="Times New Roman" w:eastAsia="DejaVu Sans" w:hAnsi="Times New Roman" w:cs="Times New Roman"/>
          <w:color w:val="000000"/>
        </w:rPr>
      </w:pPr>
      <w:r>
        <w:rPr>
          <w:noProof/>
        </w:rPr>
        <w:lastRenderedPageBreak/>
        <mc:AlternateContent>
          <mc:Choice Requires="wps">
            <w:drawing>
              <wp:anchor distT="0" distB="0" distL="114300" distR="114300" simplePos="0" relativeHeight="251688960" behindDoc="0" locked="0" layoutInCell="1" allowOverlap="1" wp14:anchorId="051EF52D" wp14:editId="0FB0736D">
                <wp:simplePos x="0" y="0"/>
                <wp:positionH relativeFrom="column">
                  <wp:posOffset>1666874</wp:posOffset>
                </wp:positionH>
                <wp:positionV relativeFrom="paragraph">
                  <wp:posOffset>3143250</wp:posOffset>
                </wp:positionV>
                <wp:extent cx="762000" cy="2362200"/>
                <wp:effectExtent l="0" t="0" r="19050" b="19050"/>
                <wp:wrapNone/>
                <wp:docPr id="30" name="Straight Connector 30"/>
                <wp:cNvGraphicFramePr/>
                <a:graphic xmlns:a="http://schemas.openxmlformats.org/drawingml/2006/main">
                  <a:graphicData uri="http://schemas.microsoft.com/office/word/2010/wordprocessingShape">
                    <wps:wsp>
                      <wps:cNvCnPr/>
                      <wps:spPr>
                        <a:xfrm flipH="1">
                          <a:off x="0" y="0"/>
                          <a:ext cx="762000" cy="236220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DE131" id="Straight Connector 30"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5pt,247.5pt" to="191.2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" strokecolor="red">
                <v:stroke joinstyle="miter"/>
              </v:line>
            </w:pict>
          </mc:Fallback>
        </mc:AlternateContent>
      </w:r>
      <w:r>
        <w:rPr>
          <w:rFonts w:ascii="Times New Roman" w:eastAsia="DejaVu Sans" w:hAnsi="Times New Roman" w:cs="Times New Roman"/>
          <w:noProof/>
          <w:color w:val="000000"/>
        </w:rPr>
        <mc:AlternateContent>
          <mc:Choice Requires="wps">
            <w:drawing>
              <wp:anchor distT="0" distB="0" distL="114300" distR="114300" simplePos="0" relativeHeight="251692032" behindDoc="0" locked="0" layoutInCell="1" allowOverlap="1" wp14:anchorId="5B469195" wp14:editId="3D4BDF50">
                <wp:simplePos x="0" y="0"/>
                <wp:positionH relativeFrom="column">
                  <wp:posOffset>3305174</wp:posOffset>
                </wp:positionH>
                <wp:positionV relativeFrom="paragraph">
                  <wp:posOffset>3143250</wp:posOffset>
                </wp:positionV>
                <wp:extent cx="733425" cy="230505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733425" cy="2305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4A7FD" id="Straight Connector 2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5pt,247.5pt" to="318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" strokecolor="red" strokeweight=".5pt">
                <v:stroke joinstyle="miter"/>
              </v:line>
            </w:pict>
          </mc:Fallback>
        </mc:AlternateContent>
      </w:r>
      <w:r w:rsidR="00ED2F66">
        <w:rPr>
          <w:noProof/>
        </w:rPr>
        <w:drawing>
          <wp:anchor distT="0" distB="0" distL="114300" distR="114300" simplePos="0" relativeHeight="251687936" behindDoc="0" locked="0" layoutInCell="1" allowOverlap="1" wp14:anchorId="0996EE70" wp14:editId="7E45EBA4">
            <wp:simplePos x="0" y="0"/>
            <wp:positionH relativeFrom="column">
              <wp:posOffset>190500</wp:posOffset>
            </wp:positionH>
            <wp:positionV relativeFrom="paragraph">
              <wp:posOffset>295275</wp:posOffset>
            </wp:positionV>
            <wp:extent cx="5657850" cy="3876675"/>
            <wp:effectExtent l="0" t="0" r="0" b="9525"/>
            <wp:wrapSquare wrapText="bothSides"/>
            <wp:docPr id="33" name="Picture 33" descr="C:\Users\johannis\Desktop\New folder\MUDD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is\Desktop\New folder\MUDDOZ.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7850" cy="3876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3918">
        <w:rPr>
          <w:noProof/>
        </w:rPr>
        <mc:AlternateContent>
          <mc:Choice Requires="wps">
            <w:drawing>
              <wp:anchor distT="0" distB="0" distL="114300" distR="114300" simplePos="0" relativeHeight="251689984" behindDoc="1" locked="0" layoutInCell="1" allowOverlap="1" wp14:anchorId="5B6DF22E" wp14:editId="23F0B571">
                <wp:simplePos x="0" y="0"/>
                <wp:positionH relativeFrom="column">
                  <wp:posOffset>-76200</wp:posOffset>
                </wp:positionH>
                <wp:positionV relativeFrom="paragraph">
                  <wp:posOffset>66675</wp:posOffset>
                </wp:positionV>
                <wp:extent cx="6057900" cy="71532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6057900" cy="71532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5333A" id="Rectangle 41" o:spid="_x0000_s1026" style="position:absolute;margin-left:-6pt;margin-top:5.25pt;width:477pt;height:563.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" fillcolor="white [3201]" strokecolor="black [3213]"/>
            </w:pict>
          </mc:Fallback>
        </mc:AlternateContent>
      </w:r>
    </w:p>
    <w:p w:rsidR="00FE17BB" w:rsidRDefault="00FE17BB" w:rsidP="005A19A9">
      <w:pPr>
        <w:autoSpaceDE w:val="0"/>
        <w:autoSpaceDN w:val="0"/>
        <w:adjustRightInd w:val="0"/>
        <w:spacing w:after="0" w:line="360" w:lineRule="auto"/>
        <w:jc w:val="both"/>
        <w:rPr>
          <w:rFonts w:ascii="Times New Roman" w:eastAsia="DejaVu Sans" w:hAnsi="Times New Roman" w:cs="Times New Roman"/>
          <w:color w:val="000000"/>
        </w:rPr>
      </w:pPr>
    </w:p>
    <w:p w:rsidR="00D142EA" w:rsidRDefault="00D142EA" w:rsidP="005A19A9">
      <w:pPr>
        <w:autoSpaceDE w:val="0"/>
        <w:autoSpaceDN w:val="0"/>
        <w:adjustRightInd w:val="0"/>
        <w:spacing w:after="0" w:line="360" w:lineRule="auto"/>
        <w:jc w:val="both"/>
        <w:rPr>
          <w:rFonts w:ascii="Times New Roman" w:eastAsia="DejaVu Sans" w:hAnsi="Times New Roman" w:cs="Times New Roman"/>
          <w:color w:val="000000"/>
        </w:rPr>
      </w:pPr>
    </w:p>
    <w:p w:rsidR="00FE17BB" w:rsidRPr="00FE17BB" w:rsidRDefault="00724462" w:rsidP="00D142EA">
      <w:pPr>
        <w:tabs>
          <w:tab w:val="center" w:pos="4680"/>
        </w:tabs>
        <w:rPr>
          <w:rFonts w:ascii="Times New Roman" w:eastAsia="DejaVu Sans" w:hAnsi="Times New Roman" w:cs="Times New Roman"/>
        </w:rPr>
      </w:pPr>
      <w:r>
        <w:rPr>
          <w:noProof/>
        </w:rPr>
        <mc:AlternateContent>
          <mc:Choice Requires="wps">
            <w:drawing>
              <wp:anchor distT="0" distB="0" distL="114300" distR="114300" simplePos="0" relativeHeight="251693056" behindDoc="0" locked="0" layoutInCell="1" allowOverlap="1">
                <wp:simplePos x="0" y="0"/>
                <wp:positionH relativeFrom="column">
                  <wp:posOffset>1666875</wp:posOffset>
                </wp:positionH>
                <wp:positionV relativeFrom="paragraph">
                  <wp:posOffset>842010</wp:posOffset>
                </wp:positionV>
                <wp:extent cx="2324100" cy="66675"/>
                <wp:effectExtent l="0" t="0" r="19050" b="28575"/>
                <wp:wrapNone/>
                <wp:docPr id="31" name="Straight Connector 31"/>
                <wp:cNvGraphicFramePr/>
                <a:graphic xmlns:a="http://schemas.openxmlformats.org/drawingml/2006/main">
                  <a:graphicData uri="http://schemas.microsoft.com/office/word/2010/wordprocessingShape">
                    <wps:wsp>
                      <wps:cNvCnPr/>
                      <wps:spPr>
                        <a:xfrm>
                          <a:off x="0" y="0"/>
                          <a:ext cx="2324100" cy="666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E05E2" id="Straight Connector 3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5pt,66.3pt" to="314.2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" strokecolor="red" strokeweight=".5pt">
                <v:stroke joinstyle="miter"/>
              </v:line>
            </w:pict>
          </mc:Fallback>
        </mc:AlternateContent>
      </w:r>
      <w:r w:rsidR="00FE17BB" w:rsidRPr="00A75217">
        <w:rPr>
          <w:noProof/>
        </w:rPr>
        <w:drawing>
          <wp:inline distT="0" distB="0" distL="0" distR="0" wp14:anchorId="27E1931E" wp14:editId="13D5BC12">
            <wp:extent cx="2257425" cy="2038350"/>
            <wp:effectExtent l="0" t="0" r="9525" b="0"/>
            <wp:docPr id="29" name="Picture 29" descr="G:\New folder\MALVELN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 folder\MALVELNNN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180" b="-1"/>
                    <a:stretch/>
                  </pic:blipFill>
                  <pic:spPr bwMode="auto">
                    <a:xfrm>
                      <a:off x="0" y="0"/>
                      <a:ext cx="2257425" cy="2038350"/>
                    </a:xfrm>
                    <a:prstGeom prst="rect">
                      <a:avLst/>
                    </a:prstGeom>
                    <a:noFill/>
                    <a:ln>
                      <a:noFill/>
                    </a:ln>
                  </pic:spPr>
                </pic:pic>
              </a:graphicData>
            </a:graphic>
          </wp:inline>
        </w:drawing>
      </w:r>
      <w:r w:rsidR="00D142EA">
        <w:rPr>
          <w:rFonts w:ascii="Times New Roman" w:eastAsia="DejaVu Sans" w:hAnsi="Times New Roman" w:cs="Times New Roman"/>
        </w:rPr>
        <w:t xml:space="preserve">       </w:t>
      </w:r>
      <w:bookmarkStart w:id="23" w:name="_GoBack"/>
      <w:bookmarkEnd w:id="23"/>
      <w:r w:rsidR="00D142EA">
        <w:rPr>
          <w:rFonts w:ascii="Times New Roman" w:eastAsia="DejaVu Sans" w:hAnsi="Times New Roman" w:cs="Times New Roman"/>
        </w:rPr>
        <w:t xml:space="preserve">  </w:t>
      </w:r>
      <w:r w:rsidRPr="00B22948">
        <w:rPr>
          <w:rFonts w:ascii="Times New Roman" w:eastAsia="DejaVu Sans" w:hAnsi="Times New Roman" w:cs="Times New Roman"/>
          <w:noProof/>
          <w:color w:val="00000A"/>
          <w:sz w:val="24"/>
          <w:szCs w:val="24"/>
        </w:rPr>
        <w:drawing>
          <wp:inline distT="0" distB="0" distL="0" distR="0" wp14:anchorId="13AC5A7A" wp14:editId="5617C46C">
            <wp:extent cx="2619375" cy="1890395"/>
            <wp:effectExtent l="0" t="0" r="9525" b="0"/>
            <wp:docPr id="2" name="Picture 2" descr="G:\MASH EAST 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SH EAST DISTRIC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0419" cy="1905582"/>
                    </a:xfrm>
                    <a:prstGeom prst="rect">
                      <a:avLst/>
                    </a:prstGeom>
                    <a:noFill/>
                    <a:ln>
                      <a:noFill/>
                    </a:ln>
                  </pic:spPr>
                </pic:pic>
              </a:graphicData>
            </a:graphic>
          </wp:inline>
        </w:drawing>
      </w:r>
      <w:r w:rsidR="00D142EA">
        <w:rPr>
          <w:rFonts w:ascii="Times New Roman" w:eastAsia="DejaVu Sans" w:hAnsi="Times New Roman" w:cs="Times New Roman"/>
        </w:rPr>
        <w:tab/>
      </w:r>
    </w:p>
    <w:p w:rsidR="00FE17BB" w:rsidRDefault="00FE17BB" w:rsidP="005A19A9">
      <w:pPr>
        <w:autoSpaceDE w:val="0"/>
        <w:autoSpaceDN w:val="0"/>
        <w:adjustRightInd w:val="0"/>
        <w:spacing w:after="0" w:line="360" w:lineRule="auto"/>
        <w:jc w:val="both"/>
        <w:rPr>
          <w:rFonts w:ascii="Times New Roman" w:eastAsia="DejaVu Sans" w:hAnsi="Times New Roman" w:cs="Times New Roman"/>
          <w:color w:val="000000"/>
        </w:rPr>
      </w:pPr>
    </w:p>
    <w:p w:rsidR="00FE17BB" w:rsidRDefault="00FE17BB" w:rsidP="005A19A9">
      <w:pPr>
        <w:autoSpaceDE w:val="0"/>
        <w:autoSpaceDN w:val="0"/>
        <w:adjustRightInd w:val="0"/>
        <w:spacing w:after="0" w:line="360" w:lineRule="auto"/>
        <w:jc w:val="both"/>
        <w:rPr>
          <w:rFonts w:ascii="Times New Roman" w:eastAsia="DejaVu Sans" w:hAnsi="Times New Roman" w:cs="Times New Roman"/>
          <w:color w:val="000000"/>
        </w:rPr>
      </w:pPr>
    </w:p>
    <w:p w:rsidR="00FE17BB" w:rsidRDefault="00FE17BB" w:rsidP="005A19A9">
      <w:pPr>
        <w:autoSpaceDE w:val="0"/>
        <w:autoSpaceDN w:val="0"/>
        <w:adjustRightInd w:val="0"/>
        <w:spacing w:after="0" w:line="360" w:lineRule="auto"/>
        <w:jc w:val="both"/>
        <w:rPr>
          <w:rFonts w:ascii="Times New Roman" w:eastAsia="DejaVu Sans" w:hAnsi="Times New Roman" w:cs="Times New Roman"/>
          <w:color w:val="000000"/>
        </w:rPr>
      </w:pPr>
    </w:p>
    <w:p w:rsidR="00FE17BB" w:rsidRDefault="00FE17BB" w:rsidP="005A19A9">
      <w:pPr>
        <w:autoSpaceDE w:val="0"/>
        <w:autoSpaceDN w:val="0"/>
        <w:adjustRightInd w:val="0"/>
        <w:spacing w:after="0" w:line="360" w:lineRule="auto"/>
        <w:jc w:val="both"/>
        <w:rPr>
          <w:rFonts w:ascii="Times New Roman" w:eastAsia="DejaVu Sans" w:hAnsi="Times New Roman" w:cs="Times New Roman"/>
          <w:color w:val="000000"/>
        </w:rPr>
      </w:pPr>
    </w:p>
    <w:p w:rsidR="00FE17BB" w:rsidRDefault="00FE17BB" w:rsidP="005A19A9">
      <w:pPr>
        <w:autoSpaceDE w:val="0"/>
        <w:autoSpaceDN w:val="0"/>
        <w:adjustRightInd w:val="0"/>
        <w:spacing w:after="0" w:line="360" w:lineRule="auto"/>
        <w:jc w:val="both"/>
        <w:rPr>
          <w:rFonts w:ascii="Times New Roman" w:eastAsia="DejaVu Sans" w:hAnsi="Times New Roman" w:cs="Times New Roman"/>
          <w:color w:val="000000"/>
        </w:rPr>
      </w:pPr>
    </w:p>
    <w:p w:rsidR="00FE17BB" w:rsidRPr="00FE17BB" w:rsidRDefault="00FE17BB" w:rsidP="00FE17BB">
      <w:pPr>
        <w:rPr>
          <w:rFonts w:ascii="Times New Roman" w:eastAsia="DejaVu Sans" w:hAnsi="Times New Roman" w:cs="Times New Roman"/>
        </w:rPr>
      </w:pPr>
    </w:p>
    <w:p w:rsidR="00FE17BB" w:rsidRPr="00FE17BB" w:rsidRDefault="00FE17BB" w:rsidP="00FE17BB">
      <w:pPr>
        <w:rPr>
          <w:rFonts w:ascii="Times New Roman" w:eastAsia="DejaVu Sans" w:hAnsi="Times New Roman" w:cs="Times New Roman"/>
        </w:rPr>
      </w:pPr>
    </w:p>
    <w:p w:rsidR="00FE17BB" w:rsidRDefault="00FE17BB" w:rsidP="005A19A9">
      <w:pPr>
        <w:autoSpaceDE w:val="0"/>
        <w:autoSpaceDN w:val="0"/>
        <w:adjustRightInd w:val="0"/>
        <w:spacing w:after="0" w:line="360" w:lineRule="auto"/>
        <w:jc w:val="both"/>
        <w:rPr>
          <w:rFonts w:ascii="Times New Roman" w:eastAsia="DejaVu Sans" w:hAnsi="Times New Roman" w:cs="Times New Roman"/>
          <w:color w:val="000000"/>
        </w:rPr>
      </w:pPr>
    </w:p>
    <w:p w:rsidR="009743FD" w:rsidRDefault="009743FD" w:rsidP="005A19A9">
      <w:pPr>
        <w:autoSpaceDE w:val="0"/>
        <w:autoSpaceDN w:val="0"/>
        <w:adjustRightInd w:val="0"/>
        <w:spacing w:after="0" w:line="360" w:lineRule="auto"/>
        <w:jc w:val="both"/>
        <w:rPr>
          <w:rFonts w:ascii="Times New Roman" w:eastAsia="DejaVu Sans" w:hAnsi="Times New Roman" w:cs="Times New Roman"/>
          <w:color w:val="000000"/>
        </w:rPr>
      </w:pPr>
    </w:p>
    <w:p w:rsidR="00EE4A6A" w:rsidRDefault="00EE4A6A" w:rsidP="005A19A9">
      <w:pPr>
        <w:autoSpaceDE w:val="0"/>
        <w:autoSpaceDN w:val="0"/>
        <w:adjustRightInd w:val="0"/>
        <w:spacing w:after="0" w:line="360" w:lineRule="auto"/>
        <w:jc w:val="both"/>
        <w:rPr>
          <w:rFonts w:ascii="Times New Roman" w:hAnsi="Times New Roman" w:cs="Times New Roman"/>
          <w:b/>
          <w:sz w:val="24"/>
          <w:szCs w:val="24"/>
        </w:rPr>
      </w:pPr>
    </w:p>
    <w:p w:rsidR="00EE4A6A" w:rsidRDefault="00EE4A6A" w:rsidP="005A19A9">
      <w:pPr>
        <w:autoSpaceDE w:val="0"/>
        <w:autoSpaceDN w:val="0"/>
        <w:adjustRightInd w:val="0"/>
        <w:spacing w:after="0" w:line="360" w:lineRule="auto"/>
        <w:jc w:val="both"/>
        <w:rPr>
          <w:rFonts w:ascii="Times New Roman" w:hAnsi="Times New Roman" w:cs="Times New Roman"/>
          <w:b/>
          <w:sz w:val="24"/>
          <w:szCs w:val="24"/>
        </w:rPr>
      </w:pPr>
    </w:p>
    <w:p w:rsidR="00EE4A6A" w:rsidRDefault="00EE4A6A" w:rsidP="005A19A9">
      <w:pPr>
        <w:autoSpaceDE w:val="0"/>
        <w:autoSpaceDN w:val="0"/>
        <w:adjustRightInd w:val="0"/>
        <w:spacing w:after="0" w:line="360" w:lineRule="auto"/>
        <w:jc w:val="both"/>
        <w:rPr>
          <w:rFonts w:ascii="Times New Roman" w:hAnsi="Times New Roman" w:cs="Times New Roman"/>
          <w:b/>
          <w:sz w:val="24"/>
          <w:szCs w:val="24"/>
        </w:rPr>
      </w:pPr>
    </w:p>
    <w:p w:rsidR="00EE4A6A" w:rsidRDefault="00EE4A6A" w:rsidP="005A19A9">
      <w:pPr>
        <w:autoSpaceDE w:val="0"/>
        <w:autoSpaceDN w:val="0"/>
        <w:adjustRightInd w:val="0"/>
        <w:spacing w:after="0" w:line="360" w:lineRule="auto"/>
        <w:jc w:val="both"/>
        <w:rPr>
          <w:rFonts w:ascii="Times New Roman" w:hAnsi="Times New Roman" w:cs="Times New Roman"/>
          <w:b/>
          <w:sz w:val="24"/>
          <w:szCs w:val="24"/>
        </w:rPr>
      </w:pPr>
    </w:p>
    <w:p w:rsidR="00EE4A6A" w:rsidRDefault="00EE4A6A" w:rsidP="005A19A9">
      <w:pPr>
        <w:autoSpaceDE w:val="0"/>
        <w:autoSpaceDN w:val="0"/>
        <w:adjustRightInd w:val="0"/>
        <w:spacing w:after="0" w:line="360" w:lineRule="auto"/>
        <w:jc w:val="both"/>
        <w:rPr>
          <w:rFonts w:ascii="Times New Roman" w:hAnsi="Times New Roman" w:cs="Times New Roman"/>
          <w:b/>
          <w:sz w:val="24"/>
          <w:szCs w:val="24"/>
        </w:rPr>
      </w:pPr>
    </w:p>
    <w:p w:rsidR="00EE4A6A" w:rsidRDefault="00EE4A6A" w:rsidP="005A19A9">
      <w:pPr>
        <w:autoSpaceDE w:val="0"/>
        <w:autoSpaceDN w:val="0"/>
        <w:adjustRightInd w:val="0"/>
        <w:spacing w:after="0" w:line="360" w:lineRule="auto"/>
        <w:jc w:val="both"/>
        <w:rPr>
          <w:rFonts w:ascii="Times New Roman" w:hAnsi="Times New Roman" w:cs="Times New Roman"/>
          <w:b/>
          <w:sz w:val="24"/>
          <w:szCs w:val="24"/>
        </w:rPr>
      </w:pPr>
    </w:p>
    <w:p w:rsidR="00EE4A6A" w:rsidRDefault="00EE4A6A" w:rsidP="005A19A9">
      <w:pPr>
        <w:autoSpaceDE w:val="0"/>
        <w:autoSpaceDN w:val="0"/>
        <w:adjustRightInd w:val="0"/>
        <w:spacing w:after="0" w:line="360" w:lineRule="auto"/>
        <w:jc w:val="both"/>
        <w:rPr>
          <w:rFonts w:ascii="Times New Roman" w:hAnsi="Times New Roman" w:cs="Times New Roman"/>
          <w:b/>
          <w:sz w:val="24"/>
          <w:szCs w:val="24"/>
        </w:rPr>
      </w:pPr>
    </w:p>
    <w:p w:rsidR="00EE4A6A" w:rsidRDefault="00EE4A6A" w:rsidP="005A19A9">
      <w:pPr>
        <w:autoSpaceDE w:val="0"/>
        <w:autoSpaceDN w:val="0"/>
        <w:adjustRightInd w:val="0"/>
        <w:spacing w:after="0" w:line="360" w:lineRule="auto"/>
        <w:jc w:val="both"/>
        <w:rPr>
          <w:rFonts w:ascii="Times New Roman" w:hAnsi="Times New Roman" w:cs="Times New Roman"/>
          <w:b/>
          <w:sz w:val="24"/>
          <w:szCs w:val="24"/>
        </w:rPr>
      </w:pPr>
    </w:p>
    <w:p w:rsidR="00EE4A6A" w:rsidRDefault="00EE4A6A" w:rsidP="005A19A9">
      <w:pPr>
        <w:autoSpaceDE w:val="0"/>
        <w:autoSpaceDN w:val="0"/>
        <w:adjustRightInd w:val="0"/>
        <w:spacing w:after="0" w:line="360" w:lineRule="auto"/>
        <w:jc w:val="both"/>
        <w:rPr>
          <w:rFonts w:ascii="Times New Roman" w:hAnsi="Times New Roman" w:cs="Times New Roman"/>
          <w:b/>
          <w:sz w:val="24"/>
          <w:szCs w:val="24"/>
        </w:rPr>
      </w:pPr>
    </w:p>
    <w:p w:rsidR="00EE4A6A" w:rsidRDefault="00EE4A6A" w:rsidP="005A19A9">
      <w:pPr>
        <w:autoSpaceDE w:val="0"/>
        <w:autoSpaceDN w:val="0"/>
        <w:adjustRightInd w:val="0"/>
        <w:spacing w:after="0" w:line="360" w:lineRule="auto"/>
        <w:jc w:val="both"/>
        <w:rPr>
          <w:rFonts w:ascii="Times New Roman" w:hAnsi="Times New Roman" w:cs="Times New Roman"/>
          <w:b/>
          <w:sz w:val="24"/>
          <w:szCs w:val="24"/>
        </w:rPr>
      </w:pPr>
    </w:p>
    <w:p w:rsidR="00ED2F66" w:rsidRDefault="00ED2F66" w:rsidP="005A19A9">
      <w:pPr>
        <w:autoSpaceDE w:val="0"/>
        <w:autoSpaceDN w:val="0"/>
        <w:adjustRightInd w:val="0"/>
        <w:spacing w:after="0" w:line="360" w:lineRule="auto"/>
        <w:jc w:val="both"/>
        <w:rPr>
          <w:rFonts w:ascii="Times New Roman" w:hAnsi="Times New Roman" w:cs="Times New Roman"/>
          <w:b/>
          <w:sz w:val="24"/>
          <w:szCs w:val="24"/>
        </w:rPr>
      </w:pPr>
    </w:p>
    <w:p w:rsidR="00F82F5D" w:rsidRDefault="005A19A9" w:rsidP="005A19A9">
      <w:pPr>
        <w:autoSpaceDE w:val="0"/>
        <w:autoSpaceDN w:val="0"/>
        <w:adjustRightInd w:val="0"/>
        <w:spacing w:after="0" w:line="360" w:lineRule="auto"/>
        <w:jc w:val="both"/>
        <w:rPr>
          <w:rFonts w:ascii="Times New Roman" w:hAnsi="Times New Roman" w:cs="Times New Roman"/>
          <w:b/>
          <w:sz w:val="24"/>
          <w:szCs w:val="24"/>
        </w:rPr>
      </w:pPr>
      <w:r w:rsidRPr="005A19A9">
        <w:rPr>
          <w:rFonts w:ascii="Times New Roman" w:hAnsi="Times New Roman" w:cs="Times New Roman"/>
          <w:b/>
          <w:sz w:val="24"/>
          <w:szCs w:val="24"/>
        </w:rPr>
        <w:t>Fig 1.</w:t>
      </w:r>
      <w:r w:rsidR="00F82F5D">
        <w:rPr>
          <w:rFonts w:ascii="Times New Roman" w:hAnsi="Times New Roman" w:cs="Times New Roman"/>
          <w:b/>
          <w:sz w:val="24"/>
          <w:szCs w:val="24"/>
        </w:rPr>
        <w:t>1</w:t>
      </w:r>
      <w:r w:rsidR="00C07176">
        <w:rPr>
          <w:rFonts w:ascii="Times New Roman" w:hAnsi="Times New Roman" w:cs="Times New Roman"/>
          <w:b/>
          <w:sz w:val="24"/>
          <w:szCs w:val="24"/>
        </w:rPr>
        <w:t xml:space="preserve"> Map of Mutoko District.</w:t>
      </w:r>
    </w:p>
    <w:p w:rsidR="00C73DED" w:rsidRDefault="00C73DED" w:rsidP="005A19A9">
      <w:pPr>
        <w:autoSpaceDE w:val="0"/>
        <w:autoSpaceDN w:val="0"/>
        <w:adjustRightInd w:val="0"/>
        <w:spacing w:after="0" w:line="360" w:lineRule="auto"/>
        <w:jc w:val="both"/>
        <w:rPr>
          <w:rFonts w:ascii="Times New Roman" w:hAnsi="Times New Roman" w:cs="Times New Roman"/>
          <w:b/>
          <w:sz w:val="24"/>
          <w:szCs w:val="24"/>
        </w:rPr>
      </w:pPr>
    </w:p>
    <w:p w:rsidR="0088626A" w:rsidRPr="00077C56" w:rsidRDefault="00E62776" w:rsidP="0088626A">
      <w:pPr>
        <w:autoSpaceDE w:val="0"/>
        <w:autoSpaceDN w:val="0"/>
        <w:adjustRightInd w:val="0"/>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A19A9" w:rsidRDefault="00A31FD8" w:rsidP="00690B6C">
      <w:pPr>
        <w:pStyle w:val="Heading1"/>
        <w:rPr>
          <w:rFonts w:eastAsia="Times New Roman"/>
        </w:rPr>
      </w:pPr>
      <w:bookmarkStart w:id="24" w:name="_Toc388600886"/>
      <w:r w:rsidRPr="00A31FD8">
        <w:rPr>
          <w:rFonts w:eastAsia="Times New Roman"/>
        </w:rPr>
        <w:t>CHAPTER TWO:</w:t>
      </w:r>
      <w:r w:rsidR="005A19A9" w:rsidRPr="00A31FD8">
        <w:rPr>
          <w:rFonts w:eastAsia="Times New Roman"/>
        </w:rPr>
        <w:t xml:space="preserve"> LITERATURE REVIEW</w:t>
      </w:r>
      <w:bookmarkEnd w:id="24"/>
    </w:p>
    <w:p w:rsidR="002A4351" w:rsidRPr="002A4351" w:rsidRDefault="002A4351" w:rsidP="002A4351"/>
    <w:p w:rsidR="005A19A9" w:rsidRPr="005A19A9" w:rsidRDefault="005A19A9" w:rsidP="003E2B5D">
      <w:pPr>
        <w:pStyle w:val="Heading2"/>
      </w:pPr>
      <w:bookmarkStart w:id="25" w:name="_Toc388600887"/>
      <w:r w:rsidRPr="005A19A9">
        <w:t>2.</w:t>
      </w:r>
      <w:r w:rsidR="00C87AB4" w:rsidRPr="005A19A9">
        <w:t xml:space="preserve">1 </w:t>
      </w:r>
      <w:r w:rsidR="00A81548">
        <w:t>State of Zimbabwe’s Vegetation</w:t>
      </w:r>
      <w:bookmarkEnd w:id="25"/>
    </w:p>
    <w:p w:rsidR="00077C56" w:rsidRPr="005A19A9" w:rsidRDefault="005A19A9" w:rsidP="003E2B5D">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Zimbabwe is a land locked country with a total land area of just under 391,000 km2 (39.1 million ha). The country’s woodland or forestry resources cover approximately 66% (25.8 million ha) of the total area and fall into three broad categories specifically rainforest, indigenous woodlands and plantations (</w:t>
      </w:r>
      <w:proofErr w:type="spellStart"/>
      <w:r w:rsidRPr="005A19A9">
        <w:rPr>
          <w:rFonts w:ascii="Times New Roman" w:hAnsi="Times New Roman" w:cs="Times New Roman"/>
          <w:sz w:val="24"/>
          <w:szCs w:val="24"/>
        </w:rPr>
        <w:t>Mabugu</w:t>
      </w:r>
      <w:proofErr w:type="spellEnd"/>
      <w:r w:rsidRPr="005A19A9">
        <w:rPr>
          <w:rFonts w:ascii="Times New Roman" w:hAnsi="Times New Roman" w:cs="Times New Roman"/>
          <w:sz w:val="24"/>
          <w:szCs w:val="24"/>
        </w:rPr>
        <w:t xml:space="preserve"> and </w:t>
      </w:r>
      <w:proofErr w:type="spellStart"/>
      <w:r w:rsidRPr="005A19A9">
        <w:rPr>
          <w:rFonts w:ascii="Times New Roman" w:hAnsi="Times New Roman" w:cs="Times New Roman"/>
          <w:sz w:val="24"/>
          <w:szCs w:val="24"/>
        </w:rPr>
        <w:t>Chitiga</w:t>
      </w:r>
      <w:proofErr w:type="spellEnd"/>
      <w:r w:rsidRPr="005A19A9">
        <w:rPr>
          <w:rFonts w:ascii="Times New Roman" w:hAnsi="Times New Roman" w:cs="Times New Roman"/>
          <w:sz w:val="24"/>
          <w:szCs w:val="24"/>
        </w:rPr>
        <w:t xml:space="preserve"> 2002, </w:t>
      </w:r>
      <w:proofErr w:type="spellStart"/>
      <w:r w:rsidRPr="005A19A9">
        <w:rPr>
          <w:rFonts w:ascii="Times New Roman" w:hAnsi="Times New Roman" w:cs="Times New Roman"/>
          <w:sz w:val="24"/>
          <w:szCs w:val="24"/>
        </w:rPr>
        <w:t>M</w:t>
      </w:r>
      <w:r w:rsidR="00D05E6F">
        <w:rPr>
          <w:rFonts w:ascii="Times New Roman" w:hAnsi="Times New Roman" w:cs="Times New Roman"/>
          <w:sz w:val="24"/>
          <w:szCs w:val="24"/>
        </w:rPr>
        <w:t>arufu</w:t>
      </w:r>
      <w:proofErr w:type="spellEnd"/>
      <w:r w:rsidR="00D05E6F">
        <w:rPr>
          <w:rFonts w:ascii="Times New Roman" w:hAnsi="Times New Roman" w:cs="Times New Roman"/>
          <w:sz w:val="24"/>
          <w:szCs w:val="24"/>
        </w:rPr>
        <w:t xml:space="preserve"> 2012) while the Zimbabwe Fourth</w:t>
      </w:r>
      <w:r w:rsidRPr="005A19A9">
        <w:rPr>
          <w:rFonts w:ascii="Times New Roman" w:hAnsi="Times New Roman" w:cs="Times New Roman"/>
          <w:sz w:val="24"/>
          <w:szCs w:val="24"/>
        </w:rPr>
        <w:t xml:space="preserve"> National Biodiversity Report (2010) and Jiri et al (2013) asserted that forestry resources cover 53% (20.7 million ha) and 43% (16.80 million ha) of the total land mass respectively. Campbell et al (1997) cited in </w:t>
      </w:r>
      <w:proofErr w:type="spellStart"/>
      <w:r w:rsidRPr="005A19A9">
        <w:rPr>
          <w:rFonts w:ascii="Times New Roman" w:hAnsi="Times New Roman" w:cs="Times New Roman"/>
          <w:sz w:val="24"/>
          <w:szCs w:val="24"/>
        </w:rPr>
        <w:t>Mabugu</w:t>
      </w:r>
      <w:proofErr w:type="spellEnd"/>
      <w:r w:rsidRPr="005A19A9">
        <w:rPr>
          <w:rFonts w:ascii="Times New Roman" w:hAnsi="Times New Roman" w:cs="Times New Roman"/>
          <w:sz w:val="24"/>
          <w:szCs w:val="24"/>
        </w:rPr>
        <w:t xml:space="preserve"> and </w:t>
      </w:r>
      <w:proofErr w:type="spellStart"/>
      <w:r w:rsidRPr="005A19A9">
        <w:rPr>
          <w:rFonts w:ascii="Times New Roman" w:hAnsi="Times New Roman" w:cs="Times New Roman"/>
          <w:sz w:val="24"/>
          <w:szCs w:val="24"/>
        </w:rPr>
        <w:t>Chitiga</w:t>
      </w:r>
      <w:proofErr w:type="spellEnd"/>
      <w:r w:rsidRPr="005A19A9">
        <w:rPr>
          <w:rFonts w:ascii="Times New Roman" w:hAnsi="Times New Roman" w:cs="Times New Roman"/>
          <w:sz w:val="24"/>
          <w:szCs w:val="24"/>
        </w:rPr>
        <w:t xml:space="preserve"> (2002) provides a more eloquent detail of what can be considered to be forests outside of exotic plantations, which therefore include miombo, teak, acacia, </w:t>
      </w:r>
      <w:proofErr w:type="spellStart"/>
      <w:proofErr w:type="gramStart"/>
      <w:r w:rsidRPr="005A19A9">
        <w:rPr>
          <w:rFonts w:ascii="Times New Roman" w:hAnsi="Times New Roman" w:cs="Times New Roman"/>
          <w:sz w:val="24"/>
          <w:szCs w:val="24"/>
        </w:rPr>
        <w:t>mopane</w:t>
      </w:r>
      <w:proofErr w:type="spellEnd"/>
      <w:proofErr w:type="gramEnd"/>
      <w:r w:rsidRPr="005A19A9">
        <w:rPr>
          <w:rFonts w:ascii="Times New Roman" w:hAnsi="Times New Roman" w:cs="Times New Roman"/>
          <w:sz w:val="24"/>
          <w:szCs w:val="24"/>
        </w:rPr>
        <w:t xml:space="preserve"> and terminalia/combretum woodlands. Jiri et al (2013) further included other two types of woodlands which include savannah and montane. According to the Forestry Commission Zimbabwe Vegetation Baseline Map, miombo woodlands constitute 24.3%, which is about 9.5 million ha of </w:t>
      </w:r>
      <w:r w:rsidRPr="005A19A9">
        <w:rPr>
          <w:rFonts w:ascii="Times New Roman" w:hAnsi="Times New Roman" w:cs="Times New Roman"/>
          <w:sz w:val="24"/>
          <w:szCs w:val="24"/>
        </w:rPr>
        <w:lastRenderedPageBreak/>
        <w:t xml:space="preserve">the total land mass, terminalia/combretum constitute 12.2% (4.8 million ha), acacia constitute 7.9% (3.1 million ha), </w:t>
      </w:r>
      <w:proofErr w:type="spellStart"/>
      <w:r w:rsidRPr="005A19A9">
        <w:rPr>
          <w:rFonts w:ascii="Times New Roman" w:hAnsi="Times New Roman" w:cs="Times New Roman"/>
          <w:sz w:val="24"/>
          <w:szCs w:val="24"/>
        </w:rPr>
        <w:t>mopane</w:t>
      </w:r>
      <w:proofErr w:type="spellEnd"/>
      <w:r w:rsidRPr="005A19A9">
        <w:rPr>
          <w:rFonts w:ascii="Times New Roman" w:hAnsi="Times New Roman" w:cs="Times New Roman"/>
          <w:sz w:val="24"/>
          <w:szCs w:val="24"/>
        </w:rPr>
        <w:t xml:space="preserve"> constitute 18.8% (7.3 million ha), teak constitute 5% (2 million ha) and grassland also constitute 3.7% (1.4 million ha) (Jiri et al 2013). However most of the woodlands especially the miombo have been converted to agricultural lands and is the most extensive and utilized woodland in Zimbabwe and the most likely to be impacted by change in climate.</w:t>
      </w:r>
    </w:p>
    <w:p w:rsidR="005A19A9" w:rsidRPr="005A19A9" w:rsidRDefault="000E0FFC" w:rsidP="003E2B5D">
      <w:pPr>
        <w:pStyle w:val="Heading2"/>
      </w:pPr>
      <w:bookmarkStart w:id="26" w:name="_Toc388600888"/>
      <w:r>
        <w:t xml:space="preserve">2.2 </w:t>
      </w:r>
      <w:r w:rsidR="00A81548">
        <w:t>Utility of Woodlands i</w:t>
      </w:r>
      <w:r w:rsidR="00A81548" w:rsidRPr="005A19A9">
        <w:t>n Sub-Saharan Africa.</w:t>
      </w:r>
      <w:bookmarkEnd w:id="26"/>
    </w:p>
    <w:p w:rsidR="005A19A9" w:rsidRPr="005A19A9" w:rsidRDefault="005A19A9" w:rsidP="005A19A9">
      <w:pPr>
        <w:autoSpaceDE w:val="0"/>
        <w:autoSpaceDN w:val="0"/>
        <w:adjustRightInd w:val="0"/>
        <w:spacing w:after="0"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Most of the Zimbabwe’s population is located in the </w:t>
      </w:r>
      <w:proofErr w:type="spellStart"/>
      <w:r w:rsidRPr="005A19A9">
        <w:rPr>
          <w:rFonts w:ascii="Times New Roman" w:hAnsi="Times New Roman" w:cs="Times New Roman"/>
          <w:sz w:val="24"/>
          <w:szCs w:val="24"/>
        </w:rPr>
        <w:t>Zambezian</w:t>
      </w:r>
      <w:proofErr w:type="spellEnd"/>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phyto</w:t>
      </w:r>
      <w:proofErr w:type="spellEnd"/>
      <w:r w:rsidRPr="005A19A9">
        <w:rPr>
          <w:rFonts w:ascii="Times New Roman" w:hAnsi="Times New Roman" w:cs="Times New Roman"/>
          <w:sz w:val="24"/>
          <w:szCs w:val="24"/>
        </w:rPr>
        <w:t xml:space="preserve">-chorographical region which therefore emphasize that miombo, acacia, </w:t>
      </w:r>
      <w:proofErr w:type="spellStart"/>
      <w:r w:rsidRPr="005A19A9">
        <w:rPr>
          <w:rFonts w:ascii="Times New Roman" w:hAnsi="Times New Roman" w:cs="Times New Roman"/>
          <w:sz w:val="24"/>
          <w:szCs w:val="24"/>
        </w:rPr>
        <w:t>mopane</w:t>
      </w:r>
      <w:proofErr w:type="spellEnd"/>
      <w:r w:rsidRPr="005A19A9">
        <w:rPr>
          <w:rFonts w:ascii="Times New Roman" w:hAnsi="Times New Roman" w:cs="Times New Roman"/>
          <w:sz w:val="24"/>
          <w:szCs w:val="24"/>
        </w:rPr>
        <w:t xml:space="preserve"> and terminalia/combretum, products and services are of paramount significance for their survival. These woodlands provide diverse uses ranging from provision of soil fertility, grazing and browsing, firewood, watershed protection, edible fru</w:t>
      </w:r>
      <w:r w:rsidR="006757EB">
        <w:rPr>
          <w:rFonts w:ascii="Times New Roman" w:hAnsi="Times New Roman" w:cs="Times New Roman"/>
          <w:sz w:val="24"/>
          <w:szCs w:val="24"/>
        </w:rPr>
        <w:t>its, caterpillars and timber among others</w:t>
      </w:r>
      <w:r w:rsidRPr="005A19A9">
        <w:rPr>
          <w:rFonts w:ascii="Times New Roman" w:hAnsi="Times New Roman" w:cs="Times New Roman"/>
          <w:sz w:val="24"/>
          <w:szCs w:val="24"/>
        </w:rPr>
        <w:t xml:space="preserve">. The </w:t>
      </w:r>
      <w:proofErr w:type="spellStart"/>
      <w:r w:rsidRPr="005A19A9">
        <w:rPr>
          <w:rFonts w:ascii="Times New Roman" w:hAnsi="Times New Roman" w:cs="Times New Roman"/>
          <w:sz w:val="24"/>
          <w:szCs w:val="24"/>
        </w:rPr>
        <w:t>interlinkage</w:t>
      </w:r>
      <w:proofErr w:type="spellEnd"/>
      <w:r w:rsidRPr="005A19A9">
        <w:rPr>
          <w:rFonts w:ascii="Times New Roman" w:hAnsi="Times New Roman" w:cs="Times New Roman"/>
          <w:sz w:val="24"/>
          <w:szCs w:val="24"/>
        </w:rPr>
        <w:t xml:space="preserve"> and interdependency of the woodlands and livelihoods of communities c</w:t>
      </w:r>
      <w:r w:rsidR="00A31FD8">
        <w:rPr>
          <w:rFonts w:ascii="Times New Roman" w:hAnsi="Times New Roman" w:cs="Times New Roman"/>
          <w:sz w:val="24"/>
          <w:szCs w:val="24"/>
        </w:rPr>
        <w:t>an be illustrated in Fig</w:t>
      </w:r>
      <w:r w:rsidR="00DA22D0">
        <w:rPr>
          <w:rFonts w:ascii="Times New Roman" w:hAnsi="Times New Roman" w:cs="Times New Roman"/>
          <w:sz w:val="24"/>
          <w:szCs w:val="24"/>
        </w:rPr>
        <w:t>ure</w:t>
      </w:r>
      <w:r w:rsidR="00A31FD8">
        <w:rPr>
          <w:rFonts w:ascii="Times New Roman" w:hAnsi="Times New Roman" w:cs="Times New Roman"/>
          <w:sz w:val="24"/>
          <w:szCs w:val="24"/>
        </w:rPr>
        <w:t>.2.1</w:t>
      </w:r>
      <w:r w:rsidR="00DA22D0">
        <w:rPr>
          <w:rFonts w:ascii="Times New Roman" w:hAnsi="Times New Roman" w:cs="Times New Roman"/>
          <w:sz w:val="24"/>
          <w:szCs w:val="24"/>
        </w:rPr>
        <w:t>.</w:t>
      </w:r>
      <w:r w:rsidRPr="005A19A9">
        <w:rPr>
          <w:rFonts w:ascii="Times New Roman" w:hAnsi="Times New Roman" w:cs="Times New Roman"/>
          <w:sz w:val="24"/>
          <w:szCs w:val="24"/>
        </w:rPr>
        <w:t xml:space="preserve"> </w:t>
      </w:r>
    </w:p>
    <w:p w:rsidR="005A19A9" w:rsidRPr="005A19A9" w:rsidRDefault="005A19A9" w:rsidP="005A19A9">
      <w:pPr>
        <w:autoSpaceDE w:val="0"/>
        <w:autoSpaceDN w:val="0"/>
        <w:adjustRightInd w:val="0"/>
        <w:spacing w:after="0" w:line="360" w:lineRule="auto"/>
        <w:jc w:val="both"/>
        <w:rPr>
          <w:rFonts w:ascii="Times New Roman" w:hAnsi="Times New Roman" w:cs="Times New Roman"/>
          <w:sz w:val="24"/>
          <w:szCs w:val="24"/>
        </w:rPr>
      </w:pPr>
    </w:p>
    <w:p w:rsidR="002A4351" w:rsidRPr="00776EF4" w:rsidRDefault="002A4351" w:rsidP="002A4351">
      <w:pPr>
        <w:autoSpaceDE w:val="0"/>
        <w:autoSpaceDN w:val="0"/>
        <w:adjustRightInd w:val="0"/>
        <w:spacing w:after="0" w:line="360" w:lineRule="auto"/>
        <w:jc w:val="both"/>
        <w:rPr>
          <w:rFonts w:ascii="Times New Roman" w:hAnsi="Times New Roman" w:cs="Times New Roman"/>
          <w:sz w:val="24"/>
          <w:szCs w:val="24"/>
        </w:rPr>
      </w:pPr>
    </w:p>
    <w:p w:rsidR="005A19A9" w:rsidRDefault="005A19A9" w:rsidP="005A19A9">
      <w:pPr>
        <w:autoSpaceDE w:val="0"/>
        <w:autoSpaceDN w:val="0"/>
        <w:adjustRightInd w:val="0"/>
        <w:spacing w:after="0" w:line="360" w:lineRule="auto"/>
        <w:jc w:val="both"/>
        <w:rPr>
          <w:rFonts w:ascii="Times New Roman" w:hAnsi="Times New Roman" w:cs="Times New Roman"/>
          <w:sz w:val="24"/>
          <w:szCs w:val="24"/>
        </w:rPr>
      </w:pPr>
    </w:p>
    <w:p w:rsidR="005A19A9" w:rsidRPr="00A31FD8" w:rsidRDefault="005A19A9" w:rsidP="005A19A9">
      <w:pPr>
        <w:autoSpaceDE w:val="0"/>
        <w:autoSpaceDN w:val="0"/>
        <w:adjustRightInd w:val="0"/>
        <w:spacing w:after="0" w:line="360" w:lineRule="auto"/>
        <w:jc w:val="both"/>
        <w:rPr>
          <w:rFonts w:ascii="Times New Roman" w:hAnsi="Times New Roman" w:cs="Times New Roman"/>
          <w:sz w:val="24"/>
          <w:szCs w:val="24"/>
        </w:rPr>
      </w:pPr>
    </w:p>
    <w:tbl>
      <w:tblPr>
        <w:tblStyle w:val="TableGrid"/>
        <w:tblpPr w:leftFromText="180" w:rightFromText="180" w:vertAnchor="text" w:horzAnchor="margin" w:tblpY="28"/>
        <w:tblW w:w="9445" w:type="dxa"/>
        <w:tblLayout w:type="fixed"/>
        <w:tblLook w:val="04A0" w:firstRow="1" w:lastRow="0" w:firstColumn="1" w:lastColumn="0" w:noHBand="0" w:noVBand="1"/>
      </w:tblPr>
      <w:tblGrid>
        <w:gridCol w:w="9445"/>
      </w:tblGrid>
      <w:tr w:rsidR="002D56D7" w:rsidTr="002A4351">
        <w:trPr>
          <w:trHeight w:val="4400"/>
        </w:trPr>
        <w:tc>
          <w:tcPr>
            <w:tcW w:w="9445" w:type="dxa"/>
          </w:tcPr>
          <w:p w:rsidR="002A4351" w:rsidRPr="0012657C" w:rsidRDefault="002A4351" w:rsidP="002A4351">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99CADAC" wp14:editId="5ABF5CA0">
                  <wp:extent cx="5810250" cy="2637615"/>
                  <wp:effectExtent l="0" t="38100" r="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D56D7" w:rsidRDefault="002D56D7" w:rsidP="002D56D7">
            <w:pPr>
              <w:autoSpaceDE w:val="0"/>
              <w:autoSpaceDN w:val="0"/>
              <w:adjustRightInd w:val="0"/>
              <w:spacing w:line="360" w:lineRule="auto"/>
              <w:rPr>
                <w:rFonts w:ascii="Times New Roman" w:hAnsi="Times New Roman" w:cs="Times New Roman"/>
                <w:b/>
                <w:sz w:val="24"/>
                <w:szCs w:val="24"/>
              </w:rPr>
            </w:pPr>
          </w:p>
        </w:tc>
      </w:tr>
    </w:tbl>
    <w:p w:rsidR="005C0CF8" w:rsidRDefault="005C0CF8" w:rsidP="005A19A9">
      <w:pPr>
        <w:autoSpaceDE w:val="0"/>
        <w:autoSpaceDN w:val="0"/>
        <w:adjustRightInd w:val="0"/>
        <w:spacing w:after="0" w:line="360" w:lineRule="auto"/>
        <w:rPr>
          <w:rFonts w:ascii="Times New Roman" w:hAnsi="Times New Roman" w:cs="Times New Roman"/>
          <w:b/>
          <w:sz w:val="24"/>
          <w:szCs w:val="24"/>
        </w:rPr>
      </w:pPr>
    </w:p>
    <w:p w:rsidR="005A19A9" w:rsidRDefault="001739CE" w:rsidP="005A19A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Figure.</w:t>
      </w:r>
      <w:r w:rsidRPr="00A31FD8">
        <w:rPr>
          <w:rFonts w:ascii="Times New Roman" w:hAnsi="Times New Roman" w:cs="Times New Roman"/>
          <w:b/>
          <w:sz w:val="24"/>
          <w:szCs w:val="24"/>
        </w:rPr>
        <w:t>2.1 P</w:t>
      </w:r>
      <w:r>
        <w:rPr>
          <w:rFonts w:ascii="Times New Roman" w:hAnsi="Times New Roman" w:cs="Times New Roman"/>
          <w:b/>
          <w:sz w:val="24"/>
          <w:szCs w:val="24"/>
        </w:rPr>
        <w:t>roducts and services provided</w:t>
      </w:r>
      <w:r w:rsidRPr="00A31FD8">
        <w:rPr>
          <w:rFonts w:ascii="Times New Roman" w:hAnsi="Times New Roman" w:cs="Times New Roman"/>
          <w:b/>
          <w:sz w:val="24"/>
          <w:szCs w:val="24"/>
        </w:rPr>
        <w:t xml:space="preserve"> by ve</w:t>
      </w:r>
      <w:r>
        <w:rPr>
          <w:rFonts w:ascii="Times New Roman" w:hAnsi="Times New Roman" w:cs="Times New Roman"/>
          <w:b/>
          <w:sz w:val="24"/>
          <w:szCs w:val="24"/>
        </w:rPr>
        <w:t>getation for sustainable living (</w:t>
      </w:r>
      <w:r w:rsidR="00422E67">
        <w:rPr>
          <w:rFonts w:ascii="Times New Roman" w:hAnsi="Times New Roman" w:cs="Times New Roman"/>
          <w:b/>
          <w:sz w:val="24"/>
          <w:szCs w:val="24"/>
        </w:rPr>
        <w:t>Source: Campbell</w:t>
      </w:r>
      <w:r>
        <w:rPr>
          <w:rFonts w:ascii="Times New Roman" w:hAnsi="Times New Roman" w:cs="Times New Roman"/>
          <w:b/>
          <w:sz w:val="24"/>
          <w:szCs w:val="24"/>
        </w:rPr>
        <w:t xml:space="preserve"> 1996)</w:t>
      </w:r>
    </w:p>
    <w:p w:rsidR="002D56D7" w:rsidRPr="005A19A9" w:rsidRDefault="002D56D7" w:rsidP="002801C7">
      <w:pPr>
        <w:autoSpaceDE w:val="0"/>
        <w:autoSpaceDN w:val="0"/>
        <w:adjustRightInd w:val="0"/>
        <w:spacing w:after="0" w:line="180" w:lineRule="auto"/>
        <w:rPr>
          <w:rFonts w:ascii="Times New Roman" w:hAnsi="Times New Roman" w:cs="Times New Roman"/>
          <w:b/>
          <w:sz w:val="24"/>
          <w:szCs w:val="24"/>
        </w:rPr>
      </w:pPr>
    </w:p>
    <w:p w:rsidR="002D56D7" w:rsidRDefault="005A19A9" w:rsidP="002D56D7">
      <w:pPr>
        <w:autoSpaceDE w:val="0"/>
        <w:autoSpaceDN w:val="0"/>
        <w:adjustRightInd w:val="0"/>
        <w:spacing w:after="0" w:line="360" w:lineRule="auto"/>
        <w:jc w:val="both"/>
        <w:rPr>
          <w:rFonts w:ascii="Times New Roman" w:hAnsi="Times New Roman" w:cs="Times New Roman"/>
          <w:sz w:val="24"/>
          <w:szCs w:val="24"/>
        </w:rPr>
      </w:pPr>
      <w:r w:rsidRPr="005A19A9">
        <w:rPr>
          <w:rFonts w:ascii="Times New Roman" w:hAnsi="Times New Roman" w:cs="Times New Roman"/>
          <w:sz w:val="24"/>
          <w:szCs w:val="24"/>
        </w:rPr>
        <w:t>Miombo woodland cover 10% of the African land mass, it covers substantial part of central and southern Africa, for instance Angola, Zimbabwe, Zambia, Malawi, Mozambique, Tanzania and most of southern Democratic Republic of Congo (</w:t>
      </w:r>
      <w:proofErr w:type="spellStart"/>
      <w:r w:rsidRPr="005A19A9">
        <w:rPr>
          <w:rFonts w:ascii="Times New Roman" w:hAnsi="Times New Roman" w:cs="Times New Roman"/>
          <w:sz w:val="24"/>
          <w:szCs w:val="24"/>
        </w:rPr>
        <w:t>Malmer</w:t>
      </w:r>
      <w:proofErr w:type="spellEnd"/>
      <w:r w:rsidRPr="005A19A9">
        <w:rPr>
          <w:rFonts w:ascii="Times New Roman" w:hAnsi="Times New Roman" w:cs="Times New Roman"/>
          <w:sz w:val="24"/>
          <w:szCs w:val="24"/>
        </w:rPr>
        <w:t xml:space="preserve"> 2007; Campbell et al 2008). Given their vast extent, miombo woodlands inhabits over 50 million Africans, of which about 80% are rural folks (</w:t>
      </w:r>
      <w:proofErr w:type="spellStart"/>
      <w:r w:rsidRPr="005A19A9">
        <w:rPr>
          <w:rFonts w:ascii="Times New Roman" w:hAnsi="Times New Roman" w:cs="Times New Roman"/>
          <w:sz w:val="24"/>
          <w:szCs w:val="24"/>
        </w:rPr>
        <w:t>Shackleton</w:t>
      </w:r>
      <w:proofErr w:type="spellEnd"/>
      <w:r w:rsidRPr="005A19A9">
        <w:rPr>
          <w:rFonts w:ascii="Times New Roman" w:hAnsi="Times New Roman" w:cs="Times New Roman"/>
          <w:sz w:val="24"/>
          <w:szCs w:val="24"/>
        </w:rPr>
        <w:t xml:space="preserve"> and Clarke 2007) and an additional 25 million urban dwellers also rely on miombo for products such as wood and charcoal for energy (Campbell et al 2008). It is clear that the extensive geographic distribution of miombo woodland has been molded in large part from past climat</w:t>
      </w:r>
      <w:r w:rsidR="00422E67">
        <w:rPr>
          <w:rFonts w:ascii="Times New Roman" w:hAnsi="Times New Roman" w:cs="Times New Roman"/>
          <w:sz w:val="24"/>
          <w:szCs w:val="24"/>
        </w:rPr>
        <w:t xml:space="preserve">e (Van </w:t>
      </w:r>
      <w:proofErr w:type="spellStart"/>
      <w:r w:rsidR="00422E67">
        <w:rPr>
          <w:rFonts w:ascii="Times New Roman" w:hAnsi="Times New Roman" w:cs="Times New Roman"/>
          <w:sz w:val="24"/>
          <w:szCs w:val="24"/>
        </w:rPr>
        <w:t>Wilgen</w:t>
      </w:r>
      <w:proofErr w:type="spellEnd"/>
      <w:r w:rsidR="00422E67">
        <w:rPr>
          <w:rFonts w:ascii="Times New Roman" w:hAnsi="Times New Roman" w:cs="Times New Roman"/>
          <w:sz w:val="24"/>
          <w:szCs w:val="24"/>
        </w:rPr>
        <w:t xml:space="preserve"> and Scholes</w:t>
      </w:r>
      <w:r w:rsidRPr="005A19A9">
        <w:rPr>
          <w:rFonts w:ascii="Times New Roman" w:hAnsi="Times New Roman" w:cs="Times New Roman"/>
          <w:sz w:val="24"/>
          <w:szCs w:val="24"/>
        </w:rPr>
        <w:t xml:space="preserve"> cited in Campbell 1996). Therefore biodiversity in miombo woodlands is likely to be impacted by climate change. Henceforth any change in climate in Africa will affect about seven countries of Sub-Saharan Africa, causing cascading effects on the livelihoods, health and well-being of people.</w:t>
      </w:r>
    </w:p>
    <w:p w:rsidR="002D56D7" w:rsidRDefault="002D56D7" w:rsidP="002D56D7">
      <w:pPr>
        <w:autoSpaceDE w:val="0"/>
        <w:autoSpaceDN w:val="0"/>
        <w:adjustRightInd w:val="0"/>
        <w:spacing w:after="0" w:line="360" w:lineRule="auto"/>
        <w:jc w:val="both"/>
        <w:rPr>
          <w:rFonts w:ascii="Times New Roman" w:hAnsi="Times New Roman" w:cs="Times New Roman"/>
          <w:sz w:val="24"/>
          <w:szCs w:val="24"/>
        </w:rPr>
      </w:pPr>
    </w:p>
    <w:p w:rsidR="002D56D7" w:rsidRDefault="002D56D7" w:rsidP="005A19A9">
      <w:pPr>
        <w:spacing w:before="100" w:beforeAutospacing="1" w:after="100" w:afterAutospacing="1"/>
        <w:jc w:val="both"/>
        <w:rPr>
          <w:rFonts w:ascii="Times New Roman" w:hAnsi="Times New Roman" w:cs="Times New Roman"/>
          <w:sz w:val="24"/>
          <w:szCs w:val="24"/>
        </w:rPr>
      </w:pPr>
    </w:p>
    <w:p w:rsidR="005A19A9" w:rsidRPr="005A19A9" w:rsidRDefault="005111C5" w:rsidP="003E2B5D">
      <w:pPr>
        <w:pStyle w:val="Heading2"/>
        <w:rPr>
          <w:rFonts w:eastAsia="Times New Roman"/>
        </w:rPr>
      </w:pPr>
      <w:bookmarkStart w:id="27" w:name="_Toc388600889"/>
      <w:r w:rsidRPr="005A19A9">
        <w:rPr>
          <w:rFonts w:eastAsia="Times New Roman"/>
        </w:rPr>
        <w:t xml:space="preserve">2.3 </w:t>
      </w:r>
      <w:r w:rsidR="00C765FA" w:rsidRPr="005A19A9">
        <w:rPr>
          <w:rFonts w:eastAsia="Times New Roman"/>
        </w:rPr>
        <w:t>Concepts of Climate Change</w:t>
      </w:r>
      <w:bookmarkEnd w:id="27"/>
    </w:p>
    <w:p w:rsidR="005A19A9" w:rsidRPr="005A19A9" w:rsidRDefault="005A19A9" w:rsidP="00690B6C">
      <w:pPr>
        <w:pStyle w:val="Heading3"/>
        <w:rPr>
          <w:rFonts w:eastAsia="Times New Roman"/>
        </w:rPr>
      </w:pPr>
      <w:bookmarkStart w:id="28" w:name="_Toc388600890"/>
      <w:r w:rsidRPr="005A19A9">
        <w:rPr>
          <w:rFonts w:eastAsia="Times New Roman"/>
        </w:rPr>
        <w:t>2.3.</w:t>
      </w:r>
      <w:r w:rsidR="0054784F" w:rsidRPr="005A19A9">
        <w:rPr>
          <w:rFonts w:eastAsia="Times New Roman"/>
        </w:rPr>
        <w:t xml:space="preserve">1 </w:t>
      </w:r>
      <w:r w:rsidR="00A81548">
        <w:rPr>
          <w:rFonts w:eastAsia="Times New Roman"/>
        </w:rPr>
        <w:t>Definition o</w:t>
      </w:r>
      <w:r w:rsidR="00A81548" w:rsidRPr="005A19A9">
        <w:rPr>
          <w:rFonts w:eastAsia="Times New Roman"/>
        </w:rPr>
        <w:t>f Climate</w:t>
      </w:r>
      <w:r w:rsidR="00A81548">
        <w:rPr>
          <w:rFonts w:eastAsia="Times New Roman"/>
        </w:rPr>
        <w:t xml:space="preserve"> Change</w:t>
      </w:r>
      <w:bookmarkEnd w:id="28"/>
    </w:p>
    <w:p w:rsidR="00677251" w:rsidRDefault="005A19A9" w:rsidP="005A19A9">
      <w:pPr>
        <w:autoSpaceDE w:val="0"/>
        <w:autoSpaceDN w:val="0"/>
        <w:adjustRightInd w:val="0"/>
        <w:spacing w:after="0"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Houghton et al (1990) cited in </w:t>
      </w:r>
      <w:proofErr w:type="spellStart"/>
      <w:r w:rsidRPr="005A19A9">
        <w:rPr>
          <w:rFonts w:ascii="Times New Roman" w:hAnsi="Times New Roman" w:cs="Times New Roman"/>
          <w:sz w:val="24"/>
          <w:szCs w:val="24"/>
        </w:rPr>
        <w:t>Unganai</w:t>
      </w:r>
      <w:proofErr w:type="spellEnd"/>
      <w:r w:rsidRPr="005A19A9">
        <w:rPr>
          <w:rFonts w:ascii="Times New Roman" w:hAnsi="Times New Roman" w:cs="Times New Roman"/>
          <w:sz w:val="24"/>
          <w:szCs w:val="24"/>
        </w:rPr>
        <w:t xml:space="preserve"> (1996) defined climate change as a shift of climatic conditions in a directional incremental mode, with values of climatic elements changing significantly, while </w:t>
      </w:r>
      <w:proofErr w:type="spellStart"/>
      <w:r w:rsidRPr="005A19A9">
        <w:rPr>
          <w:rFonts w:ascii="Times New Roman" w:hAnsi="Times New Roman" w:cs="Times New Roman"/>
          <w:sz w:val="24"/>
          <w:szCs w:val="24"/>
        </w:rPr>
        <w:t>Cavaliere</w:t>
      </w:r>
      <w:proofErr w:type="spellEnd"/>
      <w:r w:rsidRPr="005A19A9">
        <w:rPr>
          <w:rFonts w:ascii="Times New Roman" w:hAnsi="Times New Roman" w:cs="Times New Roman"/>
          <w:sz w:val="24"/>
          <w:szCs w:val="24"/>
        </w:rPr>
        <w:t xml:space="preserve"> (2009) referred climate change as any significant change in measures of climate such as ra</w:t>
      </w:r>
      <w:r w:rsidR="006757EB">
        <w:rPr>
          <w:rFonts w:ascii="Times New Roman" w:hAnsi="Times New Roman" w:cs="Times New Roman"/>
          <w:sz w:val="24"/>
          <w:szCs w:val="24"/>
        </w:rPr>
        <w:t>infall, wind and temperature among others</w:t>
      </w:r>
      <w:r w:rsidRPr="005A19A9">
        <w:rPr>
          <w:rFonts w:ascii="Times New Roman" w:hAnsi="Times New Roman" w:cs="Times New Roman"/>
          <w:sz w:val="24"/>
          <w:szCs w:val="24"/>
        </w:rPr>
        <w:t>, over an extended period of time, decades or longer. IPCC (2007) clearly stated climate change “as a change in the state of the climate that can be identified (e.g. using statistical tests) by changes in the mean and/ other variability of its properties, and that persist for an extended period, typically decades or longer.” The UNFCC defines climate change as a change in climate that is attributable directly or indirectly to human activity that alters atmospheric composition. To summarize climate change is a shift of climatic variables for an extended epoch, usually decades, expedited either by natural or anthropogenic induced scenarios.</w:t>
      </w:r>
    </w:p>
    <w:p w:rsidR="006F4878" w:rsidRPr="005A19A9" w:rsidRDefault="006F4878" w:rsidP="002801C7">
      <w:pPr>
        <w:autoSpaceDE w:val="0"/>
        <w:autoSpaceDN w:val="0"/>
        <w:adjustRightInd w:val="0"/>
        <w:spacing w:after="0" w:line="180" w:lineRule="auto"/>
        <w:jc w:val="both"/>
        <w:rPr>
          <w:rFonts w:ascii="Times New Roman" w:hAnsi="Times New Roman" w:cs="Times New Roman"/>
          <w:sz w:val="24"/>
          <w:szCs w:val="24"/>
        </w:rPr>
      </w:pPr>
    </w:p>
    <w:p w:rsidR="00B82ED2" w:rsidRDefault="00A34625" w:rsidP="003E2B5D">
      <w:pPr>
        <w:pStyle w:val="Heading2"/>
      </w:pPr>
      <w:bookmarkStart w:id="29" w:name="_Toc388600891"/>
      <w:r>
        <w:lastRenderedPageBreak/>
        <w:t xml:space="preserve">2.4 </w:t>
      </w:r>
      <w:r w:rsidR="00A81548">
        <w:t>Conceptual and Theoretical Framework</w:t>
      </w:r>
      <w:bookmarkEnd w:id="29"/>
    </w:p>
    <w:p w:rsidR="00A34625" w:rsidRPr="00A34625" w:rsidRDefault="00A34625" w:rsidP="00A34625">
      <w:pPr>
        <w:spacing w:line="360" w:lineRule="auto"/>
        <w:jc w:val="both"/>
        <w:rPr>
          <w:rFonts w:ascii="Times New Roman" w:hAnsi="Times New Roman" w:cs="Times New Roman"/>
          <w:sz w:val="24"/>
          <w:szCs w:val="24"/>
        </w:rPr>
      </w:pPr>
      <w:r w:rsidRPr="00A34625">
        <w:rPr>
          <w:rFonts w:ascii="Times New Roman" w:hAnsi="Times New Roman" w:cs="Times New Roman"/>
          <w:sz w:val="24"/>
          <w:szCs w:val="24"/>
        </w:rPr>
        <w:t>In order to understand the implications of climate change on vegetation, there is need to grasp the complexity of the inter</w:t>
      </w:r>
      <w:r>
        <w:rPr>
          <w:rFonts w:ascii="Times New Roman" w:hAnsi="Times New Roman" w:cs="Times New Roman"/>
          <w:sz w:val="24"/>
          <w:szCs w:val="24"/>
        </w:rPr>
        <w:t>-</w:t>
      </w:r>
      <w:r w:rsidRPr="00A34625">
        <w:rPr>
          <w:rFonts w:ascii="Times New Roman" w:hAnsi="Times New Roman" w:cs="Times New Roman"/>
          <w:sz w:val="24"/>
          <w:szCs w:val="24"/>
        </w:rPr>
        <w:t>linkages and interdependency of vegetation to climate. Past studies have been conducted and there is significant correlation between climate and vegetation, hence any change in climate</w:t>
      </w:r>
      <w:r>
        <w:rPr>
          <w:rFonts w:ascii="Times New Roman" w:hAnsi="Times New Roman" w:cs="Times New Roman"/>
          <w:sz w:val="24"/>
          <w:szCs w:val="24"/>
        </w:rPr>
        <w:t xml:space="preserve"> especially precipitation and </w:t>
      </w:r>
      <w:r w:rsidR="008B30C2">
        <w:rPr>
          <w:rFonts w:ascii="Times New Roman" w:hAnsi="Times New Roman" w:cs="Times New Roman"/>
          <w:sz w:val="24"/>
          <w:szCs w:val="24"/>
        </w:rPr>
        <w:t>temperature will</w:t>
      </w:r>
      <w:r w:rsidR="00FF4E65">
        <w:rPr>
          <w:rFonts w:ascii="Times New Roman" w:hAnsi="Times New Roman" w:cs="Times New Roman"/>
          <w:sz w:val="24"/>
          <w:szCs w:val="24"/>
        </w:rPr>
        <w:t xml:space="preserve"> affect vegetation in any biome</w:t>
      </w:r>
      <w:r w:rsidR="008B30C2">
        <w:rPr>
          <w:rFonts w:ascii="Times New Roman" w:hAnsi="Times New Roman" w:cs="Times New Roman"/>
          <w:sz w:val="24"/>
          <w:szCs w:val="24"/>
        </w:rPr>
        <w:t>, ecosystem and woodland.</w:t>
      </w:r>
      <w:r w:rsidR="006D609F">
        <w:rPr>
          <w:rFonts w:ascii="Times New Roman" w:hAnsi="Times New Roman" w:cs="Times New Roman"/>
          <w:sz w:val="24"/>
          <w:szCs w:val="24"/>
        </w:rPr>
        <w:t xml:space="preserve"> Fig</w:t>
      </w:r>
      <w:r w:rsidR="00DA22D0">
        <w:rPr>
          <w:rFonts w:ascii="Times New Roman" w:hAnsi="Times New Roman" w:cs="Times New Roman"/>
          <w:sz w:val="24"/>
          <w:szCs w:val="24"/>
        </w:rPr>
        <w:t>ure.</w:t>
      </w:r>
      <w:r w:rsidR="006D609F">
        <w:rPr>
          <w:rFonts w:ascii="Times New Roman" w:hAnsi="Times New Roman" w:cs="Times New Roman"/>
          <w:sz w:val="24"/>
          <w:szCs w:val="24"/>
        </w:rPr>
        <w:t>2.2 illustrate the relation</w:t>
      </w:r>
      <w:r w:rsidR="00FF4E65">
        <w:rPr>
          <w:rFonts w:ascii="Times New Roman" w:hAnsi="Times New Roman" w:cs="Times New Roman"/>
          <w:sz w:val="24"/>
          <w:szCs w:val="24"/>
        </w:rPr>
        <w:t>ship</w:t>
      </w:r>
      <w:r w:rsidR="006D609F">
        <w:rPr>
          <w:rFonts w:ascii="Times New Roman" w:hAnsi="Times New Roman" w:cs="Times New Roman"/>
          <w:sz w:val="24"/>
          <w:szCs w:val="24"/>
        </w:rPr>
        <w:t xml:space="preserve"> between climate variables and vegetation.</w:t>
      </w:r>
    </w:p>
    <w:p w:rsidR="00A34625" w:rsidRDefault="00A34625" w:rsidP="005A19A9">
      <w:pPr>
        <w:autoSpaceDE w:val="0"/>
        <w:autoSpaceDN w:val="0"/>
        <w:adjustRightInd w:val="0"/>
        <w:spacing w:after="0" w:line="360" w:lineRule="auto"/>
        <w:jc w:val="both"/>
        <w:rPr>
          <w:rFonts w:ascii="Times New Roman" w:hAnsi="Times New Roman" w:cs="Times New Roman"/>
          <w:b/>
          <w:sz w:val="24"/>
          <w:szCs w:val="24"/>
        </w:rPr>
      </w:pPr>
    </w:p>
    <w:p w:rsidR="00B82ED2" w:rsidRDefault="00B82ED2" w:rsidP="005A19A9">
      <w:pPr>
        <w:autoSpaceDE w:val="0"/>
        <w:autoSpaceDN w:val="0"/>
        <w:adjustRightInd w:val="0"/>
        <w:spacing w:after="0" w:line="360" w:lineRule="auto"/>
        <w:jc w:val="both"/>
        <w:rPr>
          <w:rFonts w:ascii="Times New Roman" w:hAnsi="Times New Roman" w:cs="Times New Roman"/>
          <w:b/>
          <w:sz w:val="24"/>
          <w:szCs w:val="24"/>
        </w:rPr>
      </w:pPr>
    </w:p>
    <w:p w:rsidR="00B82ED2" w:rsidRDefault="00B82ED2" w:rsidP="005A19A9">
      <w:pPr>
        <w:autoSpaceDE w:val="0"/>
        <w:autoSpaceDN w:val="0"/>
        <w:adjustRightInd w:val="0"/>
        <w:spacing w:after="0" w:line="360" w:lineRule="auto"/>
        <w:jc w:val="both"/>
        <w:rPr>
          <w:rFonts w:ascii="Times New Roman" w:hAnsi="Times New Roman" w:cs="Times New Roman"/>
          <w:b/>
          <w:sz w:val="24"/>
          <w:szCs w:val="24"/>
        </w:rPr>
      </w:pPr>
    </w:p>
    <w:p w:rsidR="00B82ED2" w:rsidRDefault="00B82ED2" w:rsidP="005A19A9">
      <w:pPr>
        <w:autoSpaceDE w:val="0"/>
        <w:autoSpaceDN w:val="0"/>
        <w:adjustRightInd w:val="0"/>
        <w:spacing w:after="0" w:line="360" w:lineRule="auto"/>
        <w:jc w:val="both"/>
        <w:rPr>
          <w:rFonts w:ascii="Times New Roman" w:hAnsi="Times New Roman" w:cs="Times New Roman"/>
          <w:b/>
          <w:sz w:val="24"/>
          <w:szCs w:val="24"/>
        </w:rPr>
      </w:pPr>
    </w:p>
    <w:p w:rsidR="00B82ED2" w:rsidRDefault="00B82ED2" w:rsidP="005A19A9">
      <w:pPr>
        <w:autoSpaceDE w:val="0"/>
        <w:autoSpaceDN w:val="0"/>
        <w:adjustRightInd w:val="0"/>
        <w:spacing w:after="0" w:line="360" w:lineRule="auto"/>
        <w:jc w:val="both"/>
        <w:rPr>
          <w:rFonts w:ascii="Times New Roman" w:hAnsi="Times New Roman" w:cs="Times New Roman"/>
          <w:b/>
          <w:sz w:val="24"/>
          <w:szCs w:val="24"/>
        </w:rPr>
      </w:pPr>
    </w:p>
    <w:p w:rsidR="00B82ED2" w:rsidRDefault="00B82ED2" w:rsidP="005A19A9">
      <w:pPr>
        <w:autoSpaceDE w:val="0"/>
        <w:autoSpaceDN w:val="0"/>
        <w:adjustRightInd w:val="0"/>
        <w:spacing w:after="0" w:line="360" w:lineRule="auto"/>
        <w:jc w:val="both"/>
        <w:rPr>
          <w:rFonts w:ascii="Times New Roman" w:hAnsi="Times New Roman" w:cs="Times New Roman"/>
          <w:b/>
          <w:sz w:val="24"/>
          <w:szCs w:val="24"/>
        </w:rPr>
      </w:pPr>
    </w:p>
    <w:p w:rsidR="00B82ED2" w:rsidRDefault="00B82ED2" w:rsidP="005A19A9">
      <w:pPr>
        <w:autoSpaceDE w:val="0"/>
        <w:autoSpaceDN w:val="0"/>
        <w:adjustRightInd w:val="0"/>
        <w:spacing w:after="0" w:line="360" w:lineRule="auto"/>
        <w:jc w:val="both"/>
        <w:rPr>
          <w:rFonts w:ascii="Times New Roman" w:hAnsi="Times New Roman" w:cs="Times New Roman"/>
          <w:b/>
          <w:sz w:val="24"/>
          <w:szCs w:val="24"/>
        </w:rPr>
      </w:pPr>
    </w:p>
    <w:p w:rsidR="00B82ED2" w:rsidRDefault="00B82ED2" w:rsidP="005A19A9">
      <w:pPr>
        <w:autoSpaceDE w:val="0"/>
        <w:autoSpaceDN w:val="0"/>
        <w:adjustRightInd w:val="0"/>
        <w:spacing w:after="0" w:line="360" w:lineRule="auto"/>
        <w:jc w:val="both"/>
        <w:rPr>
          <w:rFonts w:ascii="Times New Roman" w:hAnsi="Times New Roman" w:cs="Times New Roman"/>
          <w:b/>
          <w:sz w:val="24"/>
          <w:szCs w:val="24"/>
        </w:rPr>
      </w:pPr>
    </w:p>
    <w:p w:rsidR="00B82ED2" w:rsidRDefault="00B82ED2" w:rsidP="005A19A9">
      <w:pPr>
        <w:autoSpaceDE w:val="0"/>
        <w:autoSpaceDN w:val="0"/>
        <w:adjustRightInd w:val="0"/>
        <w:spacing w:after="0" w:line="360" w:lineRule="auto"/>
        <w:jc w:val="both"/>
        <w:rPr>
          <w:rFonts w:ascii="Times New Roman" w:hAnsi="Times New Roman" w:cs="Times New Roman"/>
          <w:b/>
          <w:sz w:val="24"/>
          <w:szCs w:val="24"/>
        </w:rPr>
      </w:pPr>
    </w:p>
    <w:p w:rsidR="003E5FB2" w:rsidRDefault="003E5FB2" w:rsidP="005A19A9">
      <w:pPr>
        <w:autoSpaceDE w:val="0"/>
        <w:autoSpaceDN w:val="0"/>
        <w:adjustRightInd w:val="0"/>
        <w:spacing w:after="0" w:line="360" w:lineRule="auto"/>
        <w:jc w:val="both"/>
        <w:rPr>
          <w:rFonts w:ascii="Times New Roman" w:hAnsi="Times New Roman" w:cs="Times New Roman"/>
          <w:b/>
          <w:sz w:val="24"/>
          <w:szCs w:val="24"/>
        </w:rPr>
      </w:pPr>
    </w:p>
    <w:tbl>
      <w:tblPr>
        <w:tblStyle w:val="TableGrid"/>
        <w:tblW w:w="9625" w:type="dxa"/>
        <w:tblLook w:val="04A0" w:firstRow="1" w:lastRow="0" w:firstColumn="1" w:lastColumn="0" w:noHBand="0" w:noVBand="1"/>
      </w:tblPr>
      <w:tblGrid>
        <w:gridCol w:w="9625"/>
      </w:tblGrid>
      <w:tr w:rsidR="00B82ED2" w:rsidTr="00B82ED2">
        <w:trPr>
          <w:trHeight w:val="9017"/>
        </w:trPr>
        <w:tc>
          <w:tcPr>
            <w:tcW w:w="9625" w:type="dxa"/>
          </w:tcPr>
          <w:p w:rsidR="00B82ED2" w:rsidRPr="005A19A9" w:rsidRDefault="00B82ED2" w:rsidP="00B82ED2">
            <w:pPr>
              <w:autoSpaceDE w:val="0"/>
              <w:autoSpaceDN w:val="0"/>
              <w:adjustRightInd w:val="0"/>
              <w:spacing w:line="360" w:lineRule="auto"/>
              <w:jc w:val="both"/>
              <w:rPr>
                <w:rFonts w:ascii="Times New Roman" w:hAnsi="Times New Roman" w:cs="Times New Roman"/>
                <w:sz w:val="24"/>
                <w:szCs w:val="24"/>
              </w:rPr>
            </w:pPr>
            <w:r w:rsidRPr="005A19A9">
              <w:rPr>
                <w:rFonts w:ascii="Times New Roman" w:hAnsi="Times New Roman" w:cs="Times New Roman"/>
                <w:noProof/>
                <w:sz w:val="24"/>
                <w:szCs w:val="24"/>
              </w:rPr>
              <w:lastRenderedPageBreak/>
              <mc:AlternateContent>
                <mc:Choice Requires="wps">
                  <w:drawing>
                    <wp:anchor distT="0" distB="0" distL="114300" distR="114300" simplePos="0" relativeHeight="251686912" behindDoc="0" locked="0" layoutInCell="1" allowOverlap="1" wp14:anchorId="2B8696CC" wp14:editId="6553C801">
                      <wp:simplePos x="0" y="0"/>
                      <wp:positionH relativeFrom="margin">
                        <wp:posOffset>1350011</wp:posOffset>
                      </wp:positionH>
                      <wp:positionV relativeFrom="paragraph">
                        <wp:posOffset>867410</wp:posOffset>
                      </wp:positionV>
                      <wp:extent cx="989040" cy="484632"/>
                      <wp:effectExtent l="0" t="133350" r="0" b="163195"/>
                      <wp:wrapNone/>
                      <wp:docPr id="39" name="Right Arrow 39"/>
                      <wp:cNvGraphicFramePr/>
                      <a:graphic xmlns:a="http://schemas.openxmlformats.org/drawingml/2006/main">
                        <a:graphicData uri="http://schemas.microsoft.com/office/word/2010/wordprocessingShape">
                          <wps:wsp>
                            <wps:cNvSpPr/>
                            <wps:spPr>
                              <a:xfrm rot="19422030">
                                <a:off x="0" y="0"/>
                                <a:ext cx="989040" cy="484632"/>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ED2F66" w:rsidRDefault="00ED2F66" w:rsidP="00B82ED2">
                                  <w:r w:rsidRPr="00051BD8">
                                    <w:rPr>
                                      <w:sz w:val="18"/>
                                      <w:szCs w:val="18"/>
                                    </w:rPr>
                                    <w:t>Rise in GHGs</w:t>
                                  </w:r>
                                  <w:r>
                                    <w:t xml:space="preserve"> GGHGs</w:t>
                                  </w:r>
                                </w:p>
                                <w:p w:rsidR="00ED2F66" w:rsidRDefault="00ED2F66" w:rsidP="00B82E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B8696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 o:spid="_x0000_s1026" type="#_x0000_t13" style="position:absolute;left:0;text-align:left;margin-left:106.3pt;margin-top:68.3pt;width:77.9pt;height:38.15pt;rotation:-2378924fd;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" adj="16308" fillcolor="window" strokecolor="windowText" strokeweight="1pt">
                      <v:textbox>
                        <w:txbxContent>
                          <w:p w:rsidR="00ED2F66" w:rsidRDefault="00ED2F66" w:rsidP="00B82ED2">
                            <w:r w:rsidRPr="00051BD8">
                              <w:rPr>
                                <w:sz w:val="18"/>
                                <w:szCs w:val="18"/>
                              </w:rPr>
                              <w:t>Rise in GHGs</w:t>
                            </w:r>
                            <w:r>
                              <w:t xml:space="preserve"> GGHGs</w:t>
                            </w:r>
                          </w:p>
                          <w:p w:rsidR="00ED2F66" w:rsidRDefault="00ED2F66" w:rsidP="00B82ED2"/>
                        </w:txbxContent>
                      </v:textbox>
                      <w10:wrap anchorx="margin"/>
                    </v:shape>
                  </w:pict>
                </mc:Fallback>
              </mc:AlternateContent>
            </w:r>
          </w:p>
          <w:p w:rsidR="00B82ED2" w:rsidRPr="005A19A9" w:rsidRDefault="00B82ED2" w:rsidP="00B82ED2">
            <w:pPr>
              <w:spacing w:before="100" w:beforeAutospacing="1" w:after="100" w:afterAutospacing="1" w:line="360" w:lineRule="auto"/>
              <w:jc w:val="both"/>
              <w:rPr>
                <w:rFonts w:ascii="Times New Roman" w:hAnsi="Times New Roman" w:cs="Times New Roman"/>
                <w:sz w:val="24"/>
                <w:szCs w:val="24"/>
              </w:rPr>
            </w:pPr>
            <w:r w:rsidRPr="005A19A9">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A2CBB88" wp14:editId="01234333">
                      <wp:simplePos x="0" y="0"/>
                      <wp:positionH relativeFrom="margin">
                        <wp:posOffset>2302510</wp:posOffset>
                      </wp:positionH>
                      <wp:positionV relativeFrom="paragraph">
                        <wp:posOffset>553720</wp:posOffset>
                      </wp:positionV>
                      <wp:extent cx="484632" cy="1911759"/>
                      <wp:effectExtent l="133350" t="19050" r="29845" b="12700"/>
                      <wp:wrapNone/>
                      <wp:docPr id="36" name="Down Arrow 36"/>
                      <wp:cNvGraphicFramePr/>
                      <a:graphic xmlns:a="http://schemas.openxmlformats.org/drawingml/2006/main">
                        <a:graphicData uri="http://schemas.microsoft.com/office/word/2010/wordprocessingShape">
                          <wps:wsp>
                            <wps:cNvSpPr/>
                            <wps:spPr>
                              <a:xfrm rot="507642">
                                <a:off x="0" y="0"/>
                                <a:ext cx="484632" cy="1911759"/>
                              </a:xfrm>
                              <a:prstGeom prst="downArrow">
                                <a:avLst/>
                              </a:prstGeom>
                              <a:solidFill>
                                <a:sysClr val="window" lastClr="FFFFFF"/>
                              </a:solidFill>
                              <a:ln w="12700" cap="flat" cmpd="sng" algn="ctr">
                                <a:solidFill>
                                  <a:sysClr val="windowText" lastClr="000000"/>
                                </a:solidFill>
                                <a:prstDash val="solid"/>
                                <a:miter lim="800000"/>
                              </a:ln>
                              <a:effectLst/>
                            </wps:spPr>
                            <wps:txbx>
                              <w:txbxContent>
                                <w:p w:rsidR="00ED2F66" w:rsidRDefault="00ED2F66" w:rsidP="00B82ED2">
                                  <w:pPr>
                                    <w:jc w:val="center"/>
                                    <w:rPr>
                                      <w:sz w:val="16"/>
                                      <w:szCs w:val="16"/>
                                    </w:rPr>
                                  </w:pPr>
                                  <w:r>
                                    <w:rPr>
                                      <w:sz w:val="16"/>
                                      <w:szCs w:val="16"/>
                                    </w:rPr>
                                    <w:t>Rise</w:t>
                                  </w:r>
                                </w:p>
                                <w:p w:rsidR="00ED2F66" w:rsidRPr="00F43ADD" w:rsidRDefault="00ED2F66" w:rsidP="00B82ED2">
                                  <w:pPr>
                                    <w:jc w:val="center"/>
                                    <w:rPr>
                                      <w:sz w:val="16"/>
                                      <w:szCs w:val="16"/>
                                    </w:rPr>
                                  </w:pPr>
                                  <w:r>
                                    <w:rPr>
                                      <w:sz w:val="16"/>
                                      <w:szCs w:val="16"/>
                                    </w:rPr>
                                    <w:t>In 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CBB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 o:spid="_x0000_s1027" type="#_x0000_t67" style="position:absolute;left:0;text-align:left;margin-left:181.3pt;margin-top:43.6pt;width:38.15pt;height:150.55pt;rotation:554480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" adj="18862" fillcolor="window" strokecolor="windowText" strokeweight="1pt">
                      <v:textbox>
                        <w:txbxContent>
                          <w:p w:rsidR="00ED2F66" w:rsidRDefault="00ED2F66" w:rsidP="00B82ED2">
                            <w:pPr>
                              <w:jc w:val="center"/>
                              <w:rPr>
                                <w:sz w:val="16"/>
                                <w:szCs w:val="16"/>
                              </w:rPr>
                            </w:pPr>
                            <w:r>
                              <w:rPr>
                                <w:sz w:val="16"/>
                                <w:szCs w:val="16"/>
                              </w:rPr>
                              <w:t>Rise</w:t>
                            </w:r>
                          </w:p>
                          <w:p w:rsidR="00ED2F66" w:rsidRPr="00F43ADD" w:rsidRDefault="00ED2F66" w:rsidP="00B82ED2">
                            <w:pPr>
                              <w:jc w:val="center"/>
                              <w:rPr>
                                <w:sz w:val="16"/>
                                <w:szCs w:val="16"/>
                              </w:rPr>
                            </w:pPr>
                            <w:r>
                              <w:rPr>
                                <w:sz w:val="16"/>
                                <w:szCs w:val="16"/>
                              </w:rPr>
                              <w:t>In temp</w:t>
                            </w:r>
                          </w:p>
                        </w:txbxContent>
                      </v:textbox>
                      <w10:wrap anchorx="margin"/>
                    </v:shape>
                  </w:pict>
                </mc:Fallback>
              </mc:AlternateContent>
            </w:r>
            <w:r w:rsidRPr="005A19A9">
              <w:rPr>
                <w:rFonts w:ascii="Times New Roman" w:hAnsi="Times New Roman" w:cs="Times New Roman"/>
                <w:noProof/>
                <w:sz w:val="24"/>
                <w:szCs w:val="24"/>
              </w:rPr>
              <w:drawing>
                <wp:anchor distT="0" distB="0" distL="114300" distR="114300" simplePos="0" relativeHeight="251682816" behindDoc="0" locked="0" layoutInCell="1" allowOverlap="1" wp14:anchorId="40D5B97E" wp14:editId="6239F8EE">
                  <wp:simplePos x="0" y="0"/>
                  <wp:positionH relativeFrom="margin">
                    <wp:align>left</wp:align>
                  </wp:positionH>
                  <wp:positionV relativeFrom="paragraph">
                    <wp:posOffset>6350</wp:posOffset>
                  </wp:positionV>
                  <wp:extent cx="5486400" cy="3190875"/>
                  <wp:effectExtent l="0" t="0" r="19050" b="1781175"/>
                  <wp:wrapSquare wrapText="bothSides"/>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5A19A9">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50FA5D0" wp14:editId="24591739">
                      <wp:simplePos x="0" y="0"/>
                      <wp:positionH relativeFrom="column">
                        <wp:posOffset>1524000</wp:posOffset>
                      </wp:positionH>
                      <wp:positionV relativeFrom="paragraph">
                        <wp:posOffset>2406650</wp:posOffset>
                      </wp:positionV>
                      <wp:extent cx="1257300" cy="1333500"/>
                      <wp:effectExtent l="0" t="0" r="19050" b="19050"/>
                      <wp:wrapNone/>
                      <wp:docPr id="37" name="Oval 37"/>
                      <wp:cNvGraphicFramePr/>
                      <a:graphic xmlns:a="http://schemas.openxmlformats.org/drawingml/2006/main">
                        <a:graphicData uri="http://schemas.microsoft.com/office/word/2010/wordprocessingShape">
                          <wps:wsp>
                            <wps:cNvSpPr/>
                            <wps:spPr>
                              <a:xfrm>
                                <a:off x="0" y="0"/>
                                <a:ext cx="1257300" cy="13335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ED2F66" w:rsidRDefault="00ED2F66" w:rsidP="00B82ED2">
                                  <w:pPr>
                                    <w:jc w:val="center"/>
                                  </w:pPr>
                                  <w:r>
                                    <w:t>Ecosystems</w:t>
                                  </w:r>
                                </w:p>
                                <w:p w:rsidR="00ED2F66" w:rsidRDefault="00ED2F66" w:rsidP="00B82ED2">
                                  <w:pPr>
                                    <w:jc w:val="center"/>
                                  </w:pPr>
                                  <w:r>
                                    <w:t>Biodiversity (genes) (species)</w:t>
                                  </w:r>
                                </w:p>
                                <w:p w:rsidR="00ED2F66" w:rsidRDefault="00ED2F66" w:rsidP="00B82ED2"/>
                                <w:p w:rsidR="00ED2F66" w:rsidRDefault="00ED2F66" w:rsidP="00B82E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FA5D0" id="Oval 37" o:spid="_x0000_s1028" style="position:absolute;left:0;text-align:left;margin-left:120pt;margin-top:189.5pt;width:99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" fillcolor="window" strokecolor="windowText" strokeweight="1pt">
                      <v:stroke joinstyle="miter"/>
                      <v:textbox>
                        <w:txbxContent>
                          <w:p w:rsidR="00ED2F66" w:rsidRDefault="00ED2F66" w:rsidP="00B82ED2">
                            <w:pPr>
                              <w:jc w:val="center"/>
                            </w:pPr>
                            <w:r>
                              <w:t>Ecosystems</w:t>
                            </w:r>
                          </w:p>
                          <w:p w:rsidR="00ED2F66" w:rsidRDefault="00ED2F66" w:rsidP="00B82ED2">
                            <w:pPr>
                              <w:jc w:val="center"/>
                            </w:pPr>
                            <w:r>
                              <w:t>Biodiversity (genes) (species)</w:t>
                            </w:r>
                          </w:p>
                          <w:p w:rsidR="00ED2F66" w:rsidRDefault="00ED2F66" w:rsidP="00B82ED2"/>
                          <w:p w:rsidR="00ED2F66" w:rsidRDefault="00ED2F66" w:rsidP="00B82ED2">
                            <w:pPr>
                              <w:jc w:val="center"/>
                            </w:pPr>
                          </w:p>
                        </w:txbxContent>
                      </v:textbox>
                    </v:oval>
                  </w:pict>
                </mc:Fallback>
              </mc:AlternateContent>
            </w:r>
            <w:r w:rsidRPr="005A19A9">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8DCA673" wp14:editId="13EA3ADC">
                      <wp:simplePos x="0" y="0"/>
                      <wp:positionH relativeFrom="column">
                        <wp:posOffset>2914650</wp:posOffset>
                      </wp:positionH>
                      <wp:positionV relativeFrom="paragraph">
                        <wp:posOffset>2035175</wp:posOffset>
                      </wp:positionV>
                      <wp:extent cx="1457325" cy="2286000"/>
                      <wp:effectExtent l="0" t="38100" r="47625" b="57150"/>
                      <wp:wrapNone/>
                      <wp:docPr id="38" name="Right Arrow 38"/>
                      <wp:cNvGraphicFramePr/>
                      <a:graphic xmlns:a="http://schemas.openxmlformats.org/drawingml/2006/main">
                        <a:graphicData uri="http://schemas.microsoft.com/office/word/2010/wordprocessingShape">
                          <wps:wsp>
                            <wps:cNvSpPr/>
                            <wps:spPr>
                              <a:xfrm>
                                <a:off x="0" y="0"/>
                                <a:ext cx="1457325" cy="2286000"/>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ED2F66" w:rsidRDefault="00ED2F66" w:rsidP="00B82ED2">
                                  <w:pPr>
                                    <w:jc w:val="center"/>
                                    <w:rPr>
                                      <w:sz w:val="16"/>
                                      <w:szCs w:val="16"/>
                                    </w:rPr>
                                  </w:pPr>
                                  <w:r w:rsidRPr="00EE6124">
                                    <w:rPr>
                                      <w:sz w:val="16"/>
                                      <w:szCs w:val="16"/>
                                    </w:rPr>
                                    <w:t xml:space="preserve">Changes in: viability </w:t>
                                  </w:r>
                                  <w:r>
                                    <w:rPr>
                                      <w:sz w:val="16"/>
                                      <w:szCs w:val="16"/>
                                    </w:rPr>
                                    <w:t>of population; species numbers &amp; distribution; structure, composition &amp; functioning of ecosystem</w:t>
                                  </w:r>
                                </w:p>
                                <w:p w:rsidR="00ED2F66" w:rsidRPr="00EE6124" w:rsidRDefault="00ED2F66" w:rsidP="00B82ED2">
                                  <w:pPr>
                                    <w:jc w:val="center"/>
                                    <w:rPr>
                                      <w:sz w:val="16"/>
                                      <w:szCs w:val="16"/>
                                    </w:rPr>
                                  </w:pPr>
                                </w:p>
                                <w:p w:rsidR="00ED2F66" w:rsidRDefault="00ED2F66" w:rsidP="00B82ED2">
                                  <w:pPr>
                                    <w:jc w:val="center"/>
                                  </w:pPr>
                                </w:p>
                                <w:p w:rsidR="00ED2F66" w:rsidRDefault="00ED2F66" w:rsidP="00B82E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CA673" id="Right Arrow 38" o:spid="_x0000_s1029" type="#_x0000_t13" style="position:absolute;left:0;text-align:left;margin-left:229.5pt;margin-top:160.25pt;width:114.75pt;height:18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" adj="10800" fillcolor="window" strokecolor="windowText" strokeweight="1pt">
                      <v:textbox>
                        <w:txbxContent>
                          <w:p w:rsidR="00ED2F66" w:rsidRDefault="00ED2F66" w:rsidP="00B82ED2">
                            <w:pPr>
                              <w:jc w:val="center"/>
                              <w:rPr>
                                <w:sz w:val="16"/>
                                <w:szCs w:val="16"/>
                              </w:rPr>
                            </w:pPr>
                            <w:r w:rsidRPr="00EE6124">
                              <w:rPr>
                                <w:sz w:val="16"/>
                                <w:szCs w:val="16"/>
                              </w:rPr>
                              <w:t xml:space="preserve">Changes in: viability </w:t>
                            </w:r>
                            <w:r>
                              <w:rPr>
                                <w:sz w:val="16"/>
                                <w:szCs w:val="16"/>
                              </w:rPr>
                              <w:t>of population; species numbers &amp; distribution; structure, composition &amp; functioning of ecosystem</w:t>
                            </w:r>
                          </w:p>
                          <w:p w:rsidR="00ED2F66" w:rsidRPr="00EE6124" w:rsidRDefault="00ED2F66" w:rsidP="00B82ED2">
                            <w:pPr>
                              <w:jc w:val="center"/>
                              <w:rPr>
                                <w:sz w:val="16"/>
                                <w:szCs w:val="16"/>
                              </w:rPr>
                            </w:pPr>
                          </w:p>
                          <w:p w:rsidR="00ED2F66" w:rsidRDefault="00ED2F66" w:rsidP="00B82ED2">
                            <w:pPr>
                              <w:jc w:val="center"/>
                            </w:pPr>
                          </w:p>
                          <w:p w:rsidR="00ED2F66" w:rsidRDefault="00ED2F66" w:rsidP="00B82ED2">
                            <w:pPr>
                              <w:jc w:val="center"/>
                            </w:pPr>
                          </w:p>
                        </w:txbxContent>
                      </v:textbox>
                    </v:shape>
                  </w:pict>
                </mc:Fallback>
              </mc:AlternateContent>
            </w:r>
          </w:p>
          <w:p w:rsidR="00B82ED2" w:rsidRPr="005A19A9" w:rsidRDefault="00B82ED2" w:rsidP="00B82ED2">
            <w:pPr>
              <w:spacing w:before="100" w:beforeAutospacing="1" w:after="100" w:afterAutospacing="1" w:line="360" w:lineRule="auto"/>
              <w:jc w:val="both"/>
              <w:rPr>
                <w:rFonts w:ascii="Times New Roman" w:hAnsi="Times New Roman" w:cs="Times New Roman"/>
                <w:b/>
                <w:sz w:val="24"/>
                <w:szCs w:val="24"/>
              </w:rPr>
            </w:pPr>
          </w:p>
          <w:p w:rsidR="00B82ED2" w:rsidRPr="005A19A9" w:rsidRDefault="00B82ED2" w:rsidP="00B82ED2">
            <w:pPr>
              <w:spacing w:before="100" w:beforeAutospacing="1" w:after="100" w:afterAutospacing="1" w:line="360" w:lineRule="auto"/>
              <w:jc w:val="both"/>
              <w:rPr>
                <w:rFonts w:ascii="Times New Roman" w:hAnsi="Times New Roman" w:cs="Times New Roman"/>
                <w:sz w:val="24"/>
                <w:szCs w:val="24"/>
              </w:rPr>
            </w:pPr>
          </w:p>
          <w:p w:rsidR="00B82ED2" w:rsidRPr="005A19A9" w:rsidRDefault="00B82ED2" w:rsidP="00B82ED2">
            <w:pPr>
              <w:spacing w:before="100" w:beforeAutospacing="1" w:after="100" w:afterAutospacing="1" w:line="360" w:lineRule="auto"/>
              <w:jc w:val="both"/>
              <w:rPr>
                <w:rFonts w:ascii="Times New Roman" w:hAnsi="Times New Roman" w:cs="Times New Roman"/>
                <w:b/>
                <w:sz w:val="24"/>
                <w:szCs w:val="24"/>
              </w:rPr>
            </w:pPr>
          </w:p>
          <w:p w:rsidR="00B82ED2" w:rsidRPr="005A19A9" w:rsidRDefault="00B82ED2" w:rsidP="00B82ED2">
            <w:pPr>
              <w:spacing w:before="100" w:beforeAutospacing="1" w:after="100" w:afterAutospacing="1" w:line="360" w:lineRule="auto"/>
              <w:jc w:val="both"/>
              <w:rPr>
                <w:rFonts w:ascii="Times New Roman" w:hAnsi="Times New Roman" w:cs="Times New Roman"/>
                <w:b/>
                <w:sz w:val="24"/>
                <w:szCs w:val="24"/>
              </w:rPr>
            </w:pPr>
          </w:p>
          <w:p w:rsidR="00B82ED2" w:rsidRPr="005A19A9" w:rsidRDefault="00B82ED2" w:rsidP="00B82ED2">
            <w:pPr>
              <w:spacing w:before="100" w:beforeAutospacing="1" w:after="100" w:afterAutospacing="1" w:line="360" w:lineRule="auto"/>
              <w:jc w:val="both"/>
              <w:rPr>
                <w:rFonts w:ascii="Times New Roman" w:hAnsi="Times New Roman" w:cs="Times New Roman"/>
                <w:b/>
                <w:sz w:val="24"/>
                <w:szCs w:val="24"/>
              </w:rPr>
            </w:pPr>
          </w:p>
          <w:p w:rsidR="00B82ED2" w:rsidRPr="005A19A9" w:rsidRDefault="00B82ED2" w:rsidP="00B82ED2">
            <w:pPr>
              <w:spacing w:before="100" w:beforeAutospacing="1" w:after="100" w:afterAutospacing="1" w:line="360" w:lineRule="auto"/>
              <w:jc w:val="both"/>
              <w:rPr>
                <w:rFonts w:ascii="Times New Roman" w:hAnsi="Times New Roman" w:cs="Times New Roman"/>
                <w:b/>
                <w:sz w:val="24"/>
                <w:szCs w:val="24"/>
              </w:rPr>
            </w:pPr>
          </w:p>
          <w:p w:rsidR="00B82ED2" w:rsidRPr="005A19A9" w:rsidRDefault="00B82ED2" w:rsidP="00B82ED2">
            <w:pPr>
              <w:spacing w:before="100" w:beforeAutospacing="1" w:after="100" w:afterAutospacing="1" w:line="360" w:lineRule="auto"/>
              <w:jc w:val="both"/>
              <w:rPr>
                <w:rFonts w:ascii="Times New Roman" w:hAnsi="Times New Roman" w:cs="Times New Roman"/>
                <w:b/>
                <w:sz w:val="24"/>
                <w:szCs w:val="24"/>
              </w:rPr>
            </w:pPr>
          </w:p>
          <w:p w:rsidR="00B82ED2" w:rsidRPr="005A19A9" w:rsidRDefault="00B82ED2" w:rsidP="00B82ED2">
            <w:pPr>
              <w:spacing w:before="100" w:beforeAutospacing="1" w:after="100" w:afterAutospacing="1" w:line="360" w:lineRule="auto"/>
              <w:jc w:val="both"/>
              <w:rPr>
                <w:rFonts w:ascii="Times New Roman" w:eastAsia="Times New Roman" w:hAnsi="Times New Roman" w:cs="Times New Roman"/>
                <w:b/>
                <w:sz w:val="24"/>
                <w:szCs w:val="24"/>
              </w:rPr>
            </w:pPr>
          </w:p>
          <w:p w:rsidR="00B82ED2" w:rsidRPr="005A19A9" w:rsidRDefault="00B82ED2" w:rsidP="00B82ED2">
            <w:pPr>
              <w:spacing w:line="360" w:lineRule="auto"/>
              <w:jc w:val="both"/>
              <w:rPr>
                <w:rFonts w:ascii="Times New Roman" w:hAnsi="Times New Roman" w:cs="Times New Roman"/>
                <w:b/>
                <w:sz w:val="24"/>
                <w:szCs w:val="24"/>
              </w:rPr>
            </w:pPr>
          </w:p>
          <w:p w:rsidR="00B82ED2" w:rsidRPr="005A19A9" w:rsidRDefault="00B82ED2" w:rsidP="00B82ED2">
            <w:pPr>
              <w:spacing w:line="360" w:lineRule="auto"/>
              <w:jc w:val="both"/>
              <w:rPr>
                <w:rFonts w:ascii="Times New Roman" w:hAnsi="Times New Roman" w:cs="Times New Roman"/>
                <w:b/>
                <w:sz w:val="24"/>
                <w:szCs w:val="24"/>
              </w:rPr>
            </w:pPr>
          </w:p>
          <w:p w:rsidR="00B82ED2" w:rsidRPr="005A19A9" w:rsidRDefault="00B82ED2" w:rsidP="00B82ED2">
            <w:pPr>
              <w:spacing w:line="360" w:lineRule="auto"/>
              <w:jc w:val="both"/>
              <w:rPr>
                <w:rFonts w:ascii="Times New Roman" w:hAnsi="Times New Roman" w:cs="Times New Roman"/>
                <w:b/>
                <w:sz w:val="24"/>
                <w:szCs w:val="24"/>
              </w:rPr>
            </w:pPr>
          </w:p>
          <w:p w:rsidR="00B82ED2" w:rsidRDefault="00B82ED2" w:rsidP="00B82ED2">
            <w:pPr>
              <w:autoSpaceDE w:val="0"/>
              <w:autoSpaceDN w:val="0"/>
              <w:adjustRightInd w:val="0"/>
              <w:spacing w:line="360" w:lineRule="auto"/>
              <w:jc w:val="both"/>
              <w:rPr>
                <w:rFonts w:ascii="Times New Roman" w:eastAsia="Times New Roman" w:hAnsi="Times New Roman" w:cs="Times New Roman"/>
                <w:b/>
                <w:sz w:val="24"/>
                <w:szCs w:val="24"/>
              </w:rPr>
            </w:pPr>
          </w:p>
          <w:p w:rsidR="00B82ED2" w:rsidRDefault="00B82ED2" w:rsidP="00B82ED2">
            <w:pPr>
              <w:autoSpaceDE w:val="0"/>
              <w:autoSpaceDN w:val="0"/>
              <w:adjustRightInd w:val="0"/>
              <w:spacing w:line="360" w:lineRule="auto"/>
              <w:jc w:val="both"/>
              <w:rPr>
                <w:rFonts w:ascii="Times New Roman" w:eastAsia="Times New Roman" w:hAnsi="Times New Roman" w:cs="Times New Roman"/>
                <w:b/>
                <w:sz w:val="24"/>
                <w:szCs w:val="24"/>
              </w:rPr>
            </w:pPr>
          </w:p>
          <w:p w:rsidR="00B82ED2" w:rsidRDefault="00B82ED2" w:rsidP="00B82ED2">
            <w:pPr>
              <w:autoSpaceDE w:val="0"/>
              <w:autoSpaceDN w:val="0"/>
              <w:adjustRightInd w:val="0"/>
              <w:spacing w:line="360" w:lineRule="auto"/>
              <w:jc w:val="both"/>
              <w:rPr>
                <w:rFonts w:ascii="Times New Roman" w:hAnsi="Times New Roman" w:cs="Times New Roman"/>
                <w:sz w:val="24"/>
                <w:szCs w:val="24"/>
              </w:rPr>
            </w:pPr>
          </w:p>
        </w:tc>
      </w:tr>
    </w:tbl>
    <w:p w:rsidR="005C0CF8" w:rsidRDefault="00F40455" w:rsidP="00A44710">
      <w:pPr>
        <w:autoSpaceDE w:val="0"/>
        <w:autoSpaceDN w:val="0"/>
        <w:adjustRightInd w:val="0"/>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A44710" w:rsidRDefault="00A44710" w:rsidP="00A44710">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Figure</w:t>
      </w:r>
      <w:r w:rsidRPr="005A19A9">
        <w:rPr>
          <w:rFonts w:ascii="Times New Roman" w:hAnsi="Times New Roman" w:cs="Times New Roman"/>
          <w:b/>
          <w:sz w:val="24"/>
          <w:szCs w:val="24"/>
        </w:rPr>
        <w:t>.</w:t>
      </w:r>
      <w:r>
        <w:rPr>
          <w:rFonts w:ascii="Times New Roman" w:hAnsi="Times New Roman" w:cs="Times New Roman"/>
          <w:b/>
          <w:sz w:val="24"/>
          <w:szCs w:val="24"/>
        </w:rPr>
        <w:t>2.2</w:t>
      </w:r>
      <w:r w:rsidRPr="005A19A9">
        <w:rPr>
          <w:rFonts w:ascii="Times New Roman" w:hAnsi="Times New Roman" w:cs="Times New Roman"/>
          <w:b/>
          <w:sz w:val="24"/>
          <w:szCs w:val="24"/>
        </w:rPr>
        <w:t xml:space="preserve"> Conceptual Framework of Climate Ch</w:t>
      </w:r>
      <w:r>
        <w:rPr>
          <w:rFonts w:ascii="Times New Roman" w:hAnsi="Times New Roman" w:cs="Times New Roman"/>
          <w:b/>
          <w:sz w:val="24"/>
          <w:szCs w:val="24"/>
        </w:rPr>
        <w:t>ange Implications on Vegetation</w:t>
      </w:r>
    </w:p>
    <w:p w:rsidR="005A19A9" w:rsidRPr="005A19A9" w:rsidRDefault="00B82ED2" w:rsidP="005A19A9">
      <w:pPr>
        <w:autoSpaceDE w:val="0"/>
        <w:autoSpaceDN w:val="0"/>
        <w:adjustRightInd w:val="0"/>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5A19A9" w:rsidRPr="005A19A9">
        <w:rPr>
          <w:rFonts w:ascii="Times New Roman" w:eastAsia="Times New Roman" w:hAnsi="Times New Roman" w:cs="Times New Roman"/>
          <w:b/>
          <w:sz w:val="24"/>
          <w:szCs w:val="24"/>
        </w:rPr>
        <w:t xml:space="preserve">dapted from </w:t>
      </w:r>
      <w:proofErr w:type="spellStart"/>
      <w:r w:rsidR="005A19A9" w:rsidRPr="005A19A9">
        <w:rPr>
          <w:rFonts w:ascii="Times New Roman" w:eastAsia="Times New Roman" w:hAnsi="Times New Roman" w:cs="Times New Roman"/>
          <w:b/>
          <w:sz w:val="24"/>
          <w:szCs w:val="24"/>
        </w:rPr>
        <w:t>Kappelle</w:t>
      </w:r>
      <w:proofErr w:type="spellEnd"/>
      <w:r w:rsidR="005A19A9" w:rsidRPr="005A19A9">
        <w:rPr>
          <w:rFonts w:ascii="Times New Roman" w:eastAsia="Times New Roman" w:hAnsi="Times New Roman" w:cs="Times New Roman"/>
          <w:b/>
          <w:sz w:val="24"/>
          <w:szCs w:val="24"/>
        </w:rPr>
        <w:t xml:space="preserve"> et al (1999).</w:t>
      </w:r>
    </w:p>
    <w:p w:rsidR="005A19A9" w:rsidRPr="005A19A9" w:rsidRDefault="0054784F" w:rsidP="002801C7">
      <w:pPr>
        <w:tabs>
          <w:tab w:val="left" w:pos="4225"/>
        </w:tabs>
        <w:autoSpaceDE w:val="0"/>
        <w:autoSpaceDN w:val="0"/>
        <w:adjustRightInd w:val="0"/>
        <w:spacing w:after="0" w:line="180" w:lineRule="auto"/>
        <w:jc w:val="both"/>
        <w:rPr>
          <w:rFonts w:ascii="Times New Roman" w:hAnsi="Times New Roman" w:cs="Times New Roman"/>
          <w:b/>
          <w:sz w:val="24"/>
          <w:szCs w:val="24"/>
        </w:rPr>
      </w:pPr>
      <w:r>
        <w:rPr>
          <w:rFonts w:ascii="Times New Roman" w:hAnsi="Times New Roman" w:cs="Times New Roman"/>
          <w:b/>
          <w:sz w:val="24"/>
          <w:szCs w:val="24"/>
        </w:rPr>
        <w:tab/>
      </w:r>
    </w:p>
    <w:p w:rsidR="005A19A9" w:rsidRPr="005A19A9" w:rsidRDefault="0054784F" w:rsidP="003E2B5D">
      <w:pPr>
        <w:pStyle w:val="Heading2"/>
      </w:pPr>
      <w:bookmarkStart w:id="30" w:name="_Toc388600892"/>
      <w:r w:rsidRPr="005A19A9">
        <w:t>2.5.</w:t>
      </w:r>
      <w:r w:rsidR="00A81548" w:rsidRPr="005A19A9">
        <w:t xml:space="preserve"> Past Climate Changes and Changes in Vegetation</w:t>
      </w:r>
      <w:bookmarkEnd w:id="30"/>
    </w:p>
    <w:p w:rsidR="005A19A9" w:rsidRDefault="005A19A9" w:rsidP="005A19A9">
      <w:pPr>
        <w:autoSpaceDE w:val="0"/>
        <w:autoSpaceDN w:val="0"/>
        <w:adjustRightInd w:val="0"/>
        <w:spacing w:after="0"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Climate change can influence structure, distribution and composition of the vegetation. Changes in climate have continuously been occurring and will continue to occur and plant species have and will always respond to such changes individually. Climate change induce environmental change which alters range, abundance, composition and dominance of species as plant communities’ </w:t>
      </w:r>
      <w:r w:rsidRPr="005A19A9">
        <w:rPr>
          <w:rFonts w:ascii="Times New Roman" w:hAnsi="Times New Roman" w:cs="Times New Roman"/>
          <w:sz w:val="24"/>
          <w:szCs w:val="24"/>
        </w:rPr>
        <w:lastRenderedPageBreak/>
        <w:t>change through time as the environment changes.  The past global changes in climate resulted in distinct restructurings of biological communities, landscape and biomes, and major shifts in species geographical ranges (Secretariat of the Convention on Biological Diversit</w:t>
      </w:r>
      <w:r w:rsidR="0078033D">
        <w:rPr>
          <w:rFonts w:ascii="Times New Roman" w:hAnsi="Times New Roman" w:cs="Times New Roman"/>
          <w:sz w:val="24"/>
          <w:szCs w:val="24"/>
        </w:rPr>
        <w:t>y</w:t>
      </w:r>
      <w:r w:rsidRPr="005A19A9">
        <w:rPr>
          <w:rFonts w:ascii="Times New Roman" w:hAnsi="Times New Roman" w:cs="Times New Roman"/>
          <w:sz w:val="24"/>
          <w:szCs w:val="24"/>
        </w:rPr>
        <w:t xml:space="preserve"> 2003, SCBD). </w:t>
      </w:r>
    </w:p>
    <w:p w:rsidR="006F4878" w:rsidRDefault="005A19A9" w:rsidP="008070A7">
      <w:pPr>
        <w:spacing w:before="100" w:beforeAutospacing="1" w:after="100" w:afterAutospacing="1" w:line="360" w:lineRule="auto"/>
        <w:jc w:val="both"/>
        <w:rPr>
          <w:rFonts w:ascii="Times New Roman" w:hAnsi="Times New Roman" w:cs="Times New Roman"/>
          <w:sz w:val="24"/>
          <w:szCs w:val="24"/>
        </w:rPr>
      </w:pPr>
      <w:r w:rsidRPr="005A19A9">
        <w:rPr>
          <w:rFonts w:ascii="Times New Roman" w:hAnsi="Times New Roman" w:cs="Times New Roman"/>
          <w:sz w:val="24"/>
          <w:szCs w:val="24"/>
        </w:rPr>
        <w:t>The effects of the Pleistocene era on vegetation were evidenced, as some plant species communities expanded, migration of plant species latitudinally, local and regional extinctions in different biomes. Biomes such as open boreal forest-parkland, savannahs, deserts, steppe, grasslands and tundra expanded during the Pleistocene glacial while moist tropical forest and closed temperate retreated towards the equator. In addition, moist tropical forests in Southeast Asia and the Amazon basin persevered intact through the glacial-interglacial transition, even though dry, seasonal savannahs were significantly enlarged. Irregardless of the alternating glacial-interglacial phase’s global woody vegetation and closed forest expanded, and during interglacial peaks moist forest types reached their maximum abundance. The enlargement and reduction of the northern ice sheets and modification of cooler and arid glacial climates with warmer, wetter interglacial forced major changes in species geographic distribution, especially at northern latitudes. Nevertheless, most of the globe, particularly in the desert areas, tropics, subtropics, mountains and southern latitudes, habitat reduction was the most common response hence many tree  and shrub species migrated to more favourable ecotones. (SCBD 2003).</w:t>
      </w:r>
    </w:p>
    <w:p w:rsidR="008070A7" w:rsidRDefault="005A19A9" w:rsidP="003E2B5D">
      <w:pPr>
        <w:pStyle w:val="Heading2"/>
      </w:pPr>
      <w:bookmarkStart w:id="31" w:name="_Toc388600893"/>
      <w:r w:rsidRPr="005A19A9">
        <w:t xml:space="preserve">2.6. </w:t>
      </w:r>
      <w:r w:rsidR="00A81548" w:rsidRPr="005A19A9">
        <w:t>Plant Spe</w:t>
      </w:r>
      <w:r w:rsidR="00A81548">
        <w:t>cies Response to Climate Change</w:t>
      </w:r>
      <w:bookmarkEnd w:id="31"/>
    </w:p>
    <w:p w:rsidR="006F4878" w:rsidRPr="006F4878" w:rsidRDefault="005A19A9" w:rsidP="008070A7">
      <w:pPr>
        <w:spacing w:before="100" w:beforeAutospacing="1" w:after="100" w:afterAutospacing="1" w:line="360" w:lineRule="auto"/>
        <w:jc w:val="both"/>
        <w:rPr>
          <w:rFonts w:ascii="Times New Roman" w:eastAsia="Times New Roman" w:hAnsi="Times New Roman" w:cs="Times New Roman"/>
          <w:sz w:val="24"/>
          <w:szCs w:val="24"/>
        </w:rPr>
      </w:pPr>
      <w:r w:rsidRPr="005A19A9">
        <w:rPr>
          <w:rFonts w:ascii="Times New Roman" w:eastAsia="Times New Roman" w:hAnsi="Times New Roman" w:cs="Times New Roman"/>
          <w:sz w:val="24"/>
          <w:szCs w:val="24"/>
        </w:rPr>
        <w:t>The degree of changes in climate are unlikely to be uniform over the globe and the aftermaths for both plant species and populations respond variably to these changes, therefore plant establishment, reproduction, growth and survival through its life cycle are directly linked to the environmental conditions sensed by the plant species, for instance the General Circulation Models (GCMs) predict warmer winter temperatures for northern latitudes but less precipitation and amplified droughts for southern latitudes. Shifting temperature and precipitation, particularly when they occur promptly and extremely, directly impacting species, often differently.</w:t>
      </w:r>
    </w:p>
    <w:p w:rsidR="005A19A9" w:rsidRPr="005A19A9" w:rsidRDefault="005A19A9" w:rsidP="006F4878">
      <w:pPr>
        <w:pStyle w:val="Heading3"/>
        <w:rPr>
          <w:rFonts w:eastAsia="Times New Roman"/>
        </w:rPr>
      </w:pPr>
      <w:bookmarkStart w:id="32" w:name="_Toc388600894"/>
      <w:r w:rsidRPr="005A19A9">
        <w:rPr>
          <w:rFonts w:eastAsia="Times New Roman"/>
        </w:rPr>
        <w:t xml:space="preserve">2.6.1. </w:t>
      </w:r>
      <w:r w:rsidR="00A81548" w:rsidRPr="005A19A9">
        <w:rPr>
          <w:rFonts w:eastAsia="Times New Roman"/>
        </w:rPr>
        <w:t xml:space="preserve">Direct Effects </w:t>
      </w:r>
      <w:r w:rsidR="00A81548">
        <w:rPr>
          <w:rFonts w:eastAsia="Times New Roman"/>
        </w:rPr>
        <w:t xml:space="preserve">of Climate </w:t>
      </w:r>
      <w:r w:rsidR="00A81548" w:rsidRPr="006F4878">
        <w:t>Change</w:t>
      </w:r>
      <w:r w:rsidR="00A81548">
        <w:rPr>
          <w:rFonts w:eastAsia="Times New Roman"/>
        </w:rPr>
        <w:t xml:space="preserve"> on Vegetation</w:t>
      </w:r>
      <w:bookmarkEnd w:id="32"/>
    </w:p>
    <w:p w:rsidR="006F4878" w:rsidRPr="005A19A9" w:rsidRDefault="005A19A9" w:rsidP="005A19A9">
      <w:pPr>
        <w:spacing w:line="360" w:lineRule="auto"/>
        <w:jc w:val="both"/>
        <w:rPr>
          <w:rFonts w:ascii="Times New Roman" w:eastAsia="Times New Roman" w:hAnsi="Times New Roman" w:cs="Times New Roman"/>
          <w:sz w:val="24"/>
          <w:szCs w:val="24"/>
        </w:rPr>
      </w:pPr>
      <w:r w:rsidRPr="005A19A9">
        <w:rPr>
          <w:rFonts w:ascii="Times New Roman" w:eastAsia="Times New Roman" w:hAnsi="Times New Roman" w:cs="Times New Roman"/>
          <w:sz w:val="24"/>
          <w:szCs w:val="24"/>
        </w:rPr>
        <w:t xml:space="preserve">Plants respond to climate change in a two sequence mode; increasing growth and population size or decreasing growth with probable local extinctions usually by dispersal to new, more favorable </w:t>
      </w:r>
      <w:r w:rsidRPr="005A19A9">
        <w:rPr>
          <w:rFonts w:ascii="Times New Roman" w:eastAsia="Times New Roman" w:hAnsi="Times New Roman" w:cs="Times New Roman"/>
          <w:sz w:val="24"/>
          <w:szCs w:val="24"/>
        </w:rPr>
        <w:lastRenderedPageBreak/>
        <w:t>locations. Two processes, phenology and range shifting, are important in a plant's response to climate change and are often used to determine plants response to climate change:</w:t>
      </w:r>
    </w:p>
    <w:p w:rsidR="005A19A9" w:rsidRPr="005A19A9" w:rsidRDefault="00FF4E65" w:rsidP="006F4878">
      <w:pPr>
        <w:pStyle w:val="Heading3"/>
        <w:spacing w:line="240" w:lineRule="auto"/>
        <w:rPr>
          <w:rFonts w:eastAsia="Times New Roman"/>
        </w:rPr>
      </w:pPr>
      <w:bookmarkStart w:id="33" w:name="_Toc388600895"/>
      <w:r>
        <w:rPr>
          <w:rFonts w:eastAsia="Times New Roman"/>
        </w:rPr>
        <w:t xml:space="preserve">2.6.2. Vegetation </w:t>
      </w:r>
      <w:r w:rsidR="00A81548" w:rsidRPr="005A19A9">
        <w:rPr>
          <w:rFonts w:eastAsia="Times New Roman"/>
        </w:rPr>
        <w:t>Phenology</w:t>
      </w:r>
      <w:bookmarkEnd w:id="33"/>
      <w:r w:rsidR="005A19A9" w:rsidRPr="005A19A9">
        <w:rPr>
          <w:rFonts w:eastAsia="Times New Roman"/>
        </w:rPr>
        <w:t xml:space="preserve">  </w:t>
      </w:r>
    </w:p>
    <w:p w:rsidR="005A19A9" w:rsidRPr="005A19A9" w:rsidRDefault="005A19A9" w:rsidP="005A19A9">
      <w:pPr>
        <w:spacing w:before="100" w:beforeAutospacing="1" w:after="100" w:afterAutospacing="1" w:line="360" w:lineRule="auto"/>
        <w:jc w:val="both"/>
        <w:rPr>
          <w:rFonts w:ascii="Times New Roman" w:eastAsia="Times New Roman" w:hAnsi="Times New Roman" w:cs="Times New Roman"/>
          <w:sz w:val="24"/>
          <w:szCs w:val="24"/>
        </w:rPr>
      </w:pPr>
      <w:r w:rsidRPr="005A19A9">
        <w:rPr>
          <w:rFonts w:ascii="Times New Roman" w:eastAsia="Times New Roman" w:hAnsi="Times New Roman" w:cs="Times New Roman"/>
          <w:sz w:val="24"/>
          <w:szCs w:val="24"/>
        </w:rPr>
        <w:t>Phenology is the timing of events over the annual cycle of plants and animals and is often a response to changing temperature, moisture and light levels that occur throughout the year (</w:t>
      </w:r>
      <w:proofErr w:type="spellStart"/>
      <w:r w:rsidRPr="005A19A9">
        <w:rPr>
          <w:rFonts w:ascii="Times New Roman" w:eastAsia="Times New Roman" w:hAnsi="Times New Roman" w:cs="Times New Roman"/>
          <w:sz w:val="24"/>
          <w:szCs w:val="24"/>
        </w:rPr>
        <w:t>Skyes</w:t>
      </w:r>
      <w:proofErr w:type="spellEnd"/>
      <w:r w:rsidRPr="005A19A9">
        <w:rPr>
          <w:rFonts w:ascii="Times New Roman" w:eastAsia="Times New Roman" w:hAnsi="Times New Roman" w:cs="Times New Roman"/>
          <w:sz w:val="24"/>
          <w:szCs w:val="24"/>
        </w:rPr>
        <w:t xml:space="preserve"> 2009). In plant species the phenological sequence encompasses events such as leaf fall and flush, flowering, fruiting, and ripening etc. Growth and reproduction of most plant species is regulated by the time of season. The time of flowering of plants is one such cyclic event that is significant for sexual production, and the time required for flowers to develop to maturity, for instance, growth processes are strongly reliant on tempe</w:t>
      </w:r>
      <w:r w:rsidR="0090224A">
        <w:rPr>
          <w:rFonts w:ascii="Times New Roman" w:eastAsia="Times New Roman" w:hAnsi="Times New Roman" w:cs="Times New Roman"/>
          <w:sz w:val="24"/>
          <w:szCs w:val="24"/>
        </w:rPr>
        <w:t xml:space="preserve">rature. According to </w:t>
      </w:r>
      <w:proofErr w:type="spellStart"/>
      <w:r w:rsidR="0090224A">
        <w:rPr>
          <w:rFonts w:ascii="Times New Roman" w:eastAsia="Times New Roman" w:hAnsi="Times New Roman" w:cs="Times New Roman"/>
          <w:sz w:val="24"/>
          <w:szCs w:val="24"/>
        </w:rPr>
        <w:t>Chidumayo</w:t>
      </w:r>
      <w:proofErr w:type="spellEnd"/>
      <w:r w:rsidR="0090224A">
        <w:rPr>
          <w:rFonts w:ascii="Times New Roman" w:eastAsia="Times New Roman" w:hAnsi="Times New Roman" w:cs="Times New Roman"/>
          <w:sz w:val="24"/>
          <w:szCs w:val="24"/>
        </w:rPr>
        <w:t xml:space="preserve"> and Frost cited in Campbell</w:t>
      </w:r>
      <w:r w:rsidRPr="005A19A9">
        <w:rPr>
          <w:rFonts w:ascii="Times New Roman" w:eastAsia="Times New Roman" w:hAnsi="Times New Roman" w:cs="Times New Roman"/>
          <w:sz w:val="24"/>
          <w:szCs w:val="24"/>
        </w:rPr>
        <w:t xml:space="preserve"> (1996) precipitation, temperature and seasonal variations in soil moisture influence the phenology of miombo plants but </w:t>
      </w:r>
      <w:r w:rsidRPr="005A19A9">
        <w:rPr>
          <w:rFonts w:ascii="Times New Roman" w:hAnsi="Times New Roman" w:cs="Times New Roman"/>
          <w:sz w:val="24"/>
          <w:szCs w:val="24"/>
        </w:rPr>
        <w:t>reviews on phenology not solely in Zimbabwe but in Africa as a whole are lagging behind, in summary, the phenological sequence of many, but not all species, has responded to climate change.</w:t>
      </w:r>
      <w:r w:rsidRPr="005A19A9">
        <w:rPr>
          <w:rFonts w:ascii="Times New Roman" w:eastAsia="Times New Roman" w:hAnsi="Times New Roman" w:cs="Times New Roman"/>
          <w:sz w:val="24"/>
          <w:szCs w:val="24"/>
        </w:rPr>
        <w:t xml:space="preserve"> Numerous recent reports suggest that the time of first flowering has been affected by the warming trend of the half century.</w:t>
      </w:r>
      <w:r w:rsidR="000B58A4">
        <w:rPr>
          <w:rFonts w:ascii="Times New Roman" w:eastAsia="Times New Roman" w:hAnsi="Times New Roman" w:cs="Times New Roman"/>
          <w:sz w:val="24"/>
          <w:szCs w:val="24"/>
        </w:rPr>
        <w:t xml:space="preserve"> </w:t>
      </w:r>
      <w:r w:rsidRPr="005A19A9">
        <w:rPr>
          <w:rFonts w:ascii="Times New Roman" w:eastAsia="Times New Roman" w:hAnsi="Times New Roman" w:cs="Times New Roman"/>
          <w:sz w:val="24"/>
          <w:szCs w:val="24"/>
        </w:rPr>
        <w:t xml:space="preserve">For instance, there have been a number of researches on influence of climate change on phenology. A research conducted by </w:t>
      </w:r>
      <w:proofErr w:type="spellStart"/>
      <w:r w:rsidRPr="005A19A9">
        <w:rPr>
          <w:rFonts w:ascii="Times New Roman" w:eastAsia="Times New Roman" w:hAnsi="Times New Roman" w:cs="Times New Roman"/>
          <w:sz w:val="24"/>
          <w:szCs w:val="24"/>
        </w:rPr>
        <w:t>Menzel</w:t>
      </w:r>
      <w:proofErr w:type="spellEnd"/>
      <w:r w:rsidRPr="005A19A9">
        <w:rPr>
          <w:rFonts w:ascii="Times New Roman" w:eastAsia="Times New Roman" w:hAnsi="Times New Roman" w:cs="Times New Roman"/>
          <w:sz w:val="24"/>
          <w:szCs w:val="24"/>
        </w:rPr>
        <w:t xml:space="preserve"> et al (2006) cited in </w:t>
      </w:r>
      <w:proofErr w:type="spellStart"/>
      <w:r w:rsidRPr="005A19A9">
        <w:rPr>
          <w:rFonts w:ascii="Times New Roman" w:eastAsia="Times New Roman" w:hAnsi="Times New Roman" w:cs="Times New Roman"/>
          <w:sz w:val="24"/>
          <w:szCs w:val="24"/>
        </w:rPr>
        <w:t>Skyes</w:t>
      </w:r>
      <w:proofErr w:type="spellEnd"/>
      <w:r w:rsidRPr="005A19A9">
        <w:rPr>
          <w:rFonts w:ascii="Times New Roman" w:eastAsia="Times New Roman" w:hAnsi="Times New Roman" w:cs="Times New Roman"/>
          <w:sz w:val="24"/>
          <w:szCs w:val="24"/>
        </w:rPr>
        <w:t xml:space="preserve"> (2009) concluded that by 1971-2000, earlier leafing, flowering and fruiting had increased by 2.5 days per decade with a delay in leaf fall by 0.2 days per decade. </w:t>
      </w:r>
      <w:r w:rsidRPr="005A19A9">
        <w:rPr>
          <w:rFonts w:ascii="Times New Roman" w:hAnsi="Times New Roman" w:cs="Times New Roman"/>
          <w:sz w:val="24"/>
          <w:szCs w:val="24"/>
        </w:rPr>
        <w:t xml:space="preserve">In United Kingdom the first flowering was reported to have advanced by 4.5 days per decade in the 1990s (Fitter and Fitter 2002 cited in </w:t>
      </w:r>
      <w:proofErr w:type="spellStart"/>
      <w:r w:rsidRPr="005A19A9">
        <w:rPr>
          <w:rFonts w:ascii="Times New Roman" w:hAnsi="Times New Roman" w:cs="Times New Roman"/>
          <w:sz w:val="24"/>
          <w:szCs w:val="24"/>
        </w:rPr>
        <w:t>Skyes</w:t>
      </w:r>
      <w:proofErr w:type="spellEnd"/>
      <w:r w:rsidRPr="005A19A9">
        <w:rPr>
          <w:rFonts w:ascii="Times New Roman" w:hAnsi="Times New Roman" w:cs="Times New Roman"/>
          <w:sz w:val="24"/>
          <w:szCs w:val="24"/>
        </w:rPr>
        <w:t xml:space="preserve"> 2009), while in Spain, </w:t>
      </w:r>
      <w:proofErr w:type="spellStart"/>
      <w:r w:rsidRPr="005A19A9">
        <w:rPr>
          <w:rFonts w:ascii="Times New Roman" w:hAnsi="Times New Roman" w:cs="Times New Roman"/>
          <w:sz w:val="24"/>
          <w:szCs w:val="24"/>
        </w:rPr>
        <w:t>Penuelas</w:t>
      </w:r>
      <w:proofErr w:type="spellEnd"/>
      <w:r w:rsidRPr="005A19A9">
        <w:rPr>
          <w:rFonts w:ascii="Times New Roman" w:hAnsi="Times New Roman" w:cs="Times New Roman"/>
          <w:sz w:val="24"/>
          <w:szCs w:val="24"/>
        </w:rPr>
        <w:t xml:space="preserve"> (2002) cited in </w:t>
      </w:r>
      <w:proofErr w:type="spellStart"/>
      <w:r w:rsidRPr="005A19A9">
        <w:rPr>
          <w:rFonts w:ascii="Times New Roman" w:hAnsi="Times New Roman" w:cs="Times New Roman"/>
          <w:sz w:val="24"/>
          <w:szCs w:val="24"/>
        </w:rPr>
        <w:t>Skyes</w:t>
      </w:r>
      <w:proofErr w:type="spellEnd"/>
      <w:r w:rsidRPr="005A19A9">
        <w:rPr>
          <w:rFonts w:ascii="Times New Roman" w:hAnsi="Times New Roman" w:cs="Times New Roman"/>
          <w:sz w:val="24"/>
          <w:szCs w:val="24"/>
        </w:rPr>
        <w:t xml:space="preserve"> (2009) reported earlier leafing, flowering, fruiting and delayed leaf fall in range of 1.2 – 3.3 days per decade over the last half of the century. However, changes are not consistent across species. In addition, </w:t>
      </w:r>
      <w:proofErr w:type="spellStart"/>
      <w:r w:rsidRPr="005A19A9">
        <w:rPr>
          <w:rFonts w:ascii="Times New Roman" w:hAnsi="Times New Roman" w:cs="Times New Roman"/>
          <w:sz w:val="24"/>
          <w:szCs w:val="24"/>
        </w:rPr>
        <w:t>Doi</w:t>
      </w:r>
      <w:proofErr w:type="spellEnd"/>
      <w:r w:rsidRPr="005A19A9">
        <w:rPr>
          <w:rFonts w:ascii="Times New Roman" w:hAnsi="Times New Roman" w:cs="Times New Roman"/>
          <w:sz w:val="24"/>
          <w:szCs w:val="24"/>
        </w:rPr>
        <w:t xml:space="preserve"> and Katano (2007) cited in </w:t>
      </w:r>
      <w:proofErr w:type="spellStart"/>
      <w:r w:rsidRPr="005A19A9">
        <w:rPr>
          <w:rFonts w:ascii="Times New Roman" w:hAnsi="Times New Roman" w:cs="Times New Roman"/>
          <w:sz w:val="24"/>
          <w:szCs w:val="24"/>
        </w:rPr>
        <w:t>Skyes</w:t>
      </w:r>
      <w:proofErr w:type="spellEnd"/>
      <w:r w:rsidRPr="005A19A9">
        <w:rPr>
          <w:rFonts w:ascii="Times New Roman" w:hAnsi="Times New Roman" w:cs="Times New Roman"/>
          <w:sz w:val="24"/>
          <w:szCs w:val="24"/>
        </w:rPr>
        <w:t xml:space="preserve"> (2009), observed four tree species in Japan, in four different locations and established that over the past 50 years, location with utmost warming, budburst had advanced by up to 5.6 days per decade.  Temperature had been regarded, by most studies as the most significant aspect triggering these phenological changes. However, </w:t>
      </w:r>
      <w:proofErr w:type="spellStart"/>
      <w:r w:rsidRPr="005A19A9">
        <w:rPr>
          <w:rFonts w:ascii="Times New Roman" w:hAnsi="Times New Roman" w:cs="Times New Roman"/>
          <w:sz w:val="24"/>
          <w:szCs w:val="24"/>
        </w:rPr>
        <w:t>Keatley</w:t>
      </w:r>
      <w:proofErr w:type="spellEnd"/>
      <w:r w:rsidRPr="005A19A9">
        <w:rPr>
          <w:rFonts w:ascii="Times New Roman" w:hAnsi="Times New Roman" w:cs="Times New Roman"/>
          <w:sz w:val="24"/>
          <w:szCs w:val="24"/>
        </w:rPr>
        <w:t xml:space="preserve"> et al (2002) cited in </w:t>
      </w:r>
      <w:proofErr w:type="spellStart"/>
      <w:r w:rsidRPr="005A19A9">
        <w:rPr>
          <w:rFonts w:ascii="Times New Roman" w:hAnsi="Times New Roman" w:cs="Times New Roman"/>
          <w:sz w:val="24"/>
          <w:szCs w:val="24"/>
        </w:rPr>
        <w:t>Skyes</w:t>
      </w:r>
      <w:proofErr w:type="spellEnd"/>
      <w:r w:rsidRPr="005A19A9">
        <w:rPr>
          <w:rFonts w:ascii="Times New Roman" w:hAnsi="Times New Roman" w:cs="Times New Roman"/>
          <w:sz w:val="24"/>
          <w:szCs w:val="24"/>
        </w:rPr>
        <w:t xml:space="preserve"> (2009). using the phenological observation of flowering from the 1920s to 1980s in Australia on four Eucalypt species concluded that there were significant relationships between temperature and precipitation and commencement of flowering for all species hence both climatic factors are of paramount importance on the phenology of plants</w:t>
      </w:r>
    </w:p>
    <w:p w:rsidR="005A19A9" w:rsidRPr="005A19A9" w:rsidRDefault="005A19A9" w:rsidP="00690B6C">
      <w:pPr>
        <w:pStyle w:val="Heading3"/>
        <w:rPr>
          <w:rFonts w:eastAsia="Times New Roman"/>
        </w:rPr>
      </w:pPr>
      <w:bookmarkStart w:id="34" w:name="_Toc388600896"/>
      <w:r w:rsidRPr="005A19A9">
        <w:rPr>
          <w:rFonts w:eastAsia="Times New Roman"/>
        </w:rPr>
        <w:lastRenderedPageBreak/>
        <w:t xml:space="preserve">2.6.3. </w:t>
      </w:r>
      <w:r w:rsidR="00A81548" w:rsidRPr="005A19A9">
        <w:rPr>
          <w:rFonts w:eastAsia="Times New Roman"/>
        </w:rPr>
        <w:t>Range Shifting</w:t>
      </w:r>
      <w:bookmarkEnd w:id="34"/>
    </w:p>
    <w:p w:rsidR="005A19A9" w:rsidRPr="005A19A9" w:rsidRDefault="005A19A9" w:rsidP="005A19A9">
      <w:pPr>
        <w:spacing w:before="100" w:beforeAutospacing="1" w:after="100" w:afterAutospacing="1" w:line="360" w:lineRule="auto"/>
        <w:jc w:val="both"/>
        <w:rPr>
          <w:rFonts w:ascii="Times New Roman" w:eastAsia="Times New Roman" w:hAnsi="Times New Roman" w:cs="Times New Roman"/>
          <w:sz w:val="24"/>
          <w:szCs w:val="24"/>
        </w:rPr>
      </w:pPr>
      <w:r w:rsidRPr="005A19A9">
        <w:rPr>
          <w:rFonts w:ascii="Times New Roman" w:eastAsia="Times New Roman" w:hAnsi="Times New Roman" w:cs="Times New Roman"/>
          <w:sz w:val="24"/>
          <w:szCs w:val="24"/>
        </w:rPr>
        <w:t xml:space="preserve">The in progress rapid induced climate change, is likely to create suitable climate space for species that require warmer conditions. There is evidence which suggest that species are already responding to changes in climate by range shifting (Parmesan and </w:t>
      </w:r>
      <w:proofErr w:type="spellStart"/>
      <w:r w:rsidRPr="005A19A9">
        <w:rPr>
          <w:rFonts w:ascii="Times New Roman" w:eastAsia="Times New Roman" w:hAnsi="Times New Roman" w:cs="Times New Roman"/>
          <w:sz w:val="24"/>
          <w:szCs w:val="24"/>
        </w:rPr>
        <w:t>Yohe</w:t>
      </w:r>
      <w:proofErr w:type="spellEnd"/>
      <w:r w:rsidRPr="005A19A9">
        <w:rPr>
          <w:rFonts w:ascii="Times New Roman" w:eastAsia="Times New Roman" w:hAnsi="Times New Roman" w:cs="Times New Roman"/>
          <w:sz w:val="24"/>
          <w:szCs w:val="24"/>
        </w:rPr>
        <w:t>, 2003). The main limitation of the range shifting concept is that of plant species movement is difficult to observe due differential responses among species, as mature individual species can survive for hundreds of years outside their climate envelope until some dis</w:t>
      </w:r>
      <w:r w:rsidR="008B2CDD">
        <w:rPr>
          <w:rFonts w:ascii="Times New Roman" w:eastAsia="Times New Roman" w:hAnsi="Times New Roman" w:cs="Times New Roman"/>
          <w:sz w:val="24"/>
          <w:szCs w:val="24"/>
        </w:rPr>
        <w:t>turbances such as wind, fire among others</w:t>
      </w:r>
      <w:r w:rsidRPr="005A19A9">
        <w:rPr>
          <w:rFonts w:ascii="Times New Roman" w:eastAsia="Times New Roman" w:hAnsi="Times New Roman" w:cs="Times New Roman"/>
          <w:sz w:val="24"/>
          <w:szCs w:val="24"/>
        </w:rPr>
        <w:t>, eliminates them, with no germination taking place (</w:t>
      </w:r>
      <w:proofErr w:type="spellStart"/>
      <w:r w:rsidRPr="005A19A9">
        <w:rPr>
          <w:rFonts w:ascii="Times New Roman" w:eastAsia="Times New Roman" w:hAnsi="Times New Roman" w:cs="Times New Roman"/>
          <w:sz w:val="24"/>
          <w:szCs w:val="24"/>
        </w:rPr>
        <w:t>Skyes</w:t>
      </w:r>
      <w:proofErr w:type="spellEnd"/>
      <w:r w:rsidRPr="005A19A9">
        <w:rPr>
          <w:rFonts w:ascii="Times New Roman" w:eastAsia="Times New Roman" w:hAnsi="Times New Roman" w:cs="Times New Roman"/>
          <w:sz w:val="24"/>
          <w:szCs w:val="24"/>
        </w:rPr>
        <w:t xml:space="preserve"> 2009) and it depends on the ability of each species to disperse or migrate to new areas. Climate change is likely to change spatially the range that species can inhabit, therefore plant species may disperse or migrate to areas, most suitable to their photoperiod, hydro-period and phenotypic plasticity to survive.</w:t>
      </w:r>
    </w:p>
    <w:p w:rsidR="005A19A9" w:rsidRPr="005A19A9" w:rsidRDefault="005A19A9" w:rsidP="00690B6C">
      <w:pPr>
        <w:pStyle w:val="Heading3"/>
        <w:rPr>
          <w:rFonts w:eastAsia="Times New Roman"/>
        </w:rPr>
      </w:pPr>
      <w:bookmarkStart w:id="35" w:name="_Toc388600897"/>
      <w:r w:rsidRPr="005A19A9">
        <w:rPr>
          <w:rFonts w:eastAsia="Times New Roman"/>
        </w:rPr>
        <w:t xml:space="preserve">2.6.4. </w:t>
      </w:r>
      <w:r w:rsidR="00A81548" w:rsidRPr="005A19A9">
        <w:rPr>
          <w:rFonts w:eastAsia="Times New Roman"/>
        </w:rPr>
        <w:t>Indirect Effects of</w:t>
      </w:r>
      <w:r w:rsidR="00A81548">
        <w:rPr>
          <w:rFonts w:eastAsia="Times New Roman"/>
        </w:rPr>
        <w:t xml:space="preserve"> Climatic Changes on Vegetation</w:t>
      </w:r>
      <w:bookmarkEnd w:id="35"/>
    </w:p>
    <w:p w:rsidR="005A19A9" w:rsidRPr="005A19A9" w:rsidRDefault="005A19A9" w:rsidP="005A19A9">
      <w:pPr>
        <w:spacing w:before="100" w:beforeAutospacing="1" w:after="100" w:afterAutospacing="1" w:line="360" w:lineRule="auto"/>
        <w:jc w:val="both"/>
        <w:rPr>
          <w:rFonts w:ascii="Times New Roman" w:eastAsia="Times New Roman" w:hAnsi="Times New Roman" w:cs="Times New Roman"/>
          <w:b/>
          <w:sz w:val="24"/>
          <w:szCs w:val="24"/>
        </w:rPr>
      </w:pPr>
      <w:r w:rsidRPr="005A19A9">
        <w:rPr>
          <w:rFonts w:ascii="Times New Roman" w:eastAsia="Times New Roman" w:hAnsi="Times New Roman" w:cs="Times New Roman"/>
          <w:sz w:val="24"/>
          <w:szCs w:val="24"/>
        </w:rPr>
        <w:t xml:space="preserve">Climate change can have detrimental effects on vegetation, many incidents of forest diebacks have been positively correlated with extreme weather events. </w:t>
      </w:r>
      <w:proofErr w:type="spellStart"/>
      <w:r w:rsidRPr="005A19A9">
        <w:rPr>
          <w:rFonts w:ascii="Times New Roman" w:eastAsia="Times New Roman" w:hAnsi="Times New Roman" w:cs="Times New Roman"/>
          <w:sz w:val="24"/>
          <w:szCs w:val="24"/>
        </w:rPr>
        <w:t>Winnet</w:t>
      </w:r>
      <w:proofErr w:type="spellEnd"/>
      <w:r w:rsidRPr="005A19A9">
        <w:rPr>
          <w:rFonts w:ascii="Times New Roman" w:eastAsia="Times New Roman" w:hAnsi="Times New Roman" w:cs="Times New Roman"/>
          <w:sz w:val="24"/>
          <w:szCs w:val="24"/>
        </w:rPr>
        <w:t xml:space="preserve"> (1998) stated that should modification on climate lead to significant periods warming within the winter, or extreme heating, cooling, or drought during the summer; can make plant species susceptible to threats from pests and diseases. Plant species are frequently under attack by a set of insects, pests and diseases, which under normal conditions, they are generally able to either survive the effects of or fend off for example, In British Columbia, a native disease called </w:t>
      </w:r>
      <w:proofErr w:type="spellStart"/>
      <w:r w:rsidRPr="005A19A9">
        <w:rPr>
          <w:rFonts w:ascii="Times New Roman" w:eastAsia="Times New Roman" w:hAnsi="Times New Roman" w:cs="Times New Roman"/>
          <w:sz w:val="24"/>
          <w:szCs w:val="24"/>
        </w:rPr>
        <w:t>Dothistroma</w:t>
      </w:r>
      <w:proofErr w:type="spellEnd"/>
      <w:r w:rsidRPr="005A19A9">
        <w:rPr>
          <w:rFonts w:ascii="Times New Roman" w:eastAsia="Times New Roman" w:hAnsi="Times New Roman" w:cs="Times New Roman"/>
          <w:sz w:val="24"/>
          <w:szCs w:val="24"/>
        </w:rPr>
        <w:t xml:space="preserve"> needle blight, caused by fungus, was causally linked to an increase in frequency of warm and moist conditions that were experimentally found to be favorable for infection (Wood et al 2005 cited </w:t>
      </w:r>
      <w:proofErr w:type="spellStart"/>
      <w:r w:rsidRPr="005A19A9">
        <w:rPr>
          <w:rFonts w:ascii="Times New Roman" w:eastAsia="Times New Roman" w:hAnsi="Times New Roman" w:cs="Times New Roman"/>
          <w:sz w:val="24"/>
          <w:szCs w:val="24"/>
        </w:rPr>
        <w:t>Hamann</w:t>
      </w:r>
      <w:proofErr w:type="spellEnd"/>
      <w:r w:rsidRPr="005A19A9">
        <w:rPr>
          <w:rFonts w:ascii="Times New Roman" w:eastAsia="Times New Roman" w:hAnsi="Times New Roman" w:cs="Times New Roman"/>
          <w:sz w:val="24"/>
          <w:szCs w:val="24"/>
        </w:rPr>
        <w:t xml:space="preserve"> and Wang 2006). </w:t>
      </w:r>
    </w:p>
    <w:p w:rsidR="005A19A9" w:rsidRPr="005A19A9" w:rsidRDefault="005A19A9" w:rsidP="005A19A9">
      <w:pPr>
        <w:spacing w:before="100" w:beforeAutospacing="1" w:after="100" w:afterAutospacing="1" w:line="360" w:lineRule="auto"/>
        <w:jc w:val="both"/>
        <w:rPr>
          <w:rFonts w:ascii="Times New Roman" w:eastAsia="Times New Roman" w:hAnsi="Times New Roman" w:cs="Times New Roman"/>
          <w:b/>
          <w:sz w:val="24"/>
          <w:szCs w:val="24"/>
        </w:rPr>
      </w:pPr>
      <w:r w:rsidRPr="005A19A9">
        <w:rPr>
          <w:rFonts w:ascii="Times New Roman" w:eastAsia="Times New Roman" w:hAnsi="Times New Roman" w:cs="Times New Roman"/>
          <w:sz w:val="24"/>
          <w:szCs w:val="24"/>
        </w:rPr>
        <w:t xml:space="preserve">While plant species under unusual temperature or moisture stress are less able to preserve themselves from attack and may suffer more losses (Logan et al 1995 cited in </w:t>
      </w:r>
      <w:proofErr w:type="spellStart"/>
      <w:r w:rsidRPr="005A19A9">
        <w:rPr>
          <w:rFonts w:ascii="Times New Roman" w:eastAsia="Times New Roman" w:hAnsi="Times New Roman" w:cs="Times New Roman"/>
          <w:sz w:val="24"/>
          <w:szCs w:val="24"/>
        </w:rPr>
        <w:t>Winnet</w:t>
      </w:r>
      <w:proofErr w:type="spellEnd"/>
      <w:r w:rsidRPr="005A19A9">
        <w:rPr>
          <w:rFonts w:ascii="Times New Roman" w:eastAsia="Times New Roman" w:hAnsi="Times New Roman" w:cs="Times New Roman"/>
          <w:sz w:val="24"/>
          <w:szCs w:val="24"/>
        </w:rPr>
        <w:t xml:space="preserve"> 1998). In addition, the IPCC 1996a cited in </w:t>
      </w:r>
      <w:proofErr w:type="spellStart"/>
      <w:r w:rsidRPr="005A19A9">
        <w:rPr>
          <w:rFonts w:ascii="Times New Roman" w:eastAsia="Times New Roman" w:hAnsi="Times New Roman" w:cs="Times New Roman"/>
          <w:sz w:val="24"/>
          <w:szCs w:val="24"/>
        </w:rPr>
        <w:t>Winnet</w:t>
      </w:r>
      <w:proofErr w:type="spellEnd"/>
      <w:r w:rsidRPr="005A19A9">
        <w:rPr>
          <w:rFonts w:ascii="Times New Roman" w:eastAsia="Times New Roman" w:hAnsi="Times New Roman" w:cs="Times New Roman"/>
          <w:sz w:val="24"/>
          <w:szCs w:val="24"/>
        </w:rPr>
        <w:t xml:space="preserve"> (1998) postulated that an increment in temperature may amplify the growing season and growth rate for some pests, for instance may propel more generation in a season or year. A combination of inordinate stress and more numerous attacks from pests may lead to unwarranted mortality of plant species</w:t>
      </w:r>
      <w:r w:rsidR="008D235B">
        <w:rPr>
          <w:rFonts w:ascii="Times New Roman" w:eastAsia="Times New Roman" w:hAnsi="Times New Roman" w:cs="Times New Roman"/>
          <w:sz w:val="24"/>
          <w:szCs w:val="24"/>
        </w:rPr>
        <w:t>.</w:t>
      </w:r>
      <w:r w:rsidRPr="005A19A9">
        <w:rPr>
          <w:rFonts w:ascii="Times New Roman" w:eastAsia="Times New Roman" w:hAnsi="Times New Roman" w:cs="Times New Roman"/>
          <w:b/>
          <w:sz w:val="24"/>
          <w:szCs w:val="24"/>
        </w:rPr>
        <w:t xml:space="preserve"> </w:t>
      </w:r>
    </w:p>
    <w:p w:rsidR="005A19A9" w:rsidRPr="005A19A9" w:rsidRDefault="005A19A9" w:rsidP="005A19A9">
      <w:pPr>
        <w:spacing w:before="100" w:beforeAutospacing="1" w:after="100" w:afterAutospacing="1" w:line="360" w:lineRule="auto"/>
        <w:jc w:val="both"/>
        <w:rPr>
          <w:rFonts w:ascii="Times New Roman" w:eastAsia="Times New Roman" w:hAnsi="Times New Roman" w:cs="Times New Roman"/>
          <w:sz w:val="24"/>
          <w:szCs w:val="24"/>
        </w:rPr>
      </w:pPr>
      <w:r w:rsidRPr="005A19A9">
        <w:rPr>
          <w:rFonts w:ascii="Times New Roman" w:eastAsia="Times New Roman" w:hAnsi="Times New Roman" w:cs="Times New Roman"/>
          <w:sz w:val="24"/>
          <w:szCs w:val="24"/>
        </w:rPr>
        <w:lastRenderedPageBreak/>
        <w:t xml:space="preserve">Changes in climate is likely to affect the soil and ecosystem processes by which the nutrient are stored, released and recycled (Pastor and Post 1988). Decomposition processes and activities of the soil micro-organisms ,which have a substantial role in determining the structure, composition, health and function of plant communities, change with moisture, temperature and litter quality (Lovett 2007), therefore altering the nutrient cycling regime and functioning of an ecosystem. Studies conducted indicate that forests response to climate change depend on local conditions, such as stand age, site soil, moisture characteristics, species composition and the history of disturbances and development. These factors affect how quickly forests respond to rising temperatures and changes in precipitation patterns. Climate change will worsen the situation of plant species surviving under stresses unless it mitigate the situation. </w:t>
      </w:r>
    </w:p>
    <w:p w:rsidR="005A19A9" w:rsidRPr="005A19A9" w:rsidRDefault="005A19A9" w:rsidP="00690B6C">
      <w:pPr>
        <w:pStyle w:val="Heading3"/>
      </w:pPr>
      <w:bookmarkStart w:id="36" w:name="_Toc388600898"/>
      <w:r w:rsidRPr="005A19A9">
        <w:t xml:space="preserve">2.6.5. </w:t>
      </w:r>
      <w:r w:rsidR="00A81548" w:rsidRPr="005A19A9">
        <w:t>Effects of</w:t>
      </w:r>
      <w:r w:rsidR="00A81548">
        <w:t xml:space="preserve"> Climate Change o</w:t>
      </w:r>
      <w:r w:rsidR="00A81548" w:rsidRPr="005A19A9">
        <w:t>n Fruits Taste and Textural Attributes</w:t>
      </w:r>
      <w:bookmarkEnd w:id="36"/>
    </w:p>
    <w:p w:rsidR="005A19A9" w:rsidRPr="008D235B" w:rsidRDefault="005A19A9" w:rsidP="008D235B">
      <w:pPr>
        <w:spacing w:before="100" w:beforeAutospacing="1" w:after="100" w:afterAutospacing="1"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With the current climate change episodes there are possibilities shift in the phenology of plant species would end up affecting the products produced by the plants. Several studies have demonstrated that temperature stress can impact the secondary metabolites and other compounds that plants produce (Pal and </w:t>
      </w:r>
      <w:proofErr w:type="spellStart"/>
      <w:r w:rsidRPr="005A19A9">
        <w:rPr>
          <w:rFonts w:ascii="Times New Roman" w:hAnsi="Times New Roman" w:cs="Times New Roman"/>
          <w:sz w:val="24"/>
          <w:szCs w:val="24"/>
        </w:rPr>
        <w:t>Giorgi</w:t>
      </w:r>
      <w:proofErr w:type="spellEnd"/>
      <w:r w:rsidRPr="005A19A9">
        <w:rPr>
          <w:rFonts w:ascii="Times New Roman" w:hAnsi="Times New Roman" w:cs="Times New Roman"/>
          <w:sz w:val="24"/>
          <w:szCs w:val="24"/>
        </w:rPr>
        <w:t xml:space="preserve"> 2004 cited in </w:t>
      </w:r>
      <w:proofErr w:type="spellStart"/>
      <w:r w:rsidRPr="005A19A9">
        <w:rPr>
          <w:rFonts w:ascii="Times New Roman" w:hAnsi="Times New Roman" w:cs="Times New Roman"/>
          <w:sz w:val="24"/>
          <w:szCs w:val="24"/>
        </w:rPr>
        <w:t>Cavaliere</w:t>
      </w:r>
      <w:proofErr w:type="spellEnd"/>
      <w:r w:rsidRPr="005A19A9">
        <w:rPr>
          <w:rFonts w:ascii="Times New Roman" w:hAnsi="Times New Roman" w:cs="Times New Roman"/>
          <w:sz w:val="24"/>
          <w:szCs w:val="24"/>
        </w:rPr>
        <w:t xml:space="preserve"> 2009). There are possibilities that the taste and textural attributes of fruit species could be affected by climate change.  </w:t>
      </w:r>
      <w:r w:rsidRPr="005A19A9">
        <w:rPr>
          <w:rFonts w:ascii="Times New Roman" w:eastAsia="Times New Roman" w:hAnsi="Times New Roman" w:cs="Times New Roman"/>
          <w:sz w:val="24"/>
          <w:szCs w:val="24"/>
        </w:rPr>
        <w:t xml:space="preserve">For instance, tea growers in northeastern India claim that climate change has altered the flavor of their tea brew. L.P </w:t>
      </w:r>
      <w:proofErr w:type="spellStart"/>
      <w:r w:rsidRPr="005A19A9">
        <w:rPr>
          <w:rFonts w:ascii="Times New Roman" w:eastAsia="Times New Roman" w:hAnsi="Times New Roman" w:cs="Times New Roman"/>
          <w:sz w:val="24"/>
          <w:szCs w:val="24"/>
        </w:rPr>
        <w:t>Chaliha</w:t>
      </w:r>
      <w:proofErr w:type="spellEnd"/>
      <w:r w:rsidRPr="005A19A9">
        <w:rPr>
          <w:rFonts w:ascii="Times New Roman" w:eastAsia="Times New Roman" w:hAnsi="Times New Roman" w:cs="Times New Roman"/>
          <w:sz w:val="24"/>
          <w:szCs w:val="24"/>
        </w:rPr>
        <w:t xml:space="preserve"> a professional tea taster was quoted by </w:t>
      </w:r>
      <w:proofErr w:type="spellStart"/>
      <w:r w:rsidRPr="005A19A9">
        <w:rPr>
          <w:rFonts w:ascii="Times New Roman" w:eastAsia="Times New Roman" w:hAnsi="Times New Roman" w:cs="Times New Roman"/>
          <w:sz w:val="24"/>
          <w:szCs w:val="24"/>
        </w:rPr>
        <w:t>Hussain</w:t>
      </w:r>
      <w:proofErr w:type="spellEnd"/>
      <w:r w:rsidRPr="005A19A9">
        <w:rPr>
          <w:rFonts w:ascii="Times New Roman" w:eastAsia="Times New Roman" w:hAnsi="Times New Roman" w:cs="Times New Roman"/>
          <w:sz w:val="24"/>
          <w:szCs w:val="24"/>
        </w:rPr>
        <w:t xml:space="preserve"> (2010), saying “Earlier, we used to get a bright strong cup. Now it’s not so”. </w:t>
      </w:r>
      <w:r w:rsidRPr="005A19A9">
        <w:rPr>
          <w:rFonts w:ascii="Times New Roman" w:hAnsi="Times New Roman" w:cs="Times New Roman"/>
          <w:sz w:val="24"/>
          <w:szCs w:val="24"/>
        </w:rPr>
        <w:t xml:space="preserve">A study conducted by </w:t>
      </w:r>
      <w:proofErr w:type="spellStart"/>
      <w:r w:rsidRPr="005A19A9">
        <w:rPr>
          <w:rFonts w:ascii="Times New Roman" w:hAnsi="Times New Roman" w:cs="Times New Roman"/>
          <w:sz w:val="24"/>
          <w:szCs w:val="24"/>
        </w:rPr>
        <w:t>Sugiura</w:t>
      </w:r>
      <w:proofErr w:type="spellEnd"/>
      <w:r w:rsidRPr="005A19A9">
        <w:rPr>
          <w:rFonts w:ascii="Times New Roman" w:hAnsi="Times New Roman" w:cs="Times New Roman"/>
          <w:sz w:val="24"/>
          <w:szCs w:val="24"/>
        </w:rPr>
        <w:t xml:space="preserve"> et al (2013) in Japan came to conclusion that there are changes on the taste and textural attributes of apples in response to current climate warming, which has causal effect on changing phenology. The change in taste and texture are probably caused by earlier blooming and higher tempera</w:t>
      </w:r>
      <w:r w:rsidR="008D235B">
        <w:rPr>
          <w:rFonts w:ascii="Times New Roman" w:hAnsi="Times New Roman" w:cs="Times New Roman"/>
          <w:sz w:val="24"/>
          <w:szCs w:val="24"/>
        </w:rPr>
        <w:t>tures during maturation period.</w:t>
      </w:r>
    </w:p>
    <w:p w:rsidR="005A19A9" w:rsidRPr="005A19A9" w:rsidRDefault="005A19A9" w:rsidP="003E2B5D">
      <w:pPr>
        <w:pStyle w:val="Heading2"/>
        <w:rPr>
          <w:rFonts w:eastAsia="Times New Roman"/>
        </w:rPr>
      </w:pPr>
      <w:bookmarkStart w:id="37" w:name="_Toc388600899"/>
      <w:r w:rsidRPr="005A19A9">
        <w:rPr>
          <w:rFonts w:eastAsia="Times New Roman"/>
        </w:rPr>
        <w:t xml:space="preserve">2.7. </w:t>
      </w:r>
      <w:r w:rsidR="00A81548" w:rsidRPr="005A19A9">
        <w:rPr>
          <w:rFonts w:eastAsia="Times New Roman"/>
        </w:rPr>
        <w:t>Clima</w:t>
      </w:r>
      <w:r w:rsidR="00A81548">
        <w:rPr>
          <w:rFonts w:eastAsia="Times New Roman"/>
        </w:rPr>
        <w:t>te Change Scenarios for Africa</w:t>
      </w:r>
      <w:bookmarkEnd w:id="37"/>
    </w:p>
    <w:p w:rsidR="005A19A9" w:rsidRPr="005A19A9" w:rsidRDefault="005A19A9" w:rsidP="005A19A9">
      <w:pPr>
        <w:spacing w:before="100" w:beforeAutospacing="1" w:after="100" w:afterAutospacing="1" w:line="360" w:lineRule="auto"/>
        <w:jc w:val="both"/>
        <w:rPr>
          <w:rFonts w:ascii="Times New Roman" w:eastAsia="Times New Roman" w:hAnsi="Times New Roman" w:cs="Times New Roman"/>
          <w:sz w:val="24"/>
          <w:szCs w:val="24"/>
        </w:rPr>
      </w:pPr>
      <w:r w:rsidRPr="005A19A9">
        <w:rPr>
          <w:rFonts w:ascii="Times New Roman" w:eastAsia="Times New Roman" w:hAnsi="Times New Roman" w:cs="Times New Roman"/>
          <w:sz w:val="24"/>
          <w:szCs w:val="24"/>
        </w:rPr>
        <w:t>There is evidence that Africa is warming more rapidly than the global average, causing warming for all seasons of the year, with an overall geographical widespread variation (</w:t>
      </w:r>
      <w:proofErr w:type="spellStart"/>
      <w:r w:rsidRPr="005A19A9">
        <w:rPr>
          <w:rFonts w:ascii="Times New Roman" w:eastAsia="Times New Roman" w:hAnsi="Times New Roman" w:cs="Times New Roman"/>
          <w:sz w:val="24"/>
          <w:szCs w:val="24"/>
        </w:rPr>
        <w:t>Boko</w:t>
      </w:r>
      <w:proofErr w:type="spellEnd"/>
      <w:r w:rsidRPr="005A19A9">
        <w:rPr>
          <w:rFonts w:ascii="Times New Roman" w:eastAsia="Times New Roman" w:hAnsi="Times New Roman" w:cs="Times New Roman"/>
          <w:sz w:val="24"/>
          <w:szCs w:val="24"/>
        </w:rPr>
        <w:t xml:space="preserve"> et al 2007, Conway 2009). The IPCC analyzed 21 Atmospheric-Ocean General Circulation Models and summarized that southern and northern Africa are probably to become much warmer by as much as 4 degrees or more over the next 100 years (Conway 2009), implying that southern and northern </w:t>
      </w:r>
      <w:r w:rsidRPr="005A19A9">
        <w:rPr>
          <w:rFonts w:ascii="Times New Roman" w:eastAsia="Times New Roman" w:hAnsi="Times New Roman" w:cs="Times New Roman"/>
          <w:sz w:val="24"/>
          <w:szCs w:val="24"/>
        </w:rPr>
        <w:lastRenderedPageBreak/>
        <w:t xml:space="preserve">Africa will become more drier as precipitation is likely to fall by 15%. Only in East Africa, comprising the Horn of Africa precipitation is likely to increase. Thomas et al (2004) cited in Conway (2009) suggested that, globally, approximately 15- 40% of plant species will be extinct by 2050 as </w:t>
      </w:r>
      <w:r w:rsidR="0090224A">
        <w:rPr>
          <w:rFonts w:ascii="Times New Roman" w:eastAsia="Times New Roman" w:hAnsi="Times New Roman" w:cs="Times New Roman"/>
          <w:sz w:val="24"/>
          <w:szCs w:val="24"/>
        </w:rPr>
        <w:t xml:space="preserve">a result of climate change. </w:t>
      </w:r>
      <w:r w:rsidRPr="005A19A9">
        <w:rPr>
          <w:rFonts w:ascii="Times New Roman" w:eastAsia="Times New Roman" w:hAnsi="Times New Roman" w:cs="Times New Roman"/>
          <w:sz w:val="24"/>
          <w:szCs w:val="24"/>
        </w:rPr>
        <w:t>Conway (2009) concluded that, in future, the occurrence of exceedingly dry winters and springs in South of Africa are possibly to increase together with the occurrence of exceedingly wet summers. Therefore, environments of dry and sub-humid areas are predominantly vulnerable because any change in precipitation and temperature patterns can have deleterious effects on the sustainability of plants.</w:t>
      </w:r>
    </w:p>
    <w:p w:rsidR="005A19A9" w:rsidRPr="005A19A9" w:rsidRDefault="005A19A9" w:rsidP="005A19A9">
      <w:pPr>
        <w:spacing w:before="100" w:beforeAutospacing="1" w:after="100" w:afterAutospacing="1" w:line="360" w:lineRule="auto"/>
        <w:jc w:val="both"/>
        <w:rPr>
          <w:rFonts w:ascii="Times New Roman" w:eastAsia="Times New Roman" w:hAnsi="Times New Roman" w:cs="Times New Roman"/>
          <w:sz w:val="24"/>
          <w:szCs w:val="24"/>
        </w:rPr>
      </w:pPr>
      <w:r w:rsidRPr="005A19A9">
        <w:rPr>
          <w:rFonts w:ascii="Times New Roman" w:eastAsia="Times New Roman" w:hAnsi="Times New Roman" w:cs="Times New Roman"/>
          <w:sz w:val="24"/>
          <w:szCs w:val="24"/>
        </w:rPr>
        <w:t xml:space="preserve"> However, long-term forecasts are for a drier western Africa and expansion of the Sahara southwards into the Congo rainforests. Evidence shows that this has occurred before during the previous global climate change as the present day forests are growing in desert sands and the Namib Desert also reflects influence of tropical forests (</w:t>
      </w:r>
      <w:proofErr w:type="spellStart"/>
      <w:r w:rsidRPr="005A19A9">
        <w:rPr>
          <w:rFonts w:ascii="Times New Roman" w:eastAsia="Times New Roman" w:hAnsi="Times New Roman" w:cs="Times New Roman"/>
          <w:sz w:val="24"/>
          <w:szCs w:val="24"/>
        </w:rPr>
        <w:t>Ning</w:t>
      </w:r>
      <w:proofErr w:type="spellEnd"/>
      <w:r w:rsidRPr="005A19A9">
        <w:rPr>
          <w:rFonts w:ascii="Times New Roman" w:eastAsia="Times New Roman" w:hAnsi="Times New Roman" w:cs="Times New Roman"/>
          <w:sz w:val="24"/>
          <w:szCs w:val="24"/>
        </w:rPr>
        <w:t xml:space="preserve"> and </w:t>
      </w:r>
      <w:proofErr w:type="spellStart"/>
      <w:r w:rsidRPr="005A19A9">
        <w:rPr>
          <w:rFonts w:ascii="Times New Roman" w:eastAsia="Times New Roman" w:hAnsi="Times New Roman" w:cs="Times New Roman"/>
          <w:sz w:val="24"/>
          <w:szCs w:val="24"/>
        </w:rPr>
        <w:t>Dupont</w:t>
      </w:r>
      <w:proofErr w:type="spellEnd"/>
      <w:r w:rsidRPr="005A19A9">
        <w:rPr>
          <w:rFonts w:ascii="Times New Roman" w:eastAsia="Times New Roman" w:hAnsi="Times New Roman" w:cs="Times New Roman"/>
          <w:sz w:val="24"/>
          <w:szCs w:val="24"/>
        </w:rPr>
        <w:t xml:space="preserve"> 1997). In addition, vegetation models suggest that plant species will move southwards into Angola and up into the mountains of the central rift. The wetter parts of central Africa which include coastal regions of Cameroon, Gabon and mountains of eastern coastal Africa are forecasted to preserve more plant species than elsewhere.</w:t>
      </w:r>
    </w:p>
    <w:p w:rsidR="005A19A9" w:rsidRPr="005A19A9" w:rsidRDefault="005A19A9" w:rsidP="005A19A9">
      <w:pPr>
        <w:spacing w:before="100" w:beforeAutospacing="1" w:after="100" w:afterAutospacing="1" w:line="360" w:lineRule="auto"/>
        <w:jc w:val="both"/>
        <w:rPr>
          <w:rFonts w:ascii="Times New Roman" w:eastAsia="Times New Roman" w:hAnsi="Times New Roman" w:cs="Times New Roman"/>
          <w:sz w:val="24"/>
          <w:szCs w:val="24"/>
        </w:rPr>
      </w:pPr>
      <w:r w:rsidRPr="005A19A9">
        <w:rPr>
          <w:rFonts w:ascii="Times New Roman" w:eastAsia="Times New Roman" w:hAnsi="Times New Roman" w:cs="Times New Roman"/>
          <w:sz w:val="24"/>
          <w:szCs w:val="24"/>
        </w:rPr>
        <w:t xml:space="preserve">Historic and future climate change scenarios for Zimbabwe have been studied, by researchers such as </w:t>
      </w:r>
      <w:proofErr w:type="spellStart"/>
      <w:r w:rsidRPr="005A19A9">
        <w:rPr>
          <w:rFonts w:ascii="Times New Roman" w:eastAsia="Times New Roman" w:hAnsi="Times New Roman" w:cs="Times New Roman"/>
          <w:sz w:val="24"/>
          <w:szCs w:val="24"/>
        </w:rPr>
        <w:t>Unganai</w:t>
      </w:r>
      <w:proofErr w:type="spellEnd"/>
      <w:r w:rsidRPr="005A19A9">
        <w:rPr>
          <w:rFonts w:ascii="Times New Roman" w:eastAsia="Times New Roman" w:hAnsi="Times New Roman" w:cs="Times New Roman"/>
          <w:sz w:val="24"/>
          <w:szCs w:val="24"/>
        </w:rPr>
        <w:t xml:space="preserve"> 1996; </w:t>
      </w:r>
      <w:proofErr w:type="spellStart"/>
      <w:r w:rsidRPr="005A19A9">
        <w:rPr>
          <w:rFonts w:ascii="Times New Roman" w:eastAsia="Times New Roman" w:hAnsi="Times New Roman" w:cs="Times New Roman"/>
          <w:sz w:val="24"/>
          <w:szCs w:val="24"/>
        </w:rPr>
        <w:t>Hulme</w:t>
      </w:r>
      <w:proofErr w:type="spellEnd"/>
      <w:r w:rsidRPr="005A19A9">
        <w:rPr>
          <w:rFonts w:ascii="Times New Roman" w:eastAsia="Times New Roman" w:hAnsi="Times New Roman" w:cs="Times New Roman"/>
          <w:sz w:val="24"/>
          <w:szCs w:val="24"/>
        </w:rPr>
        <w:t xml:space="preserve"> and </w:t>
      </w:r>
      <w:proofErr w:type="spellStart"/>
      <w:r w:rsidRPr="005A19A9">
        <w:rPr>
          <w:rFonts w:ascii="Times New Roman" w:eastAsia="Times New Roman" w:hAnsi="Times New Roman" w:cs="Times New Roman"/>
          <w:sz w:val="24"/>
          <w:szCs w:val="24"/>
        </w:rPr>
        <w:t>Sneard</w:t>
      </w:r>
      <w:proofErr w:type="spellEnd"/>
      <w:r w:rsidRPr="005A19A9">
        <w:rPr>
          <w:rFonts w:ascii="Times New Roman" w:eastAsia="Times New Roman" w:hAnsi="Times New Roman" w:cs="Times New Roman"/>
          <w:sz w:val="24"/>
          <w:szCs w:val="24"/>
        </w:rPr>
        <w:t xml:space="preserve"> 1999; </w:t>
      </w:r>
      <w:proofErr w:type="spellStart"/>
      <w:r w:rsidRPr="005A19A9">
        <w:rPr>
          <w:rFonts w:ascii="Times New Roman" w:eastAsia="Times New Roman" w:hAnsi="Times New Roman" w:cs="Times New Roman"/>
          <w:sz w:val="24"/>
          <w:szCs w:val="24"/>
        </w:rPr>
        <w:t>Hulme</w:t>
      </w:r>
      <w:proofErr w:type="spellEnd"/>
      <w:r w:rsidRPr="005A19A9">
        <w:rPr>
          <w:rFonts w:ascii="Times New Roman" w:eastAsia="Times New Roman" w:hAnsi="Times New Roman" w:cs="Times New Roman"/>
          <w:sz w:val="24"/>
          <w:szCs w:val="24"/>
        </w:rPr>
        <w:t xml:space="preserve"> et al 2001 cited in </w:t>
      </w:r>
      <w:proofErr w:type="spellStart"/>
      <w:r w:rsidRPr="005A19A9">
        <w:rPr>
          <w:rFonts w:ascii="Times New Roman" w:eastAsia="Times New Roman" w:hAnsi="Times New Roman" w:cs="Times New Roman"/>
          <w:sz w:val="24"/>
          <w:szCs w:val="24"/>
        </w:rPr>
        <w:t>Feresu</w:t>
      </w:r>
      <w:proofErr w:type="spellEnd"/>
      <w:r w:rsidRPr="005A19A9">
        <w:rPr>
          <w:rFonts w:ascii="Times New Roman" w:eastAsia="Times New Roman" w:hAnsi="Times New Roman" w:cs="Times New Roman"/>
          <w:sz w:val="24"/>
          <w:szCs w:val="24"/>
        </w:rPr>
        <w:t xml:space="preserve"> (2010), using observed climate data and seven global climate models. The outcomes of the climate change scenarios suggest that annual rainfall will decline by 5 to18 percent of the 1961 to1990 average by the 2080s (</w:t>
      </w:r>
      <w:proofErr w:type="spellStart"/>
      <w:r w:rsidRPr="005A19A9">
        <w:rPr>
          <w:rFonts w:ascii="Times New Roman" w:eastAsia="Times New Roman" w:hAnsi="Times New Roman" w:cs="Times New Roman"/>
          <w:sz w:val="24"/>
          <w:szCs w:val="24"/>
        </w:rPr>
        <w:t>Feresu</w:t>
      </w:r>
      <w:proofErr w:type="spellEnd"/>
      <w:r w:rsidRPr="005A19A9">
        <w:rPr>
          <w:rFonts w:ascii="Times New Roman" w:eastAsia="Times New Roman" w:hAnsi="Times New Roman" w:cs="Times New Roman"/>
          <w:sz w:val="24"/>
          <w:szCs w:val="24"/>
        </w:rPr>
        <w:t xml:space="preserve"> 2010). The decrease is anticipated to happen in all seasons, but is more certain for the early and late rains than for the main rainy season months of December to February, therefore a higher probability of experiencing shorter precipitation season of less than 110 days in Mutoko District (</w:t>
      </w:r>
      <w:proofErr w:type="spellStart"/>
      <w:r w:rsidRPr="005A19A9">
        <w:rPr>
          <w:rFonts w:ascii="Times New Roman" w:eastAsia="Times New Roman" w:hAnsi="Times New Roman" w:cs="Times New Roman"/>
          <w:sz w:val="24"/>
          <w:szCs w:val="24"/>
        </w:rPr>
        <w:t>Shumba</w:t>
      </w:r>
      <w:proofErr w:type="spellEnd"/>
      <w:r w:rsidRPr="005A19A9">
        <w:rPr>
          <w:rFonts w:ascii="Times New Roman" w:eastAsia="Times New Roman" w:hAnsi="Times New Roman" w:cs="Times New Roman"/>
          <w:sz w:val="24"/>
          <w:szCs w:val="24"/>
        </w:rPr>
        <w:t xml:space="preserve"> et al 2012). The Zimbabwe Second National Communication to the United Nations Framewor</w:t>
      </w:r>
      <w:r w:rsidR="0054784F">
        <w:rPr>
          <w:rFonts w:ascii="Times New Roman" w:eastAsia="Times New Roman" w:hAnsi="Times New Roman" w:cs="Times New Roman"/>
          <w:sz w:val="24"/>
          <w:szCs w:val="24"/>
        </w:rPr>
        <w:t xml:space="preserve">k Convention on Climate Change, </w:t>
      </w:r>
      <w:r w:rsidR="00B86EDA">
        <w:rPr>
          <w:rFonts w:ascii="Times New Roman" w:eastAsia="Times New Roman" w:hAnsi="Times New Roman" w:cs="Times New Roman"/>
          <w:sz w:val="24"/>
          <w:szCs w:val="24"/>
        </w:rPr>
        <w:t xml:space="preserve">ZSNCUNFCCC </w:t>
      </w:r>
      <w:r w:rsidR="0054784F">
        <w:rPr>
          <w:rFonts w:ascii="Times New Roman" w:eastAsia="Times New Roman" w:hAnsi="Times New Roman" w:cs="Times New Roman"/>
          <w:sz w:val="24"/>
          <w:szCs w:val="24"/>
        </w:rPr>
        <w:t>(</w:t>
      </w:r>
      <w:r w:rsidRPr="005A19A9">
        <w:rPr>
          <w:rFonts w:ascii="Times New Roman" w:eastAsia="Times New Roman" w:hAnsi="Times New Roman" w:cs="Times New Roman"/>
          <w:sz w:val="24"/>
          <w:szCs w:val="24"/>
        </w:rPr>
        <w:t xml:space="preserve">2012), emphasizes that, “mean monthly temperature projections for both the worst and best case scenarios based on the Commonwealth Scientific and Industrial Organization (CSIROMK3) model indicate a general warming of around 2 degrees by 2080”.  In Zimbabwe cooler and hotter days and the length and severity of drier periods are increasing (FAO 2004 cited in Conway 2009). In short precipitation determines the location and distribution of vegetation in Zimbabwe (Zimbabwe Fourth National </w:t>
      </w:r>
      <w:r w:rsidRPr="005A19A9">
        <w:rPr>
          <w:rFonts w:ascii="Times New Roman" w:eastAsia="Times New Roman" w:hAnsi="Times New Roman" w:cs="Times New Roman"/>
          <w:sz w:val="24"/>
          <w:szCs w:val="24"/>
        </w:rPr>
        <w:lastRenderedPageBreak/>
        <w:t>Biodiversity Report 2010). Scenarios of rising temperature and reduced rainfall for Zimbabwe imply a decline in woodlands and an expansion of the scrub savannah (</w:t>
      </w:r>
      <w:proofErr w:type="spellStart"/>
      <w:r w:rsidRPr="005A19A9">
        <w:rPr>
          <w:rFonts w:ascii="Times New Roman" w:eastAsia="Times New Roman" w:hAnsi="Times New Roman" w:cs="Times New Roman"/>
          <w:sz w:val="24"/>
          <w:szCs w:val="24"/>
        </w:rPr>
        <w:t>Feresu</w:t>
      </w:r>
      <w:proofErr w:type="spellEnd"/>
      <w:r w:rsidRPr="005A19A9">
        <w:rPr>
          <w:rFonts w:ascii="Times New Roman" w:eastAsia="Times New Roman" w:hAnsi="Times New Roman" w:cs="Times New Roman"/>
          <w:sz w:val="24"/>
          <w:szCs w:val="24"/>
        </w:rPr>
        <w:t xml:space="preserve"> 2010). </w:t>
      </w:r>
    </w:p>
    <w:p w:rsidR="003E2B5D" w:rsidRPr="003E2B5D" w:rsidRDefault="005A19A9" w:rsidP="003E2B5D">
      <w:pPr>
        <w:pStyle w:val="Heading2"/>
        <w:rPr>
          <w:rFonts w:eastAsia="Times New Roman"/>
        </w:rPr>
      </w:pPr>
      <w:bookmarkStart w:id="38" w:name="_Toc388600900"/>
      <w:r w:rsidRPr="005A19A9">
        <w:rPr>
          <w:rFonts w:eastAsia="Times New Roman"/>
        </w:rPr>
        <w:t xml:space="preserve">2.8 </w:t>
      </w:r>
      <w:r w:rsidR="00A81548" w:rsidRPr="005A19A9">
        <w:rPr>
          <w:rFonts w:eastAsia="Times New Roman"/>
        </w:rPr>
        <w:t xml:space="preserve">The </w:t>
      </w:r>
      <w:r w:rsidR="00A81548" w:rsidRPr="00FB59AE">
        <w:t>Relationship</w:t>
      </w:r>
      <w:r w:rsidR="00A81548" w:rsidRPr="005A19A9">
        <w:rPr>
          <w:rFonts w:eastAsia="Times New Roman"/>
        </w:rPr>
        <w:t xml:space="preserve"> between Precipitation, Tempera</w:t>
      </w:r>
      <w:r w:rsidR="00A81548">
        <w:rPr>
          <w:rFonts w:eastAsia="Times New Roman"/>
        </w:rPr>
        <w:t>ture and Vegetation in Zimbabwe</w:t>
      </w:r>
      <w:bookmarkEnd w:id="38"/>
    </w:p>
    <w:p w:rsidR="005A19A9" w:rsidRPr="005A19A9" w:rsidRDefault="005A19A9" w:rsidP="005A19A9">
      <w:pPr>
        <w:autoSpaceDE w:val="0"/>
        <w:autoSpaceDN w:val="0"/>
        <w:adjustRightInd w:val="0"/>
        <w:spacing w:after="0" w:line="360" w:lineRule="auto"/>
        <w:jc w:val="both"/>
        <w:rPr>
          <w:rFonts w:ascii="Times New Roman" w:hAnsi="Times New Roman" w:cs="Times New Roman"/>
          <w:b/>
          <w:sz w:val="24"/>
          <w:szCs w:val="24"/>
        </w:rPr>
      </w:pPr>
      <w:r w:rsidRPr="005A19A9">
        <w:rPr>
          <w:rFonts w:ascii="Times New Roman" w:hAnsi="Times New Roman" w:cs="Times New Roman"/>
          <w:sz w:val="24"/>
          <w:szCs w:val="24"/>
        </w:rPr>
        <w:t>Temperature and precipitation, two of the climatic factors changing with increased GHGs concentration and are the primary determinants of plants productivity, health and distribution of vegetation. Several GCMs predict rising temperatures over the next century (</w:t>
      </w:r>
      <w:proofErr w:type="spellStart"/>
      <w:r w:rsidRPr="005A19A9">
        <w:rPr>
          <w:rFonts w:ascii="Times New Roman" w:hAnsi="Times New Roman" w:cs="Times New Roman"/>
          <w:sz w:val="24"/>
          <w:szCs w:val="24"/>
        </w:rPr>
        <w:t>Fosaa</w:t>
      </w:r>
      <w:proofErr w:type="spellEnd"/>
      <w:r w:rsidRPr="005A19A9">
        <w:rPr>
          <w:rFonts w:ascii="Times New Roman" w:hAnsi="Times New Roman" w:cs="Times New Roman"/>
          <w:sz w:val="24"/>
          <w:szCs w:val="24"/>
        </w:rPr>
        <w:t xml:space="preserve"> et al 2004) and the possibilities for greater changes in precipitation patterns over various parts of the globe (</w:t>
      </w:r>
      <w:proofErr w:type="spellStart"/>
      <w:r w:rsidRPr="005A19A9">
        <w:rPr>
          <w:rFonts w:ascii="Times New Roman" w:hAnsi="Times New Roman" w:cs="Times New Roman"/>
          <w:sz w:val="24"/>
          <w:szCs w:val="24"/>
        </w:rPr>
        <w:t>Sedjo</w:t>
      </w:r>
      <w:proofErr w:type="spellEnd"/>
      <w:r w:rsidRPr="005A19A9">
        <w:rPr>
          <w:rFonts w:ascii="Times New Roman" w:hAnsi="Times New Roman" w:cs="Times New Roman"/>
          <w:sz w:val="24"/>
          <w:szCs w:val="24"/>
        </w:rPr>
        <w:t xml:space="preserve"> and </w:t>
      </w:r>
      <w:proofErr w:type="spellStart"/>
      <w:r w:rsidRPr="005A19A9">
        <w:rPr>
          <w:rFonts w:ascii="Times New Roman" w:hAnsi="Times New Roman" w:cs="Times New Roman"/>
          <w:sz w:val="24"/>
          <w:szCs w:val="24"/>
        </w:rPr>
        <w:t>Sohngen</w:t>
      </w:r>
      <w:proofErr w:type="spellEnd"/>
      <w:r w:rsidRPr="005A19A9">
        <w:rPr>
          <w:rFonts w:ascii="Times New Roman" w:hAnsi="Times New Roman" w:cs="Times New Roman"/>
          <w:sz w:val="24"/>
          <w:szCs w:val="24"/>
        </w:rPr>
        <w:t xml:space="preserve"> 1998). </w:t>
      </w:r>
      <w:proofErr w:type="spellStart"/>
      <w:r w:rsidRPr="005A19A9">
        <w:rPr>
          <w:rFonts w:ascii="Times New Roman" w:hAnsi="Times New Roman" w:cs="Times New Roman"/>
          <w:sz w:val="24"/>
          <w:szCs w:val="24"/>
        </w:rPr>
        <w:t>Matarira</w:t>
      </w:r>
      <w:proofErr w:type="spellEnd"/>
      <w:r w:rsidRPr="005A19A9">
        <w:rPr>
          <w:rFonts w:ascii="Times New Roman" w:hAnsi="Times New Roman" w:cs="Times New Roman"/>
          <w:sz w:val="24"/>
          <w:szCs w:val="24"/>
        </w:rPr>
        <w:t xml:space="preserve"> and </w:t>
      </w:r>
      <w:proofErr w:type="spellStart"/>
      <w:r w:rsidRPr="005A19A9">
        <w:rPr>
          <w:rFonts w:ascii="Times New Roman" w:hAnsi="Times New Roman" w:cs="Times New Roman"/>
          <w:sz w:val="24"/>
          <w:szCs w:val="24"/>
        </w:rPr>
        <w:t>Mwamuka</w:t>
      </w:r>
      <w:proofErr w:type="spellEnd"/>
      <w:r w:rsidRPr="005A19A9">
        <w:rPr>
          <w:rFonts w:ascii="Times New Roman" w:hAnsi="Times New Roman" w:cs="Times New Roman"/>
          <w:sz w:val="24"/>
          <w:szCs w:val="24"/>
        </w:rPr>
        <w:t xml:space="preserve"> (1996), using the Goddard Institute of Space Studies Model scenario concluded that in Zimbabwe, there is a climate alteration towards reduced annual precipitation and high ambient temperatures and suggested possible shifts in vegetation from subtropical thorn woodland to tropical very forest and from subtropical dry forest to tropical very dry forest. Climate determines the nature and extent of the major vegetation formations and in warmer world biomes are on the move. Increase in temperature, for example will not necessarily increase growth of trees and may it prohibit it for some species, not all plant species can or will keep up (Lovett 2007).</w:t>
      </w:r>
    </w:p>
    <w:p w:rsidR="008D235B" w:rsidRDefault="00B86EDA" w:rsidP="006F487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ZSNCUNFCCC</w:t>
      </w:r>
      <w:r w:rsidR="005A19A9" w:rsidRPr="005A19A9">
        <w:rPr>
          <w:rFonts w:ascii="Times New Roman" w:hAnsi="Times New Roman" w:cs="Times New Roman"/>
          <w:sz w:val="24"/>
          <w:szCs w:val="24"/>
        </w:rPr>
        <w:t xml:space="preserve"> (2012), outcomes from studies conducted show that plant diversity increases as the precipitation of the warmest quarter increases. In addition, when rainfall of the warmest quarter exceeds 450mm, further increment in rainfall seem to have no effect on plant diversity, therefore implying that drier regions of the country, for example western and southern areas, plant diversity is more sensitive to precipitation variability than the Eastern Highlands. Plant species are also sensitive to chan</w:t>
      </w:r>
      <w:r>
        <w:rPr>
          <w:rFonts w:ascii="Times New Roman" w:hAnsi="Times New Roman" w:cs="Times New Roman"/>
          <w:sz w:val="24"/>
          <w:szCs w:val="24"/>
        </w:rPr>
        <w:t>ges in temperature, the ZSNCUN</w:t>
      </w:r>
      <w:r w:rsidR="005A19A9" w:rsidRPr="005A19A9">
        <w:rPr>
          <w:rFonts w:ascii="Times New Roman" w:hAnsi="Times New Roman" w:cs="Times New Roman"/>
          <w:sz w:val="24"/>
          <w:szCs w:val="24"/>
        </w:rPr>
        <w:t>F</w:t>
      </w:r>
      <w:r>
        <w:rPr>
          <w:rFonts w:ascii="Times New Roman" w:hAnsi="Times New Roman" w:cs="Times New Roman"/>
          <w:sz w:val="24"/>
          <w:szCs w:val="24"/>
        </w:rPr>
        <w:t xml:space="preserve">CCC </w:t>
      </w:r>
      <w:r w:rsidR="005A19A9" w:rsidRPr="005A19A9">
        <w:rPr>
          <w:rFonts w:ascii="Times New Roman" w:hAnsi="Times New Roman" w:cs="Times New Roman"/>
          <w:sz w:val="24"/>
          <w:szCs w:val="24"/>
        </w:rPr>
        <w:t>(2012), suggest that plant diversity decreases as the maximum temperature of the warmest month increases. Henceforth, these outcomes suggest that the anticipated upsurge in temperature accompanied by diminution in precipitation quantity may have a negative impact on plant species and ecosystems function in Zimbabwe</w:t>
      </w:r>
      <w:r w:rsidR="008D235B">
        <w:rPr>
          <w:rFonts w:ascii="Times New Roman" w:hAnsi="Times New Roman" w:cs="Times New Roman"/>
          <w:sz w:val="24"/>
          <w:szCs w:val="24"/>
        </w:rPr>
        <w:t>.</w:t>
      </w:r>
    </w:p>
    <w:p w:rsidR="00F9693F" w:rsidRPr="006F4878" w:rsidRDefault="00F9693F" w:rsidP="006F4878">
      <w:pPr>
        <w:spacing w:before="240" w:line="360" w:lineRule="auto"/>
        <w:jc w:val="both"/>
        <w:rPr>
          <w:rFonts w:ascii="Times New Roman" w:hAnsi="Times New Roman" w:cs="Times New Roman"/>
          <w:sz w:val="24"/>
          <w:szCs w:val="24"/>
        </w:rPr>
      </w:pPr>
    </w:p>
    <w:p w:rsidR="005A19A9" w:rsidRPr="005A19A9" w:rsidRDefault="005A19A9" w:rsidP="003E2B5D">
      <w:pPr>
        <w:pStyle w:val="Heading2"/>
      </w:pPr>
      <w:bookmarkStart w:id="39" w:name="_Toc388600901"/>
      <w:r w:rsidRPr="005A19A9">
        <w:lastRenderedPageBreak/>
        <w:t xml:space="preserve">2.9. </w:t>
      </w:r>
      <w:r w:rsidR="00A81548" w:rsidRPr="005A19A9">
        <w:t>The Knowledge Gap: Researcher’s Analysis</w:t>
      </w:r>
      <w:bookmarkEnd w:id="39"/>
    </w:p>
    <w:p w:rsidR="005A19A9" w:rsidRPr="005A19A9" w:rsidRDefault="005A19A9" w:rsidP="005A19A9">
      <w:pPr>
        <w:spacing w:before="100" w:beforeAutospacing="1" w:after="100" w:afterAutospacing="1" w:line="360" w:lineRule="auto"/>
        <w:jc w:val="both"/>
        <w:rPr>
          <w:rFonts w:ascii="Times New Roman" w:eastAsia="Times New Roman" w:hAnsi="Times New Roman" w:cs="Times New Roman"/>
          <w:sz w:val="24"/>
          <w:szCs w:val="24"/>
        </w:rPr>
      </w:pPr>
      <w:r w:rsidRPr="005A19A9">
        <w:rPr>
          <w:rFonts w:ascii="Times New Roman" w:eastAsia="Times New Roman" w:hAnsi="Times New Roman" w:cs="Times New Roman"/>
          <w:sz w:val="24"/>
          <w:szCs w:val="24"/>
        </w:rPr>
        <w:t>Climate, more than any other factor, controls the broad scale distribution of plant species and vegetation in general (</w:t>
      </w:r>
      <w:proofErr w:type="spellStart"/>
      <w:r w:rsidRPr="005A19A9">
        <w:rPr>
          <w:rFonts w:ascii="Times New Roman" w:eastAsia="Times New Roman" w:hAnsi="Times New Roman" w:cs="Times New Roman"/>
          <w:sz w:val="24"/>
          <w:szCs w:val="24"/>
        </w:rPr>
        <w:t>Skyes</w:t>
      </w:r>
      <w:proofErr w:type="spellEnd"/>
      <w:r w:rsidRPr="005A19A9">
        <w:rPr>
          <w:rFonts w:ascii="Times New Roman" w:eastAsia="Times New Roman" w:hAnsi="Times New Roman" w:cs="Times New Roman"/>
          <w:sz w:val="24"/>
          <w:szCs w:val="24"/>
        </w:rPr>
        <w:t xml:space="preserve"> 2009).Understanding how species have responded to past changes in climate can provide some indicators on how species and vegetation may assemble under current and future climate change. However, it is unlikely given the substantial amount of </w:t>
      </w:r>
      <w:proofErr w:type="spellStart"/>
      <w:r w:rsidRPr="005A19A9">
        <w:rPr>
          <w:rFonts w:ascii="Times New Roman" w:eastAsia="Times New Roman" w:hAnsi="Times New Roman" w:cs="Times New Roman"/>
          <w:sz w:val="24"/>
          <w:szCs w:val="24"/>
        </w:rPr>
        <w:t>anthropo</w:t>
      </w:r>
      <w:proofErr w:type="spellEnd"/>
      <w:r w:rsidRPr="005A19A9">
        <w:rPr>
          <w:rFonts w:ascii="Times New Roman" w:eastAsia="Times New Roman" w:hAnsi="Times New Roman" w:cs="Times New Roman"/>
          <w:sz w:val="24"/>
          <w:szCs w:val="24"/>
        </w:rPr>
        <w:t>-modifications of current landscapes and effects of changes in climate on vegetation are complex and understanding of interactions are complicated by local conditions, such as stand age, site soil, moisture characteristics, species composition and the history of disturbances and development hence difficult to provide a flawless picture of future species pattern trajectory, composition and distribution, henceforth;</w:t>
      </w:r>
    </w:p>
    <w:p w:rsidR="005A19A9" w:rsidRPr="005A19A9" w:rsidRDefault="005A19A9" w:rsidP="005A19A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5A19A9">
        <w:rPr>
          <w:rFonts w:ascii="Times New Roman" w:eastAsia="Times New Roman" w:hAnsi="Times New Roman" w:cs="Times New Roman"/>
          <w:sz w:val="24"/>
          <w:szCs w:val="24"/>
        </w:rPr>
        <w:t>The need to conduct research’s exploring the influence of factors such as soil, stand age, history of disturbance and development on vegetation composition and distribution contrary to climate change in Africa not necessarily in Zimbabwe.</w:t>
      </w:r>
    </w:p>
    <w:p w:rsidR="005A19A9" w:rsidRPr="005A19A9" w:rsidRDefault="005A19A9" w:rsidP="005A19A9">
      <w:pPr>
        <w:spacing w:before="100" w:beforeAutospacing="1" w:after="100" w:afterAutospacing="1" w:line="360" w:lineRule="auto"/>
        <w:jc w:val="both"/>
        <w:rPr>
          <w:rFonts w:ascii="Times New Roman" w:eastAsia="Times New Roman" w:hAnsi="Times New Roman" w:cs="Times New Roman"/>
          <w:sz w:val="24"/>
          <w:szCs w:val="24"/>
        </w:rPr>
      </w:pPr>
      <w:r w:rsidRPr="005A19A9">
        <w:rPr>
          <w:rFonts w:ascii="Times New Roman" w:eastAsia="Times New Roman" w:hAnsi="Times New Roman" w:cs="Times New Roman"/>
          <w:sz w:val="24"/>
          <w:szCs w:val="24"/>
        </w:rPr>
        <w:t>Studies conducted in Africa particularly in Zimbabwe focused more on forest incentives on rural livelihoods, impacts of veldt fires and agriculture on vegetation but climate change related data to vegetation is lagging behind, henceforth;</w:t>
      </w:r>
    </w:p>
    <w:p w:rsidR="005A19A9" w:rsidRDefault="005A19A9" w:rsidP="005A19A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5A19A9">
        <w:rPr>
          <w:rFonts w:ascii="Times New Roman" w:eastAsia="Times New Roman" w:hAnsi="Times New Roman" w:cs="Times New Roman"/>
          <w:sz w:val="24"/>
          <w:szCs w:val="24"/>
        </w:rPr>
        <w:t xml:space="preserve">The need to conduct studies investigating the spatial and temporal effects of climate change on vegetation from a local scale to national and then regional scale. </w:t>
      </w:r>
    </w:p>
    <w:p w:rsidR="007E0560" w:rsidRDefault="007E0560" w:rsidP="007E0560">
      <w:pPr>
        <w:spacing w:before="100" w:beforeAutospacing="1" w:after="100" w:afterAutospacing="1" w:line="360" w:lineRule="auto"/>
        <w:jc w:val="both"/>
        <w:rPr>
          <w:rFonts w:ascii="Times New Roman" w:eastAsia="Times New Roman" w:hAnsi="Times New Roman" w:cs="Times New Roman"/>
          <w:sz w:val="24"/>
          <w:szCs w:val="24"/>
        </w:rPr>
      </w:pPr>
    </w:p>
    <w:p w:rsidR="007E0560" w:rsidRPr="005A19A9" w:rsidRDefault="007E0560" w:rsidP="007E0560">
      <w:pPr>
        <w:spacing w:before="100" w:beforeAutospacing="1" w:after="100" w:afterAutospacing="1" w:line="360" w:lineRule="auto"/>
        <w:jc w:val="both"/>
        <w:rPr>
          <w:rFonts w:ascii="Times New Roman" w:eastAsia="Times New Roman" w:hAnsi="Times New Roman" w:cs="Times New Roman"/>
          <w:sz w:val="24"/>
          <w:szCs w:val="24"/>
        </w:rPr>
      </w:pPr>
    </w:p>
    <w:p w:rsidR="005A19A9" w:rsidRPr="005A19A9" w:rsidRDefault="005A19A9" w:rsidP="005A19A9">
      <w:pPr>
        <w:spacing w:before="100" w:beforeAutospacing="1" w:after="100" w:afterAutospacing="1" w:line="360" w:lineRule="auto"/>
        <w:jc w:val="both"/>
        <w:rPr>
          <w:rFonts w:ascii="Times New Roman" w:eastAsia="Times New Roman" w:hAnsi="Times New Roman" w:cs="Times New Roman"/>
          <w:sz w:val="24"/>
          <w:szCs w:val="24"/>
        </w:rPr>
      </w:pPr>
    </w:p>
    <w:p w:rsidR="005A19A9" w:rsidRPr="005A19A9" w:rsidRDefault="005A19A9" w:rsidP="005A19A9">
      <w:pPr>
        <w:spacing w:before="100" w:beforeAutospacing="1" w:after="100" w:afterAutospacing="1" w:line="360" w:lineRule="auto"/>
        <w:jc w:val="both"/>
        <w:rPr>
          <w:rFonts w:ascii="Times New Roman" w:eastAsia="Times New Roman" w:hAnsi="Times New Roman" w:cs="Times New Roman"/>
          <w:sz w:val="24"/>
          <w:szCs w:val="24"/>
        </w:rPr>
      </w:pPr>
    </w:p>
    <w:p w:rsidR="005A19A9" w:rsidRPr="005A19A9" w:rsidRDefault="005A19A9" w:rsidP="005A19A9">
      <w:pPr>
        <w:spacing w:before="100" w:beforeAutospacing="1" w:after="100" w:afterAutospacing="1" w:line="360" w:lineRule="auto"/>
        <w:jc w:val="both"/>
        <w:rPr>
          <w:rFonts w:ascii="Times New Roman" w:eastAsia="Times New Roman" w:hAnsi="Times New Roman" w:cs="Times New Roman"/>
          <w:sz w:val="24"/>
          <w:szCs w:val="24"/>
        </w:rPr>
      </w:pPr>
    </w:p>
    <w:p w:rsidR="005A19A9" w:rsidRPr="005A19A9" w:rsidRDefault="005A19A9" w:rsidP="005A19A9">
      <w:pPr>
        <w:suppressAutoHyphens/>
        <w:spacing w:after="200" w:line="360" w:lineRule="auto"/>
        <w:jc w:val="both"/>
        <w:rPr>
          <w:rFonts w:ascii="Times New Roman" w:hAnsi="Times New Roman" w:cs="Times New Roman"/>
          <w:b/>
          <w:iCs/>
        </w:rPr>
      </w:pPr>
      <w:r w:rsidRPr="005A19A9">
        <w:rPr>
          <w:rFonts w:ascii="Times New Roman" w:hAnsi="Times New Roman" w:cs="Times New Roman"/>
          <w:b/>
          <w:iCs/>
        </w:rPr>
        <w:t xml:space="preserve">                                                     </w:t>
      </w:r>
    </w:p>
    <w:p w:rsidR="002A4351" w:rsidRDefault="007E0560" w:rsidP="00690B6C">
      <w:pPr>
        <w:pStyle w:val="Heading1"/>
      </w:pPr>
      <w:r>
        <w:lastRenderedPageBreak/>
        <w:t xml:space="preserve"> </w:t>
      </w:r>
      <w:bookmarkStart w:id="40" w:name="_Toc388600902"/>
      <w:r w:rsidR="005A19A9" w:rsidRPr="007E0560">
        <w:t>CHAPTER THREE</w:t>
      </w:r>
      <w:r w:rsidRPr="007E0560">
        <w:t>: RESEARCH MATERIALS AND METHODS</w:t>
      </w:r>
      <w:bookmarkEnd w:id="40"/>
      <w:r w:rsidR="005A19A9" w:rsidRPr="005A19A9">
        <w:t xml:space="preserve">    </w:t>
      </w:r>
    </w:p>
    <w:p w:rsidR="005A19A9" w:rsidRPr="007E0560" w:rsidRDefault="005A19A9" w:rsidP="005C0CF8">
      <w:pPr>
        <w:pStyle w:val="Heading1"/>
        <w:spacing w:line="240" w:lineRule="auto"/>
      </w:pPr>
      <w:r w:rsidRPr="005A19A9">
        <w:t xml:space="preserve">                                       </w:t>
      </w:r>
    </w:p>
    <w:p w:rsidR="003E2B5D" w:rsidRPr="003E2B5D" w:rsidRDefault="007E0560" w:rsidP="003E2B5D">
      <w:pPr>
        <w:pStyle w:val="Heading2"/>
      </w:pPr>
      <w:bookmarkStart w:id="41" w:name="_Toc388600903"/>
      <w:r w:rsidRPr="007E0560">
        <w:t xml:space="preserve">3.1 </w:t>
      </w:r>
      <w:r w:rsidR="00A81548" w:rsidRPr="007E0560">
        <w:t>Research Design</w:t>
      </w:r>
      <w:bookmarkEnd w:id="41"/>
    </w:p>
    <w:p w:rsidR="005A19A9" w:rsidRPr="005A19A9" w:rsidRDefault="005A19A9" w:rsidP="005A19A9">
      <w:pPr>
        <w:suppressAutoHyphens/>
        <w:spacing w:after="200" w:line="360" w:lineRule="auto"/>
        <w:jc w:val="both"/>
        <w:rPr>
          <w:rFonts w:ascii="Times New Roman" w:hAnsi="Times New Roman" w:cs="Times New Roman"/>
          <w:iCs/>
          <w:sz w:val="24"/>
          <w:szCs w:val="24"/>
        </w:rPr>
      </w:pPr>
      <w:r w:rsidRPr="005A19A9">
        <w:rPr>
          <w:rFonts w:ascii="Times New Roman" w:hAnsi="Times New Roman" w:cs="Times New Roman"/>
          <w:iCs/>
          <w:sz w:val="24"/>
          <w:szCs w:val="24"/>
        </w:rPr>
        <w:t xml:space="preserve">According to Edmonds and Kennedy (2012) a research design refers to actual structure or framework that indicates the time frames in which data will be collected or how and when the data will be analyzed. In this research, both quantitative and qualitative techniques were used in data collection as they are empiric, but collect different types of data using different methods, neither approaches (quantitative and qualitative) are intrinsically superior to the other, but rather a key in developing an accurate and holistic picture of the effects of climate change on vegetation. Quantitative methods collect information which can be analyzed numerically and the results are typically shown using statistics, tables and graphs (ACAPS 2012) while qualitative methods provide added value in identifying and exploring intangible factors such as relationships and perceptions of local inhabitants affected (Patton and Cochran 2002). </w:t>
      </w:r>
    </w:p>
    <w:p w:rsidR="005A19A9" w:rsidRPr="005A19A9" w:rsidRDefault="005A19A9" w:rsidP="005A19A9">
      <w:pPr>
        <w:suppressAutoHyphens/>
        <w:spacing w:after="200" w:line="360" w:lineRule="auto"/>
        <w:jc w:val="both"/>
        <w:rPr>
          <w:rFonts w:ascii="Times New Roman" w:hAnsi="Times New Roman"/>
          <w:iCs/>
          <w:sz w:val="24"/>
          <w:szCs w:val="24"/>
        </w:rPr>
      </w:pPr>
      <w:r w:rsidRPr="005A19A9">
        <w:rPr>
          <w:rFonts w:ascii="Times New Roman" w:hAnsi="Times New Roman" w:cs="Times New Roman"/>
          <w:iCs/>
          <w:sz w:val="24"/>
          <w:szCs w:val="24"/>
        </w:rPr>
        <w:t>A scientific approach was utilized in the research. Edmonds and Kennedy (2012) refers scientific research as a technique in which the investigator decides what to study, asks specific, narrow questions, gather quantifiable data from participants, analyze the numeric data using statistics and conduct the inquiry in an unbiased, objective manner.</w:t>
      </w:r>
      <w:r w:rsidRPr="005A19A9">
        <w:rPr>
          <w:rFonts w:ascii="Times New Roman" w:hAnsi="Times New Roman"/>
          <w:iCs/>
          <w:sz w:val="24"/>
          <w:szCs w:val="24"/>
        </w:rPr>
        <w:t xml:space="preserve"> A Non-experimental design was used in the research, which is referred to as a design that does not involve manipulation of the condition or circumstances (Johnson and Christensen 2008) but the effects of some naturally occurring situations can be studied. A Non-experimental prospective </w:t>
      </w:r>
      <w:r w:rsidRPr="005A19A9">
        <w:rPr>
          <w:rFonts w:ascii="Times New Roman" w:hAnsi="Times New Roman"/>
          <w:i/>
          <w:iCs/>
          <w:sz w:val="24"/>
          <w:szCs w:val="24"/>
        </w:rPr>
        <w:t xml:space="preserve">ex post facto </w:t>
      </w:r>
      <w:r w:rsidRPr="005A19A9">
        <w:rPr>
          <w:rFonts w:ascii="Times New Roman" w:hAnsi="Times New Roman"/>
          <w:iCs/>
          <w:sz w:val="24"/>
          <w:szCs w:val="24"/>
        </w:rPr>
        <w:t xml:space="preserve">study was embraced in the research, which is a study of phenomena over time by linking a presumed cause with a presumed effect (Black 1999). </w:t>
      </w:r>
      <w:r w:rsidRPr="005A19A9">
        <w:rPr>
          <w:rFonts w:ascii="Times New Roman" w:hAnsi="Times New Roman" w:cs="Times New Roman"/>
          <w:iCs/>
          <w:sz w:val="24"/>
          <w:szCs w:val="24"/>
        </w:rPr>
        <w:t>It is of paramount significance to the research because it allows association or relations between variables in a predictable pattern without intervention of the researcher and there was a rapid turnaround in data collection as attributes from the whole population were inferred from a small portion of the population.</w:t>
      </w:r>
    </w:p>
    <w:p w:rsidR="005A19A9" w:rsidRPr="005A19A9" w:rsidRDefault="005A19A9" w:rsidP="005A19A9">
      <w:pPr>
        <w:suppressAutoHyphens/>
        <w:spacing w:after="200" w:line="360" w:lineRule="auto"/>
        <w:jc w:val="both"/>
        <w:rPr>
          <w:rFonts w:ascii="Times New Roman" w:hAnsi="Times New Roman" w:cs="Times New Roman"/>
          <w:iCs/>
          <w:sz w:val="24"/>
          <w:szCs w:val="24"/>
        </w:rPr>
      </w:pPr>
      <w:r w:rsidRPr="005A19A9">
        <w:rPr>
          <w:rFonts w:ascii="Times New Roman" w:hAnsi="Times New Roman" w:cs="Times New Roman"/>
          <w:iCs/>
          <w:sz w:val="24"/>
          <w:szCs w:val="24"/>
        </w:rPr>
        <w:t>The main thrust of this research was focused on forestry inventory, defined as a system of collecting and analyzing data for the purpose of assessing the quantity and quality of forestry resources in a given area (</w:t>
      </w:r>
      <w:proofErr w:type="spellStart"/>
      <w:r w:rsidRPr="005A19A9">
        <w:rPr>
          <w:rFonts w:ascii="Times New Roman" w:hAnsi="Times New Roman" w:cs="Times New Roman"/>
          <w:iCs/>
          <w:sz w:val="24"/>
          <w:szCs w:val="24"/>
        </w:rPr>
        <w:t>Chidumayo</w:t>
      </w:r>
      <w:proofErr w:type="spellEnd"/>
      <w:r w:rsidRPr="005A19A9">
        <w:rPr>
          <w:rFonts w:ascii="Times New Roman" w:hAnsi="Times New Roman" w:cs="Times New Roman"/>
          <w:iCs/>
          <w:sz w:val="24"/>
          <w:szCs w:val="24"/>
        </w:rPr>
        <w:t xml:space="preserve"> 1995 cited in </w:t>
      </w:r>
      <w:proofErr w:type="spellStart"/>
      <w:r w:rsidRPr="005A19A9">
        <w:rPr>
          <w:rFonts w:ascii="Times New Roman" w:hAnsi="Times New Roman" w:cs="Times New Roman"/>
          <w:iCs/>
          <w:sz w:val="24"/>
          <w:szCs w:val="24"/>
        </w:rPr>
        <w:t>Chenje</w:t>
      </w:r>
      <w:proofErr w:type="spellEnd"/>
      <w:r w:rsidRPr="005A19A9">
        <w:rPr>
          <w:rFonts w:ascii="Times New Roman" w:hAnsi="Times New Roman" w:cs="Times New Roman"/>
          <w:iCs/>
          <w:sz w:val="24"/>
          <w:szCs w:val="24"/>
        </w:rPr>
        <w:t xml:space="preserve"> et al 1998). It encompasses techniques such as field</w:t>
      </w:r>
      <w:r w:rsidR="00FF4E65">
        <w:rPr>
          <w:rFonts w:ascii="Times New Roman" w:hAnsi="Times New Roman" w:cs="Times New Roman"/>
          <w:iCs/>
          <w:sz w:val="24"/>
          <w:szCs w:val="24"/>
        </w:rPr>
        <w:t xml:space="preserve"> surveys </w:t>
      </w:r>
      <w:r w:rsidRPr="005A19A9">
        <w:rPr>
          <w:rFonts w:ascii="Times New Roman" w:hAnsi="Times New Roman" w:cs="Times New Roman"/>
          <w:iCs/>
          <w:sz w:val="24"/>
          <w:szCs w:val="24"/>
        </w:rPr>
        <w:t xml:space="preserve">supported by key informant interviews. Thus data triangulation was </w:t>
      </w:r>
      <w:r w:rsidRPr="005A19A9">
        <w:rPr>
          <w:rFonts w:ascii="Times New Roman" w:hAnsi="Times New Roman" w:cs="Times New Roman"/>
          <w:iCs/>
          <w:sz w:val="24"/>
          <w:szCs w:val="24"/>
        </w:rPr>
        <w:lastRenderedPageBreak/>
        <w:t xml:space="preserve">significant in gathering a shared image on effects of climate change on vegetation as quantitative and qualitative data assist to deduce and understand the intricate reality of a climate change. </w:t>
      </w:r>
    </w:p>
    <w:p w:rsidR="003E2B5D" w:rsidRPr="003E2B5D" w:rsidRDefault="00087472" w:rsidP="003E2B5D">
      <w:pPr>
        <w:pStyle w:val="Heading2"/>
      </w:pPr>
      <w:bookmarkStart w:id="42" w:name="_Toc388600904"/>
      <w:r w:rsidRPr="007E0560">
        <w:t xml:space="preserve">3.2 </w:t>
      </w:r>
      <w:r w:rsidR="00A81548" w:rsidRPr="007E0560">
        <w:t>Target Population</w:t>
      </w:r>
      <w:bookmarkEnd w:id="42"/>
    </w:p>
    <w:p w:rsidR="005A19A9" w:rsidRDefault="005A19A9" w:rsidP="005A19A9">
      <w:pPr>
        <w:spacing w:line="360" w:lineRule="auto"/>
        <w:jc w:val="both"/>
        <w:rPr>
          <w:rFonts w:ascii="Times New Roman" w:hAnsi="Times New Roman" w:cs="Times New Roman"/>
          <w:sz w:val="24"/>
          <w:szCs w:val="24"/>
        </w:rPr>
      </w:pPr>
      <w:proofErr w:type="spellStart"/>
      <w:r w:rsidRPr="005A19A9">
        <w:rPr>
          <w:rFonts w:ascii="Times New Roman" w:hAnsi="Times New Roman" w:cs="Times New Roman"/>
          <w:sz w:val="24"/>
          <w:szCs w:val="24"/>
        </w:rPr>
        <w:t>Korb</w:t>
      </w:r>
      <w:proofErr w:type="spellEnd"/>
      <w:r w:rsidRPr="005A19A9">
        <w:rPr>
          <w:rFonts w:ascii="Times New Roman" w:hAnsi="Times New Roman" w:cs="Times New Roman"/>
          <w:sz w:val="24"/>
          <w:szCs w:val="24"/>
        </w:rPr>
        <w:t xml:space="preserve"> (2012) defined a unit of analysis as the entity under study henceforth vegetation or plant species are entities under study. Cox (2008); Castillo (2009) referred to target population as the entire set of units for which the investigation data are to be used to make inference. Therefore, the definition denotes that the target population is systematically chosen by the researcher as it provides the generalization to the study. The target population encompasses a 20 hectare state woodland/forest which consist of indigenous plant species for forestry inventory. The main reason being that the state woodland is easy to access and of minimum disturbance from anthropogenic activities. The researcher targeted local key informant interviewees, who includes Forestry Extension Officer, Environmental Management Agency Officer, District Agriculture Officer and Councilor’s and were interviewed for their familiarity and expertise on climate change, environmental issues and are knowledgeable about past trends in phenology and can determine any change in phenology and climate in the district.</w:t>
      </w:r>
    </w:p>
    <w:p w:rsidR="005A19A9" w:rsidRPr="007E0560" w:rsidRDefault="007E0560" w:rsidP="003E2B5D">
      <w:pPr>
        <w:pStyle w:val="Heading2"/>
      </w:pPr>
      <w:bookmarkStart w:id="43" w:name="_Toc388600905"/>
      <w:r>
        <w:t xml:space="preserve">3.3 </w:t>
      </w:r>
      <w:r w:rsidR="00FF4E65">
        <w:t>Sample</w:t>
      </w:r>
      <w:r w:rsidR="00A81548">
        <w:t xml:space="preserve"> Size and</w:t>
      </w:r>
      <w:r w:rsidR="00A81548" w:rsidRPr="007E0560">
        <w:t xml:space="preserve"> It</w:t>
      </w:r>
      <w:r w:rsidR="00A81548">
        <w:t>’</w:t>
      </w:r>
      <w:r w:rsidR="00A81548" w:rsidRPr="007E0560">
        <w:t>s Determination</w:t>
      </w:r>
      <w:bookmarkEnd w:id="43"/>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Raj (1972) defined sampling as a procedure where a fraction of the data is taken from a large set of data and the inference drawn from the sample is extended to the whole group. Frey et al 2000 cited in Latham (2007) referred a sample as a subgroup of a population. Therefore, Castillo (2009) defined sample size as the number of sample units that will be measured in the inventory. The state woodland area under study is twenty hectares (49.4 acres) and a comprehensive inventory requires a 20 % sampling intensity for area under three hundred acres (University of Florida 2006), to acquire an accurate estimation, therefore the sample size for the woodland was four hectares (10 acres). </w:t>
      </w:r>
    </w:p>
    <w:p w:rsidR="005A19A9" w:rsidRPr="005A19A9" w:rsidRDefault="005A19A9" w:rsidP="005A19A9">
      <w:pPr>
        <w:spacing w:line="360" w:lineRule="auto"/>
        <w:jc w:val="both"/>
        <w:rPr>
          <w:rFonts w:ascii="Times New Roman" w:eastAsiaTheme="minorEastAsia" w:hAnsi="Times New Roman" w:cs="Times New Roman"/>
          <w:sz w:val="24"/>
          <w:szCs w:val="24"/>
        </w:rPr>
      </w:pPr>
      <w:r w:rsidRPr="005A19A9">
        <w:rPr>
          <w:rFonts w:ascii="Times New Roman" w:hAnsi="Times New Roman" w:cs="Times New Roman"/>
          <w:sz w:val="24"/>
          <w:szCs w:val="24"/>
        </w:rPr>
        <w:t>The plot size or sample unit was determined by the formulae adapted from Carbon Fix Standard Methodology Forestry Inventory</w:t>
      </w:r>
      <w:r w:rsidR="00B86EDA">
        <w:rPr>
          <w:rFonts w:ascii="Times New Roman" w:hAnsi="Times New Roman" w:cs="Times New Roman"/>
          <w:sz w:val="24"/>
          <w:szCs w:val="24"/>
        </w:rPr>
        <w:t xml:space="preserve"> Guideline</w:t>
      </w:r>
      <w:r w:rsidRPr="005A19A9">
        <w:rPr>
          <w:rFonts w:ascii="Times New Roman" w:hAnsi="Times New Roman" w:cs="Times New Roman"/>
          <w:sz w:val="24"/>
          <w:szCs w:val="24"/>
        </w:rPr>
        <w:t xml:space="preserve">. It recommends that a plot size should be large enough so that at least 10 – 15 trees are measured within the boundaries and larger plots leads to smaller sampling errors. </w:t>
      </w:r>
      <w:proofErr w:type="spellStart"/>
      <w:r w:rsidRPr="005A19A9">
        <w:rPr>
          <w:rFonts w:ascii="Times New Roman" w:hAnsi="Times New Roman" w:cs="Times New Roman"/>
          <w:sz w:val="24"/>
          <w:szCs w:val="24"/>
        </w:rPr>
        <w:t>Lackmann</w:t>
      </w:r>
      <w:proofErr w:type="spellEnd"/>
      <w:r w:rsidRPr="005A19A9">
        <w:rPr>
          <w:rFonts w:ascii="Times New Roman" w:hAnsi="Times New Roman" w:cs="Times New Roman"/>
          <w:sz w:val="24"/>
          <w:szCs w:val="24"/>
        </w:rPr>
        <w:t xml:space="preserve"> (2011) articulated that, the first priority is to determine the plot size. Therefore the formulae for plot size determination from the Carbon Fix Standard Methodology Forestry Inventory Guideline is as shown below;</w:t>
      </w:r>
    </w:p>
    <w:p w:rsidR="005A19A9" w:rsidRPr="005A19A9" w:rsidRDefault="005A19A9" w:rsidP="005A19A9">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Amin=10000 ×</m:t>
          </m:r>
          <m:f>
            <m:fPr>
              <m:ctrlPr>
                <w:rPr>
                  <w:rFonts w:ascii="Cambria Math" w:hAnsi="Cambria Math" w:cs="Times New Roman"/>
                  <w:i/>
                  <w:sz w:val="24"/>
                  <w:szCs w:val="24"/>
                </w:rPr>
              </m:ctrlPr>
            </m:fPr>
            <m:num>
              <m:r>
                <w:rPr>
                  <w:rFonts w:ascii="Cambria Math" w:hAnsi="Cambria Math" w:cs="Times New Roman"/>
                  <w:sz w:val="24"/>
                  <w:szCs w:val="24"/>
                </w:rPr>
                <m:t>Nmin</m:t>
              </m:r>
            </m:num>
            <m:den>
              <m:r>
                <w:rPr>
                  <w:rFonts w:ascii="Cambria Math" w:hAnsi="Cambria Math" w:cs="Times New Roman"/>
                  <w:sz w:val="24"/>
                  <w:szCs w:val="24"/>
                </w:rPr>
                <m:t>Ne</m:t>
              </m:r>
            </m:den>
          </m:f>
        </m:oMath>
      </m:oMathPara>
    </w:p>
    <w:p w:rsidR="005A19A9" w:rsidRPr="005A19A9" w:rsidRDefault="005A19A9" w:rsidP="005A19A9">
      <w:pPr>
        <w:spacing w:line="360" w:lineRule="auto"/>
        <w:jc w:val="both"/>
        <w:rPr>
          <w:rFonts w:ascii="Times New Roman" w:eastAsiaTheme="minorEastAsia" w:hAnsi="Times New Roman" w:cs="Times New Roman"/>
          <w:sz w:val="24"/>
          <w:szCs w:val="24"/>
        </w:rPr>
      </w:pPr>
      <w:r w:rsidRPr="005A19A9">
        <w:rPr>
          <w:rFonts w:ascii="Times New Roman" w:eastAsiaTheme="minorEastAsia" w:hAnsi="Times New Roman" w:cs="Times New Roman"/>
          <w:b/>
          <w:i/>
          <w:sz w:val="24"/>
          <w:szCs w:val="24"/>
        </w:rPr>
        <w:t xml:space="preserve">                                                            =</w:t>
      </w:r>
      <w:r w:rsidRPr="005A19A9">
        <w:rPr>
          <w:rFonts w:ascii="Times New Roman" w:eastAsiaTheme="minorEastAsia" w:hAnsi="Times New Roman" w:cs="Times New Roman"/>
          <w:sz w:val="24"/>
          <w:szCs w:val="24"/>
        </w:rPr>
        <w:t xml:space="preserve"> 10000 * 10/200</w:t>
      </w:r>
    </w:p>
    <w:p w:rsidR="005A19A9" w:rsidRPr="007E0560" w:rsidRDefault="005A19A9" w:rsidP="005A19A9">
      <w:pPr>
        <w:spacing w:line="360" w:lineRule="auto"/>
        <w:jc w:val="both"/>
        <w:rPr>
          <w:rFonts w:ascii="Times New Roman" w:eastAsiaTheme="minorEastAsia" w:hAnsi="Times New Roman" w:cs="Times New Roman"/>
          <w:sz w:val="24"/>
          <w:szCs w:val="24"/>
        </w:rPr>
      </w:pPr>
      <w:r w:rsidRPr="005A19A9">
        <w:rPr>
          <w:rFonts w:ascii="Times New Roman" w:eastAsiaTheme="minorEastAsia" w:hAnsi="Times New Roman" w:cs="Times New Roman"/>
          <w:sz w:val="24"/>
          <w:szCs w:val="24"/>
        </w:rPr>
        <w:t xml:space="preserve">                                                          =      </w:t>
      </w:r>
      <w:r w:rsidRPr="005A19A9">
        <w:rPr>
          <w:rFonts w:ascii="Times New Roman" w:eastAsiaTheme="minorEastAsia" w:hAnsi="Times New Roman" w:cs="Times New Roman"/>
          <w:b/>
          <w:sz w:val="24"/>
          <w:szCs w:val="24"/>
          <w:u w:val="single"/>
        </w:rPr>
        <w:t>500m2</w:t>
      </w:r>
      <w:r w:rsidRPr="005A19A9">
        <w:rPr>
          <w:rFonts w:ascii="Times New Roman" w:eastAsiaTheme="minorEastAsia" w:hAnsi="Times New Roman" w:cs="Times New Roman"/>
          <w:sz w:val="18"/>
          <w:szCs w:val="18"/>
        </w:rPr>
        <w:t xml:space="preserve"> </w:t>
      </w:r>
    </w:p>
    <w:p w:rsidR="005A19A9" w:rsidRPr="007E0560" w:rsidRDefault="005A19A9" w:rsidP="005A19A9">
      <w:pPr>
        <w:spacing w:line="360" w:lineRule="auto"/>
        <w:jc w:val="both"/>
        <w:rPr>
          <w:rFonts w:ascii="Times New Roman" w:eastAsiaTheme="minorEastAsia" w:hAnsi="Times New Roman" w:cs="Times New Roman"/>
          <w:i/>
          <w:sz w:val="24"/>
          <w:szCs w:val="24"/>
        </w:rPr>
      </w:pPr>
      <w:r w:rsidRPr="007E0560">
        <w:rPr>
          <w:rFonts w:ascii="Times New Roman" w:eastAsiaTheme="minorEastAsia" w:hAnsi="Times New Roman" w:cs="Times New Roman"/>
          <w:b/>
          <w:i/>
          <w:sz w:val="24"/>
          <w:szCs w:val="24"/>
        </w:rPr>
        <w:t>Where:</w:t>
      </w:r>
    </w:p>
    <w:p w:rsidR="005A19A9" w:rsidRPr="007E0560" w:rsidRDefault="005A19A9" w:rsidP="005A19A9">
      <w:pPr>
        <w:spacing w:line="360" w:lineRule="auto"/>
        <w:jc w:val="both"/>
        <w:rPr>
          <w:rFonts w:ascii="Times New Roman" w:eastAsiaTheme="minorEastAsia" w:hAnsi="Times New Roman" w:cs="Times New Roman"/>
          <w:i/>
          <w:sz w:val="24"/>
          <w:szCs w:val="24"/>
        </w:rPr>
      </w:pPr>
      <w:r w:rsidRPr="007E0560">
        <w:rPr>
          <w:rFonts w:ascii="Times New Roman" w:eastAsiaTheme="minorEastAsia" w:hAnsi="Times New Roman" w:cs="Times New Roman"/>
          <w:i/>
          <w:sz w:val="24"/>
          <w:szCs w:val="24"/>
        </w:rPr>
        <w:t>Amin = minimum plot size.</w:t>
      </w:r>
    </w:p>
    <w:p w:rsidR="005A19A9" w:rsidRPr="007E0560" w:rsidRDefault="005A19A9" w:rsidP="005A19A9">
      <w:pPr>
        <w:spacing w:line="360" w:lineRule="auto"/>
        <w:jc w:val="both"/>
        <w:rPr>
          <w:rFonts w:ascii="Times New Roman" w:eastAsiaTheme="minorEastAsia" w:hAnsi="Times New Roman" w:cs="Times New Roman"/>
          <w:i/>
          <w:sz w:val="24"/>
          <w:szCs w:val="24"/>
        </w:rPr>
      </w:pPr>
      <w:proofErr w:type="spellStart"/>
      <w:r w:rsidRPr="007E0560">
        <w:rPr>
          <w:rFonts w:ascii="Times New Roman" w:eastAsiaTheme="minorEastAsia" w:hAnsi="Times New Roman" w:cs="Times New Roman"/>
          <w:i/>
          <w:sz w:val="24"/>
          <w:szCs w:val="24"/>
        </w:rPr>
        <w:t>Nmin</w:t>
      </w:r>
      <w:proofErr w:type="spellEnd"/>
      <w:r w:rsidRPr="007E0560">
        <w:rPr>
          <w:rFonts w:ascii="Times New Roman" w:eastAsiaTheme="minorEastAsia" w:hAnsi="Times New Roman" w:cs="Times New Roman"/>
          <w:i/>
          <w:sz w:val="24"/>
          <w:szCs w:val="24"/>
        </w:rPr>
        <w:t xml:space="preserve"> = amount of minimum trees required per plot (at least 10).</w:t>
      </w:r>
    </w:p>
    <w:p w:rsidR="005A19A9" w:rsidRPr="007E0560" w:rsidRDefault="005A19A9" w:rsidP="005A19A9">
      <w:pPr>
        <w:spacing w:line="360" w:lineRule="auto"/>
        <w:jc w:val="both"/>
        <w:rPr>
          <w:rFonts w:ascii="Times New Roman" w:eastAsiaTheme="minorEastAsia" w:hAnsi="Times New Roman" w:cs="Times New Roman"/>
          <w:i/>
          <w:sz w:val="24"/>
          <w:szCs w:val="24"/>
        </w:rPr>
      </w:pPr>
      <w:r w:rsidRPr="007E0560">
        <w:rPr>
          <w:rFonts w:ascii="Times New Roman" w:eastAsiaTheme="minorEastAsia" w:hAnsi="Times New Roman" w:cs="Times New Roman"/>
          <w:i/>
          <w:sz w:val="24"/>
          <w:szCs w:val="24"/>
        </w:rPr>
        <w:t xml:space="preserve">   Ne = amount of trees when the forest reaches its equilibrium stand volume (250 an estimated value from woodland).</w:t>
      </w:r>
    </w:p>
    <w:p w:rsidR="005A19A9" w:rsidRPr="007E0560" w:rsidRDefault="005A19A9" w:rsidP="005A19A9">
      <w:pPr>
        <w:spacing w:line="360" w:lineRule="auto"/>
        <w:jc w:val="both"/>
        <w:rPr>
          <w:rFonts w:ascii="Times New Roman" w:eastAsiaTheme="minorEastAsia" w:hAnsi="Times New Roman" w:cs="Times New Roman"/>
          <w:b/>
          <w:i/>
          <w:sz w:val="24"/>
          <w:szCs w:val="24"/>
        </w:rPr>
      </w:pPr>
      <w:r w:rsidRPr="007E0560">
        <w:rPr>
          <w:rFonts w:ascii="Times New Roman" w:eastAsiaTheme="minorEastAsia" w:hAnsi="Times New Roman" w:cs="Times New Roman"/>
          <w:b/>
          <w:i/>
          <w:sz w:val="24"/>
          <w:szCs w:val="24"/>
        </w:rPr>
        <w:t xml:space="preserve">Source: </w:t>
      </w:r>
      <w:r w:rsidR="00F102F4">
        <w:rPr>
          <w:rFonts w:ascii="Times New Roman" w:hAnsi="Times New Roman" w:cs="Times New Roman"/>
          <w:i/>
          <w:sz w:val="24"/>
          <w:szCs w:val="24"/>
        </w:rPr>
        <w:t>Carbon Fix Standard (2012)</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Henceforth, the plot size for each quadrant was 500m2, which therefore meant that a 20 * 25m rectangular quadrant was used, because the larger the quadrant size variations among the sample units decreases, hence data collected was significantly valid. Another formulae for determining the maximum number of sample/plot units to be measured within a stratum/hectare was adapted from </w:t>
      </w:r>
      <w:proofErr w:type="spellStart"/>
      <w:r w:rsidRPr="005A19A9">
        <w:rPr>
          <w:rFonts w:ascii="Times New Roman" w:hAnsi="Times New Roman" w:cs="Times New Roman"/>
          <w:sz w:val="24"/>
          <w:szCs w:val="24"/>
        </w:rPr>
        <w:t>Lackmann</w:t>
      </w:r>
      <w:proofErr w:type="spellEnd"/>
      <w:r w:rsidRPr="005A19A9">
        <w:rPr>
          <w:rFonts w:ascii="Times New Roman" w:hAnsi="Times New Roman" w:cs="Times New Roman"/>
          <w:sz w:val="24"/>
          <w:szCs w:val="24"/>
        </w:rPr>
        <w:t xml:space="preserve"> (2011), by dividing the area of the stratum in hectares by the measurement of the plot/sample area as illustrated below, hence each hectare has twenty sample units and the total sample size/area was divided into 80 quadrants.</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         Maximum number of sample units = area of the stratum in hectares / sample unit area</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                                                              = 40000m2 / 500m2</w:t>
      </w:r>
    </w:p>
    <w:p w:rsidR="005A19A9" w:rsidRDefault="005A19A9" w:rsidP="005A19A9">
      <w:pPr>
        <w:spacing w:line="360" w:lineRule="auto"/>
        <w:jc w:val="both"/>
        <w:rPr>
          <w:rFonts w:ascii="Times New Roman" w:hAnsi="Times New Roman" w:cs="Times New Roman"/>
          <w:b/>
          <w:sz w:val="24"/>
          <w:szCs w:val="24"/>
          <w:u w:val="single"/>
        </w:rPr>
      </w:pPr>
      <w:r w:rsidRPr="005A19A9">
        <w:rPr>
          <w:rFonts w:ascii="Times New Roman" w:hAnsi="Times New Roman" w:cs="Times New Roman"/>
          <w:sz w:val="24"/>
          <w:szCs w:val="24"/>
        </w:rPr>
        <w:t xml:space="preserve">                                                              =     </w:t>
      </w:r>
      <w:r w:rsidRPr="005A19A9">
        <w:rPr>
          <w:rFonts w:ascii="Times New Roman" w:hAnsi="Times New Roman" w:cs="Times New Roman"/>
          <w:b/>
          <w:sz w:val="24"/>
          <w:szCs w:val="24"/>
          <w:u w:val="single"/>
        </w:rPr>
        <w:t>80 sample units</w:t>
      </w:r>
    </w:p>
    <w:p w:rsidR="00FF4E65" w:rsidRPr="00DF6752" w:rsidRDefault="00DF6752"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The researcher targeted to inventory 80 rectangular sample units/plots measur</w:t>
      </w:r>
      <w:r w:rsidR="00857276">
        <w:rPr>
          <w:rFonts w:ascii="Times New Roman" w:hAnsi="Times New Roman" w:cs="Times New Roman"/>
          <w:sz w:val="24"/>
          <w:szCs w:val="24"/>
        </w:rPr>
        <w:t>ing 20m * 25m, ( 9.8 acres /</w:t>
      </w:r>
      <w:r w:rsidRPr="005A19A9">
        <w:rPr>
          <w:rFonts w:ascii="Times New Roman" w:hAnsi="Times New Roman" w:cs="Times New Roman"/>
          <w:sz w:val="24"/>
          <w:szCs w:val="24"/>
        </w:rPr>
        <w:t>4 hectares), however a total of 63 rectangular sample units/</w:t>
      </w:r>
      <w:r w:rsidR="00857276">
        <w:rPr>
          <w:rFonts w:ascii="Times New Roman" w:hAnsi="Times New Roman" w:cs="Times New Roman"/>
          <w:sz w:val="24"/>
          <w:szCs w:val="24"/>
        </w:rPr>
        <w:t>plots were inventoried,</w:t>
      </w:r>
      <w:r w:rsidRPr="005A19A9">
        <w:rPr>
          <w:rFonts w:ascii="Times New Roman" w:hAnsi="Times New Roman" w:cs="Times New Roman"/>
          <w:sz w:val="24"/>
          <w:szCs w:val="24"/>
        </w:rPr>
        <w:t xml:space="preserve"> </w:t>
      </w:r>
      <w:r w:rsidR="00857276">
        <w:rPr>
          <w:rFonts w:ascii="Times New Roman" w:hAnsi="Times New Roman" w:cs="Times New Roman"/>
          <w:sz w:val="24"/>
          <w:szCs w:val="24"/>
        </w:rPr>
        <w:t>(6.4 acres /</w:t>
      </w:r>
      <w:r w:rsidRPr="005A19A9">
        <w:rPr>
          <w:rFonts w:ascii="Times New Roman" w:hAnsi="Times New Roman" w:cs="Times New Roman"/>
          <w:sz w:val="24"/>
          <w:szCs w:val="24"/>
        </w:rPr>
        <w:t>2.6 hectares), because of lack of time, limited benchmarked woody plant species (which are at least 10 trees in sample plot, should have 6cm dbh-sp and at least 3m in height) and interference of a mountain to the extent that it became too strenuous and impossible to accurately and prec</w:t>
      </w:r>
      <w:r>
        <w:rPr>
          <w:rFonts w:ascii="Times New Roman" w:hAnsi="Times New Roman" w:cs="Times New Roman"/>
          <w:sz w:val="24"/>
          <w:szCs w:val="24"/>
        </w:rPr>
        <w:t>isely record the required data.</w:t>
      </w:r>
    </w:p>
    <w:p w:rsidR="005A19A9" w:rsidRPr="005A19A9" w:rsidRDefault="007E0560" w:rsidP="003E2B5D">
      <w:pPr>
        <w:pStyle w:val="Heading2"/>
      </w:pPr>
      <w:bookmarkStart w:id="44" w:name="_Toc388600906"/>
      <w:r>
        <w:lastRenderedPageBreak/>
        <w:t xml:space="preserve">3.4 </w:t>
      </w:r>
      <w:r w:rsidR="00A81548">
        <w:t>Research Instruments</w:t>
      </w:r>
      <w:bookmarkEnd w:id="44"/>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The research design focused on primary data collection or generation which was augmented by secondary data. </w:t>
      </w:r>
      <w:proofErr w:type="spellStart"/>
      <w:r w:rsidRPr="005A19A9">
        <w:rPr>
          <w:rFonts w:ascii="Times New Roman" w:hAnsi="Times New Roman" w:cs="Times New Roman"/>
          <w:sz w:val="24"/>
          <w:szCs w:val="24"/>
        </w:rPr>
        <w:t>Sallant</w:t>
      </w:r>
      <w:proofErr w:type="spellEnd"/>
      <w:r w:rsidRPr="005A19A9">
        <w:rPr>
          <w:rFonts w:ascii="Times New Roman" w:hAnsi="Times New Roman" w:cs="Times New Roman"/>
          <w:sz w:val="24"/>
          <w:szCs w:val="24"/>
        </w:rPr>
        <w:t xml:space="preserve"> and </w:t>
      </w:r>
      <w:proofErr w:type="spellStart"/>
      <w:r w:rsidRPr="005A19A9">
        <w:rPr>
          <w:rFonts w:ascii="Times New Roman" w:hAnsi="Times New Roman" w:cs="Times New Roman"/>
          <w:sz w:val="24"/>
          <w:szCs w:val="24"/>
        </w:rPr>
        <w:t>Dillman</w:t>
      </w:r>
      <w:proofErr w:type="spellEnd"/>
      <w:r w:rsidRPr="005A19A9">
        <w:rPr>
          <w:rFonts w:ascii="Times New Roman" w:hAnsi="Times New Roman" w:cs="Times New Roman"/>
          <w:sz w:val="24"/>
          <w:szCs w:val="24"/>
        </w:rPr>
        <w:t xml:space="preserve"> (1994) referred data collection as a systematic way of gathering information which is relevant to the research purpose or questions. Primary data is data obtained directly from the information source and which has not undergone analysis (ACAPS 2012), it was gathered in a two phase sequence consisting field quadrants, remotely sensed imagery and key informant interviews. Secondary data is an analysis of data that have already been gathered for other purposes (ACAPS 2012). It can be historical or contemporary, qualitative and quantitative in nature but needs validation and alterations before utilization.</w:t>
      </w:r>
    </w:p>
    <w:p w:rsidR="005A19A9" w:rsidRPr="005A19A9" w:rsidRDefault="00971A7B" w:rsidP="00690B6C">
      <w:pPr>
        <w:pStyle w:val="Heading3"/>
      </w:pPr>
      <w:bookmarkStart w:id="45" w:name="_Toc388600907"/>
      <w:r w:rsidRPr="005A19A9">
        <w:t xml:space="preserve">3.4.1 </w:t>
      </w:r>
      <w:r w:rsidR="00A81548" w:rsidRPr="005A19A9">
        <w:t>Primary Data Sources</w:t>
      </w:r>
      <w:bookmarkEnd w:id="45"/>
    </w:p>
    <w:p w:rsidR="005A19A9" w:rsidRPr="005A19A9" w:rsidRDefault="005A19A9" w:rsidP="005A19A9">
      <w:pPr>
        <w:spacing w:line="360" w:lineRule="auto"/>
        <w:rPr>
          <w:rFonts w:ascii="Times New Roman" w:hAnsi="Times New Roman" w:cs="Times New Roman"/>
          <w:sz w:val="24"/>
          <w:szCs w:val="24"/>
        </w:rPr>
      </w:pPr>
      <w:r w:rsidRPr="005A19A9">
        <w:rPr>
          <w:rFonts w:ascii="Times New Roman" w:hAnsi="Times New Roman" w:cs="Times New Roman"/>
          <w:sz w:val="24"/>
          <w:szCs w:val="24"/>
        </w:rPr>
        <w:t>The field survey was conducted in a two phase approach;</w:t>
      </w:r>
    </w:p>
    <w:p w:rsidR="005A19A9" w:rsidRPr="005A19A9" w:rsidRDefault="005A19A9" w:rsidP="005A19A9">
      <w:pPr>
        <w:numPr>
          <w:ilvl w:val="0"/>
          <w:numId w:val="5"/>
        </w:numPr>
        <w:spacing w:line="360" w:lineRule="auto"/>
        <w:contextualSpacing/>
        <w:rPr>
          <w:rFonts w:ascii="Times New Roman" w:hAnsi="Times New Roman" w:cs="Times New Roman"/>
          <w:b/>
          <w:sz w:val="24"/>
          <w:szCs w:val="24"/>
        </w:rPr>
      </w:pPr>
      <w:bookmarkStart w:id="46" w:name="_Ref387583726"/>
      <w:r w:rsidRPr="005A19A9">
        <w:rPr>
          <w:rFonts w:ascii="Times New Roman" w:hAnsi="Times New Roman" w:cs="Times New Roman"/>
          <w:b/>
          <w:sz w:val="24"/>
          <w:szCs w:val="24"/>
        </w:rPr>
        <w:t xml:space="preserve">Quadrant </w:t>
      </w:r>
      <w:r w:rsidR="00971A7B" w:rsidRPr="005A19A9">
        <w:rPr>
          <w:rFonts w:ascii="Times New Roman" w:hAnsi="Times New Roman" w:cs="Times New Roman"/>
          <w:b/>
          <w:sz w:val="24"/>
          <w:szCs w:val="24"/>
        </w:rPr>
        <w:t>Measurement Survey</w:t>
      </w:r>
      <w:bookmarkEnd w:id="46"/>
    </w:p>
    <w:p w:rsidR="005A19A9" w:rsidRPr="005A19A9" w:rsidRDefault="005A19A9" w:rsidP="005A19A9">
      <w:pPr>
        <w:numPr>
          <w:ilvl w:val="0"/>
          <w:numId w:val="5"/>
        </w:numPr>
        <w:spacing w:line="360" w:lineRule="auto"/>
        <w:contextualSpacing/>
        <w:rPr>
          <w:rFonts w:ascii="Times New Roman" w:hAnsi="Times New Roman" w:cs="Times New Roman"/>
          <w:b/>
          <w:sz w:val="24"/>
          <w:szCs w:val="24"/>
        </w:rPr>
      </w:pPr>
      <w:r w:rsidRPr="005A19A9">
        <w:rPr>
          <w:rFonts w:ascii="Times New Roman" w:hAnsi="Times New Roman" w:cs="Times New Roman"/>
          <w:b/>
          <w:sz w:val="24"/>
          <w:szCs w:val="24"/>
        </w:rPr>
        <w:t>Key Informant Interviews</w:t>
      </w:r>
    </w:p>
    <w:p w:rsidR="005A19A9" w:rsidRDefault="00B52A34" w:rsidP="00690B6C">
      <w:pPr>
        <w:pStyle w:val="Heading3"/>
      </w:pPr>
      <w:bookmarkStart w:id="47" w:name="_Toc388600908"/>
      <w:r>
        <w:t xml:space="preserve">3.4.2 </w:t>
      </w:r>
      <w:r w:rsidR="00A81548">
        <w:t>Quadrant M</w:t>
      </w:r>
      <w:r w:rsidR="00A81548" w:rsidRPr="005A19A9">
        <w:t>easurement</w:t>
      </w:r>
      <w:r w:rsidR="00A81548">
        <w:t xml:space="preserve"> Survey</w:t>
      </w:r>
      <w:bookmarkEnd w:id="47"/>
      <w:r w:rsidR="00A81548" w:rsidRPr="005A19A9">
        <w:t xml:space="preserve"> </w:t>
      </w:r>
    </w:p>
    <w:p w:rsidR="00C0776A" w:rsidRDefault="00C0776A" w:rsidP="00690B6C">
      <w:pPr>
        <w:pStyle w:val="Heading4"/>
      </w:pPr>
      <w:r>
        <w:t xml:space="preserve">3.4.2.1 </w:t>
      </w:r>
      <w:r w:rsidR="00087472">
        <w:t>Materials Used</w:t>
      </w:r>
    </w:p>
    <w:p w:rsidR="00C0776A" w:rsidRDefault="00C0776A" w:rsidP="00C0776A">
      <w:pPr>
        <w:pStyle w:val="ListParagraph"/>
        <w:numPr>
          <w:ilvl w:val="0"/>
          <w:numId w:val="17"/>
        </w:numPr>
        <w:spacing w:line="360" w:lineRule="auto"/>
        <w:jc w:val="both"/>
        <w:rPr>
          <w:rFonts w:ascii="Times New Roman" w:hAnsi="Times New Roman" w:cs="Times New Roman"/>
          <w:sz w:val="24"/>
          <w:szCs w:val="24"/>
        </w:rPr>
      </w:pPr>
      <w:r w:rsidRPr="00C0776A">
        <w:rPr>
          <w:rFonts w:ascii="Times New Roman" w:hAnsi="Times New Roman" w:cs="Times New Roman"/>
          <w:sz w:val="24"/>
          <w:szCs w:val="24"/>
        </w:rPr>
        <w:t xml:space="preserve">Measuring </w:t>
      </w:r>
      <w:r>
        <w:rPr>
          <w:rFonts w:ascii="Times New Roman" w:hAnsi="Times New Roman" w:cs="Times New Roman"/>
          <w:sz w:val="24"/>
          <w:szCs w:val="24"/>
        </w:rPr>
        <w:t>Tape 50m</w:t>
      </w:r>
    </w:p>
    <w:p w:rsidR="00C0776A" w:rsidRDefault="00C0776A" w:rsidP="00C0776A">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Caliper</w:t>
      </w:r>
    </w:p>
    <w:p w:rsidR="00C0776A" w:rsidRDefault="00C0776A" w:rsidP="00C0776A">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C0776A">
        <w:rPr>
          <w:rFonts w:ascii="Times New Roman" w:hAnsi="Times New Roman" w:cs="Times New Roman"/>
          <w:sz w:val="24"/>
          <w:szCs w:val="24"/>
        </w:rPr>
        <w:t>alibrated 6m pole</w:t>
      </w:r>
    </w:p>
    <w:p w:rsidR="00C0776A" w:rsidRDefault="00C0776A" w:rsidP="00C0776A">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A4 counter exercise book</w:t>
      </w:r>
    </w:p>
    <w:p w:rsidR="00C0776A" w:rsidRPr="00C0776A" w:rsidRDefault="00C0776A" w:rsidP="00C0776A">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w:t>
      </w:r>
      <w:r w:rsidRPr="00C0776A">
        <w:rPr>
          <w:rFonts w:ascii="Times New Roman" w:hAnsi="Times New Roman" w:cs="Times New Roman"/>
          <w:sz w:val="24"/>
          <w:szCs w:val="24"/>
        </w:rPr>
        <w:t>ed cloth</w:t>
      </w:r>
    </w:p>
    <w:p w:rsidR="00563F5F" w:rsidRPr="00B52A34" w:rsidRDefault="00B52A34" w:rsidP="00690B6C">
      <w:pPr>
        <w:pStyle w:val="Heading4"/>
      </w:pPr>
      <w:r w:rsidRPr="00B52A34">
        <w:t xml:space="preserve">3.4.2.2 </w:t>
      </w:r>
      <w:r w:rsidR="00087472" w:rsidRPr="00B52A34">
        <w:t>Procedures Undertaken Conducting Quadrant Measurement</w:t>
      </w:r>
      <w:r w:rsidR="000B4798">
        <w:t>s</w:t>
      </w:r>
    </w:p>
    <w:p w:rsidR="00B52A34"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Quadrants were used to determine and evaluate woodland vegetation parameters such as frequency, composition, density, dominance and basal area etc. The main aim of quadrant survey was to collect primary data for establishment of a baseline reference and current demography of vegetation in the area. A twenty hectare state woodland was chosen to be the sampling unit because it is the only area in the district with minimum human interference as local farmers surrounding the woodland own mo</w:t>
      </w:r>
      <w:r w:rsidR="00B52A34">
        <w:rPr>
          <w:rFonts w:ascii="Times New Roman" w:hAnsi="Times New Roman" w:cs="Times New Roman"/>
          <w:sz w:val="24"/>
          <w:szCs w:val="24"/>
        </w:rPr>
        <w:t xml:space="preserve">re than fifty hectares of land. </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The sample units were systematically sampled, Cox (2008) defined systematic sampling as the random procedure of sampling that applies a constant interval to picking a sample unit from the </w:t>
      </w:r>
      <w:r w:rsidRPr="005A19A9">
        <w:rPr>
          <w:rFonts w:ascii="Times New Roman" w:hAnsi="Times New Roman" w:cs="Times New Roman"/>
          <w:sz w:val="24"/>
          <w:szCs w:val="24"/>
        </w:rPr>
        <w:lastRenderedPageBreak/>
        <w:t>sampling frame. Systematic sampling was utilized in the research, because it is common, simple and allows the researcher to make statistical unbiased conclusions from the gathered data. Using a sampling interval of 5m, derived from a formulae as shown below,</w:t>
      </w:r>
    </w:p>
    <w:p w:rsidR="005A19A9" w:rsidRPr="005A19A9" w:rsidRDefault="00B52A34" w:rsidP="005A19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19A9" w:rsidRPr="005A19A9">
        <w:rPr>
          <w:rFonts w:ascii="Times New Roman" w:hAnsi="Times New Roman" w:cs="Times New Roman"/>
          <w:sz w:val="24"/>
          <w:szCs w:val="24"/>
        </w:rPr>
        <w:t>Sampling Interval = sampling frame/ sample size</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                                              = 200000m2/ 40000m2</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                                              =        </w:t>
      </w:r>
      <w:r w:rsidRPr="005A19A9">
        <w:rPr>
          <w:rFonts w:ascii="Times New Roman" w:hAnsi="Times New Roman" w:cs="Times New Roman"/>
          <w:b/>
          <w:sz w:val="24"/>
          <w:szCs w:val="24"/>
          <w:u w:val="single"/>
        </w:rPr>
        <w:t>5m</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The main sample unit or reference unit was located at the boundary of the woodland so that other sampling units/quadrants would be selected after every 5m utilizing a tape measure, in any direction from the last sample unit of the sampling frame to avoid recount of quadrants, using a sampling intensity of 20%, four hectares of the woodland were sampled. The selection of sampling units using systematic procedures proved to be superior because the rectangular quadrants were spread evenly over the sampling frame as illustrated in </w:t>
      </w:r>
      <w:r w:rsidRPr="00FF4E65">
        <w:rPr>
          <w:rFonts w:ascii="Times New Roman" w:hAnsi="Times New Roman" w:cs="Times New Roman"/>
          <w:sz w:val="24"/>
          <w:szCs w:val="24"/>
        </w:rPr>
        <w:t>Fig</w:t>
      </w:r>
      <w:r w:rsidR="00DA22D0" w:rsidRPr="00FF4E65">
        <w:rPr>
          <w:rFonts w:ascii="Times New Roman" w:hAnsi="Times New Roman" w:cs="Times New Roman"/>
          <w:sz w:val="24"/>
          <w:szCs w:val="24"/>
        </w:rPr>
        <w:t>ure</w:t>
      </w:r>
      <w:r w:rsidRPr="005A19A9">
        <w:rPr>
          <w:rFonts w:ascii="Times New Roman" w:hAnsi="Times New Roman" w:cs="Times New Roman"/>
          <w:b/>
          <w:sz w:val="24"/>
          <w:szCs w:val="24"/>
        </w:rPr>
        <w:t xml:space="preserve"> </w:t>
      </w:r>
      <w:r w:rsidRPr="00FF4E65">
        <w:rPr>
          <w:rFonts w:ascii="Times New Roman" w:hAnsi="Times New Roman" w:cs="Times New Roman"/>
          <w:sz w:val="24"/>
          <w:szCs w:val="24"/>
        </w:rPr>
        <w:t>3.1</w:t>
      </w:r>
      <w:r w:rsidRPr="005A19A9">
        <w:rPr>
          <w:rFonts w:ascii="Times New Roman" w:hAnsi="Times New Roman" w:cs="Times New Roman"/>
          <w:sz w:val="24"/>
          <w:szCs w:val="24"/>
        </w:rPr>
        <w:t>.</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BE0BC6D" wp14:editId="17A96569">
                <wp:simplePos x="0" y="0"/>
                <wp:positionH relativeFrom="column">
                  <wp:posOffset>180975</wp:posOffset>
                </wp:positionH>
                <wp:positionV relativeFrom="paragraph">
                  <wp:posOffset>27940</wp:posOffset>
                </wp:positionV>
                <wp:extent cx="4229100" cy="2266950"/>
                <wp:effectExtent l="0" t="19050" r="19050" b="19050"/>
                <wp:wrapNone/>
                <wp:docPr id="5" name="Flowchart: Manual Input 5"/>
                <wp:cNvGraphicFramePr/>
                <a:graphic xmlns:a="http://schemas.openxmlformats.org/drawingml/2006/main">
                  <a:graphicData uri="http://schemas.microsoft.com/office/word/2010/wordprocessingShape">
                    <wps:wsp>
                      <wps:cNvSpPr/>
                      <wps:spPr>
                        <a:xfrm>
                          <a:off x="0" y="0"/>
                          <a:ext cx="4229100" cy="2266950"/>
                        </a:xfrm>
                        <a:prstGeom prst="flowChartManualInpu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06D79" id="_x0000_t118" coordsize="21600,21600" o:spt="118" path="m,4292l21600,r,21600l,21600xe">
                <v:stroke joinstyle="miter"/>
                <v:path gradientshapeok="t" o:connecttype="custom" o:connectlocs="10800,2146;0,10800;10800,21600;21600,10800" textboxrect="0,4291,21600,21600"/>
              </v:shapetype>
              <v:shape id="Flowchart: Manual Input 5" o:spid="_x0000_s1026" type="#_x0000_t118" style="position:absolute;margin-left:14.25pt;margin-top:2.2pt;width:333pt;height:1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" fillcolor="window" strokecolor="windowText" strokeweight="1pt"/>
            </w:pict>
          </mc:Fallback>
        </mc:AlternateConten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8A42F61" wp14:editId="2DBA8BF5">
                <wp:simplePos x="0" y="0"/>
                <wp:positionH relativeFrom="column">
                  <wp:posOffset>304800</wp:posOffset>
                </wp:positionH>
                <wp:positionV relativeFrom="paragraph">
                  <wp:posOffset>299720</wp:posOffset>
                </wp:positionV>
                <wp:extent cx="533400" cy="2952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533400" cy="2952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10A63" id="Rectangle 17" o:spid="_x0000_s1026" style="position:absolute;margin-left:24pt;margin-top:23.6pt;width:4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" fillcolor="#5b9bd5" strokecolor="#41719c" strokeweight="1pt"/>
            </w:pict>
          </mc:Fallback>
        </mc:AlternateContent>
      </w:r>
      <w:r w:rsidRPr="005A19A9">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898092C" wp14:editId="2BA4CEA7">
                <wp:simplePos x="0" y="0"/>
                <wp:positionH relativeFrom="column">
                  <wp:posOffset>3286125</wp:posOffset>
                </wp:positionH>
                <wp:positionV relativeFrom="paragraph">
                  <wp:posOffset>301625</wp:posOffset>
                </wp:positionV>
                <wp:extent cx="600075" cy="2952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600075" cy="2952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C278D" id="Rectangle 11" o:spid="_x0000_s1026" style="position:absolute;margin-left:258.75pt;margin-top:23.75pt;width:47.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" fillcolor="#5b9bd5" strokecolor="#41719c" strokeweight="1pt"/>
            </w:pict>
          </mc:Fallback>
        </mc:AlternateConten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C98A532" wp14:editId="370668C6">
                <wp:simplePos x="0" y="0"/>
                <wp:positionH relativeFrom="column">
                  <wp:posOffset>552449</wp:posOffset>
                </wp:positionH>
                <wp:positionV relativeFrom="paragraph">
                  <wp:posOffset>270509</wp:posOffset>
                </wp:positionV>
                <wp:extent cx="476250" cy="390525"/>
                <wp:effectExtent l="38100" t="38100" r="19050" b="28575"/>
                <wp:wrapNone/>
                <wp:docPr id="16" name="Straight Arrow Connector 16"/>
                <wp:cNvGraphicFramePr/>
                <a:graphic xmlns:a="http://schemas.openxmlformats.org/drawingml/2006/main">
                  <a:graphicData uri="http://schemas.microsoft.com/office/word/2010/wordprocessingShape">
                    <wps:wsp>
                      <wps:cNvCnPr/>
                      <wps:spPr>
                        <a:xfrm flipH="1" flipV="1">
                          <a:off x="0" y="0"/>
                          <a:ext cx="476250" cy="390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292BCC4" id="_x0000_t32" coordsize="21600,21600" o:spt="32" o:oned="t" path="m,l21600,21600e" filled="f">
                <v:path arrowok="t" fillok="f" o:connecttype="none"/>
                <o:lock v:ext="edit" shapetype="t"/>
              </v:shapetype>
              <v:shape id="Straight Arrow Connector 16" o:spid="_x0000_s1026" type="#_x0000_t32" style="position:absolute;margin-left:43.5pt;margin-top:21.3pt;width:37.5pt;height:30.7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" strokecolor="#5b9bd5" strokeweight=".5pt">
                <v:stroke endarrow="block" joinstyle="miter"/>
              </v:shape>
            </w:pict>
          </mc:Fallback>
        </mc:AlternateContent>
      </w:r>
      <w:r w:rsidRPr="005A19A9">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0BEE4648" wp14:editId="4F0ADD2C">
                <wp:simplePos x="0" y="0"/>
                <wp:positionH relativeFrom="column">
                  <wp:posOffset>2857500</wp:posOffset>
                </wp:positionH>
                <wp:positionV relativeFrom="paragraph">
                  <wp:posOffset>289560</wp:posOffset>
                </wp:positionV>
                <wp:extent cx="457200" cy="381000"/>
                <wp:effectExtent l="38100" t="0" r="19050" b="57150"/>
                <wp:wrapNone/>
                <wp:docPr id="12" name="Straight Arrow Connector 12"/>
                <wp:cNvGraphicFramePr/>
                <a:graphic xmlns:a="http://schemas.openxmlformats.org/drawingml/2006/main">
                  <a:graphicData uri="http://schemas.microsoft.com/office/word/2010/wordprocessingShape">
                    <wps:wsp>
                      <wps:cNvCnPr/>
                      <wps:spPr>
                        <a:xfrm flipH="1">
                          <a:off x="0" y="0"/>
                          <a:ext cx="457200" cy="3810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C08A17" id="Straight Arrow Connector 12" o:spid="_x0000_s1026" type="#_x0000_t32" style="position:absolute;margin-left:225pt;margin-top:22.8pt;width:36pt;height:30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" strokecolor="#5b9bd5" strokeweight=".5pt">
                <v:stroke endarrow="block" joinstyle="miter"/>
              </v:shape>
            </w:pict>
          </mc:Fallback>
        </mc:AlternateContent>
      </w:r>
      <w:r w:rsidRPr="005A19A9">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ED3B07B" wp14:editId="4A26542C">
                <wp:simplePos x="0" y="0"/>
                <wp:positionH relativeFrom="column">
                  <wp:posOffset>3609975</wp:posOffset>
                </wp:positionH>
                <wp:positionV relativeFrom="paragraph">
                  <wp:posOffset>241935</wp:posOffset>
                </wp:positionV>
                <wp:extent cx="314325" cy="447675"/>
                <wp:effectExtent l="38100" t="38100" r="28575" b="28575"/>
                <wp:wrapNone/>
                <wp:docPr id="6" name="Straight Arrow Connector 6"/>
                <wp:cNvGraphicFramePr/>
                <a:graphic xmlns:a="http://schemas.openxmlformats.org/drawingml/2006/main">
                  <a:graphicData uri="http://schemas.microsoft.com/office/word/2010/wordprocessingShape">
                    <wps:wsp>
                      <wps:cNvCnPr/>
                      <wps:spPr>
                        <a:xfrm flipH="1" flipV="1">
                          <a:off x="0" y="0"/>
                          <a:ext cx="314325" cy="4476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8FB525" id="Straight Arrow Connector 6" o:spid="_x0000_s1026" type="#_x0000_t32" style="position:absolute;margin-left:284.25pt;margin-top:19.05pt;width:24.75pt;height:35.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" strokecolor="#5b9bd5" strokeweight=".5pt">
                <v:stroke endarrow="block" joinstyle="miter"/>
              </v:shape>
            </w:pict>
          </mc:Fallback>
        </mc:AlternateConten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B77EEA2" wp14:editId="030A7DBE">
                <wp:simplePos x="0" y="0"/>
                <wp:positionH relativeFrom="column">
                  <wp:posOffset>1056640</wp:posOffset>
                </wp:positionH>
                <wp:positionV relativeFrom="paragraph">
                  <wp:posOffset>229870</wp:posOffset>
                </wp:positionV>
                <wp:extent cx="619125" cy="3048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619125" cy="304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BFCEC" id="Rectangle 14" o:spid="_x0000_s1026" style="position:absolute;margin-left:83.2pt;margin-top:18.1pt;width:48.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" fillcolor="#5b9bd5" strokecolor="#41719c" strokeweight="1pt"/>
            </w:pict>
          </mc:Fallback>
        </mc:AlternateContent>
      </w:r>
      <w:r w:rsidRPr="005A19A9">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486A10A" wp14:editId="7BDCCD41">
                <wp:simplePos x="0" y="0"/>
                <wp:positionH relativeFrom="column">
                  <wp:posOffset>2381250</wp:posOffset>
                </wp:positionH>
                <wp:positionV relativeFrom="paragraph">
                  <wp:posOffset>334645</wp:posOffset>
                </wp:positionV>
                <wp:extent cx="552450" cy="2952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552450" cy="2952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6F341" id="Rectangle 7" o:spid="_x0000_s1026" style="position:absolute;margin-left:187.5pt;margin-top:26.35pt;width:43.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" fillcolor="#5b9bd5" strokecolor="#41719c" strokeweight="1pt"/>
            </w:pict>
          </mc:Fallback>
        </mc:AlternateConten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0BB388A" wp14:editId="0974DEC7">
                <wp:simplePos x="0" y="0"/>
                <wp:positionH relativeFrom="column">
                  <wp:posOffset>1743075</wp:posOffset>
                </wp:positionH>
                <wp:positionV relativeFrom="paragraph">
                  <wp:posOffset>65405</wp:posOffset>
                </wp:positionV>
                <wp:extent cx="609600" cy="85725"/>
                <wp:effectExtent l="38100" t="76200" r="57150" b="47625"/>
                <wp:wrapNone/>
                <wp:docPr id="15" name="Straight Arrow Connector 15"/>
                <wp:cNvGraphicFramePr/>
                <a:graphic xmlns:a="http://schemas.openxmlformats.org/drawingml/2006/main">
                  <a:graphicData uri="http://schemas.microsoft.com/office/word/2010/wordprocessingShape">
                    <wps:wsp>
                      <wps:cNvCnPr/>
                      <wps:spPr>
                        <a:xfrm flipH="1" flipV="1">
                          <a:off x="0" y="0"/>
                          <a:ext cx="609600" cy="85725"/>
                        </a:xfrm>
                        <a:prstGeom prst="straightConnector1">
                          <a:avLst/>
                        </a:prstGeom>
                        <a:noFill/>
                        <a:ln w="6350" cap="flat" cmpd="sng" algn="ctr">
                          <a:solidFill>
                            <a:srgbClr val="5B9BD5"/>
                          </a:solidFill>
                          <a:prstDash val="sysDot"/>
                          <a:miter lim="800000"/>
                          <a:tailEnd type="triangle"/>
                        </a:ln>
                        <a:effectLst/>
                        <a:scene3d>
                          <a:camera prst="orthographicFront"/>
                          <a:lightRig rig="threePt" dir="t"/>
                        </a:scene3d>
                        <a:sp3d>
                          <a:bevelT prst="relaxedInset"/>
                        </a:sp3d>
                      </wps:spPr>
                      <wps:bodyPr/>
                    </wps:wsp>
                  </a:graphicData>
                </a:graphic>
                <wp14:sizeRelH relativeFrom="margin">
                  <wp14:pctWidth>0</wp14:pctWidth>
                </wp14:sizeRelH>
                <wp14:sizeRelV relativeFrom="margin">
                  <wp14:pctHeight>0</wp14:pctHeight>
                </wp14:sizeRelV>
              </wp:anchor>
            </w:drawing>
          </mc:Choice>
          <mc:Fallback>
            <w:pict>
              <v:shape w14:anchorId="4BCFD67B" id="Straight Arrow Connector 15" o:spid="_x0000_s1026" type="#_x0000_t32" style="position:absolute;margin-left:137.25pt;margin-top:5.15pt;width:48pt;height:6.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" strokecolor="#5b9bd5" strokeweight=".5pt">
                <v:stroke dashstyle="1 1" endarrow="block" joinstyle="miter"/>
              </v:shape>
            </w:pict>
          </mc:Fallback>
        </mc:AlternateContent>
      </w:r>
      <w:r w:rsidRPr="005A19A9">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3932732" wp14:editId="1F539E21">
                <wp:simplePos x="0" y="0"/>
                <wp:positionH relativeFrom="column">
                  <wp:posOffset>3695700</wp:posOffset>
                </wp:positionH>
                <wp:positionV relativeFrom="paragraph">
                  <wp:posOffset>27305</wp:posOffset>
                </wp:positionV>
                <wp:extent cx="590550" cy="2952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590550" cy="2952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B9EBF" id="Rectangle 9" o:spid="_x0000_s1026" style="position:absolute;margin-left:291pt;margin-top:2.15pt;width:46.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" fillcolor="#5b9bd5" strokecolor="#41719c" strokeweight="1pt"/>
            </w:pict>
          </mc:Fallback>
        </mc:AlternateContent>
      </w:r>
      <w:r w:rsidRPr="005A19A9">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5E62038" wp14:editId="486EE214">
                <wp:simplePos x="0" y="0"/>
                <wp:positionH relativeFrom="column">
                  <wp:posOffset>3286125</wp:posOffset>
                </wp:positionH>
                <wp:positionV relativeFrom="paragraph">
                  <wp:posOffset>360680</wp:posOffset>
                </wp:positionV>
                <wp:extent cx="581025" cy="247650"/>
                <wp:effectExtent l="0" t="38100" r="47625" b="19050"/>
                <wp:wrapNone/>
                <wp:docPr id="8" name="Straight Arrow Connector 8"/>
                <wp:cNvGraphicFramePr/>
                <a:graphic xmlns:a="http://schemas.openxmlformats.org/drawingml/2006/main">
                  <a:graphicData uri="http://schemas.microsoft.com/office/word/2010/wordprocessingShape">
                    <wps:wsp>
                      <wps:cNvCnPr/>
                      <wps:spPr>
                        <a:xfrm flipV="1">
                          <a:off x="0" y="0"/>
                          <a:ext cx="581025" cy="247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BF4ABB" id="Straight Arrow Connector 8" o:spid="_x0000_s1026" type="#_x0000_t32" style="position:absolute;margin-left:258.75pt;margin-top:28.4pt;width:45.75pt;height:1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" strokecolor="#5b9bd5" strokeweight=".5pt">
                <v:stroke endarrow="block" joinstyle="miter"/>
              </v:shape>
            </w:pict>
          </mc:Fallback>
        </mc:AlternateContent>
      </w:r>
    </w:p>
    <w:p w:rsidR="00B52A34" w:rsidRDefault="005A19A9" w:rsidP="00B52A34">
      <w:pPr>
        <w:spacing w:line="360" w:lineRule="auto"/>
        <w:jc w:val="both"/>
        <w:rPr>
          <w:rFonts w:ascii="Times New Roman" w:hAnsi="Times New Roman" w:cs="Times New Roman"/>
          <w:sz w:val="24"/>
          <w:szCs w:val="24"/>
        </w:rPr>
      </w:pPr>
      <w:r w:rsidRPr="005A19A9">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0E3FC05" wp14:editId="25483518">
                <wp:simplePos x="0" y="0"/>
                <wp:positionH relativeFrom="column">
                  <wp:posOffset>209550</wp:posOffset>
                </wp:positionH>
                <wp:positionV relativeFrom="paragraph">
                  <wp:posOffset>175260</wp:posOffset>
                </wp:positionV>
                <wp:extent cx="504825" cy="2667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504825" cy="2667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E51B8" id="Rectangle 18" o:spid="_x0000_s1026" style="position:absolute;margin-left:16.5pt;margin-top:13.8pt;width:39.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" fillcolor="#5b9bd5" strokecolor="#41719c" strokeweight="1pt"/>
            </w:pict>
          </mc:Fallback>
        </mc:AlternateContent>
      </w:r>
      <w:r w:rsidRPr="005A19A9">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E29950F" wp14:editId="7C485B41">
                <wp:simplePos x="0" y="0"/>
                <wp:positionH relativeFrom="column">
                  <wp:posOffset>1952626</wp:posOffset>
                </wp:positionH>
                <wp:positionV relativeFrom="paragraph">
                  <wp:posOffset>243839</wp:posOffset>
                </wp:positionV>
                <wp:extent cx="647700" cy="45719"/>
                <wp:effectExtent l="0" t="57150" r="19050" b="50165"/>
                <wp:wrapNone/>
                <wp:docPr id="19" name="Straight Arrow Connector 19"/>
                <wp:cNvGraphicFramePr/>
                <a:graphic xmlns:a="http://schemas.openxmlformats.org/drawingml/2006/main">
                  <a:graphicData uri="http://schemas.microsoft.com/office/word/2010/wordprocessingShape">
                    <wps:wsp>
                      <wps:cNvCnPr/>
                      <wps:spPr>
                        <a:xfrm flipV="1">
                          <a:off x="0" y="0"/>
                          <a:ext cx="647700"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EF63A1" id="Straight Arrow Connector 19" o:spid="_x0000_s1026" type="#_x0000_t32" style="position:absolute;margin-left:153.75pt;margin-top:19.2pt;width:51pt;height:3.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" strokecolor="#5b9bd5" strokeweight=".5pt">
                <v:stroke endarrow="block" joinstyle="miter"/>
              </v:shape>
            </w:pict>
          </mc:Fallback>
        </mc:AlternateContent>
      </w:r>
      <w:r w:rsidRPr="005A19A9">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EE1C1A6" wp14:editId="35CEF305">
                <wp:simplePos x="0" y="0"/>
                <wp:positionH relativeFrom="column">
                  <wp:posOffset>2628899</wp:posOffset>
                </wp:positionH>
                <wp:positionV relativeFrom="paragraph">
                  <wp:posOffset>148590</wp:posOffset>
                </wp:positionV>
                <wp:extent cx="542925" cy="2571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542925" cy="2571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5D58F" id="Rectangle 20" o:spid="_x0000_s1026" style="position:absolute;margin-left:207pt;margin-top:11.7pt;width:42.7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" fillcolor="#5b9bd5" strokecolor="#41719c" strokeweight="1pt"/>
            </w:pict>
          </mc:Fallback>
        </mc:AlternateContent>
      </w:r>
      <w:r w:rsidRPr="005A19A9">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F4DC814" wp14:editId="4601891F">
                <wp:simplePos x="0" y="0"/>
                <wp:positionH relativeFrom="column">
                  <wp:posOffset>1381125</wp:posOffset>
                </wp:positionH>
                <wp:positionV relativeFrom="paragraph">
                  <wp:posOffset>110490</wp:posOffset>
                </wp:positionV>
                <wp:extent cx="485775" cy="2571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485775" cy="2571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D4984" id="Rectangle 21" o:spid="_x0000_s1026" style="position:absolute;margin-left:108.75pt;margin-top:8.7pt;width:38.2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" fillcolor="#5b9bd5" strokecolor="#41719c" strokeweight="1pt"/>
            </w:pict>
          </mc:Fallback>
        </mc:AlternateContent>
      </w:r>
      <w:r w:rsidRPr="005A19A9">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3F64CA5" wp14:editId="5AE71C5F">
                <wp:simplePos x="0" y="0"/>
                <wp:positionH relativeFrom="column">
                  <wp:posOffset>752475</wp:posOffset>
                </wp:positionH>
                <wp:positionV relativeFrom="paragraph">
                  <wp:posOffset>253364</wp:posOffset>
                </wp:positionV>
                <wp:extent cx="552450" cy="57150"/>
                <wp:effectExtent l="0" t="57150" r="19050" b="38100"/>
                <wp:wrapNone/>
                <wp:docPr id="22" name="Straight Arrow Connector 22"/>
                <wp:cNvGraphicFramePr/>
                <a:graphic xmlns:a="http://schemas.openxmlformats.org/drawingml/2006/main">
                  <a:graphicData uri="http://schemas.microsoft.com/office/word/2010/wordprocessingShape">
                    <wps:wsp>
                      <wps:cNvCnPr/>
                      <wps:spPr>
                        <a:xfrm flipV="1">
                          <a:off x="0" y="0"/>
                          <a:ext cx="552450" cy="571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E406D2" id="Straight Arrow Connector 22" o:spid="_x0000_s1026" type="#_x0000_t32" style="position:absolute;margin-left:59.25pt;margin-top:19.95pt;width:43.5pt;height: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" strokecolor="#5b9bd5" strokeweight=".5pt">
                <v:stroke endarrow="block" joinstyle="miter"/>
              </v:shape>
            </w:pict>
          </mc:Fallback>
        </mc:AlternateContent>
      </w:r>
    </w:p>
    <w:p w:rsidR="00B52A34" w:rsidRDefault="00B52A34" w:rsidP="00B52A34">
      <w:pPr>
        <w:spacing w:line="360" w:lineRule="auto"/>
        <w:jc w:val="both"/>
        <w:rPr>
          <w:rFonts w:ascii="Times New Roman" w:hAnsi="Times New Roman" w:cs="Times New Roman"/>
          <w:b/>
          <w:sz w:val="24"/>
          <w:szCs w:val="24"/>
        </w:rPr>
      </w:pPr>
    </w:p>
    <w:p w:rsidR="005A19A9" w:rsidRPr="00B52A34" w:rsidRDefault="005A19A9" w:rsidP="00B52A34">
      <w:pPr>
        <w:spacing w:line="360" w:lineRule="auto"/>
        <w:jc w:val="both"/>
        <w:rPr>
          <w:rFonts w:ascii="Times New Roman" w:hAnsi="Times New Roman" w:cs="Times New Roman"/>
          <w:sz w:val="24"/>
          <w:szCs w:val="24"/>
        </w:rPr>
      </w:pPr>
      <w:r w:rsidRPr="005A19A9">
        <w:rPr>
          <w:rFonts w:ascii="Times New Roman" w:hAnsi="Times New Roman" w:cs="Times New Roman"/>
          <w:b/>
          <w:sz w:val="24"/>
          <w:szCs w:val="24"/>
        </w:rPr>
        <w:t>Fig</w:t>
      </w:r>
      <w:r w:rsidR="000B58A4">
        <w:rPr>
          <w:rFonts w:ascii="Times New Roman" w:hAnsi="Times New Roman" w:cs="Times New Roman"/>
          <w:b/>
          <w:sz w:val="24"/>
          <w:szCs w:val="24"/>
        </w:rPr>
        <w:t>ure</w:t>
      </w:r>
      <w:r w:rsidRPr="005A19A9">
        <w:rPr>
          <w:rFonts w:ascii="Times New Roman" w:hAnsi="Times New Roman" w:cs="Times New Roman"/>
          <w:b/>
          <w:sz w:val="24"/>
          <w:szCs w:val="24"/>
        </w:rPr>
        <w:t>.3.1. 5m Interval Systematic Sampling Procedure.</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Doolittle (2013) articulated that studies have shown that rectangular quadrants are more accurate than square or circular sample quadrants. The rectangular quadrants reduces overlaps on the boundary, cover wider area incorporating a greater diversity of pop</w:t>
      </w:r>
      <w:r w:rsidR="00F041D0">
        <w:rPr>
          <w:rFonts w:ascii="Times New Roman" w:hAnsi="Times New Roman" w:cs="Times New Roman"/>
          <w:sz w:val="24"/>
          <w:szCs w:val="24"/>
        </w:rPr>
        <w:t>ulation (</w:t>
      </w:r>
      <w:r w:rsidR="00F041D0" w:rsidRPr="005A19A9">
        <w:rPr>
          <w:rFonts w:ascii="Times New Roman" w:hAnsi="Times New Roman" w:cs="Times New Roman"/>
          <w:sz w:val="24"/>
          <w:szCs w:val="24"/>
        </w:rPr>
        <w:t>Mitchell and Glenn</w:t>
      </w:r>
      <w:r w:rsidR="00F041D0">
        <w:rPr>
          <w:rFonts w:ascii="Times New Roman" w:hAnsi="Times New Roman" w:cs="Times New Roman"/>
          <w:sz w:val="24"/>
          <w:szCs w:val="24"/>
        </w:rPr>
        <w:t xml:space="preserve"> 1995</w:t>
      </w:r>
      <w:r w:rsidRPr="005A19A9">
        <w:rPr>
          <w:rFonts w:ascii="Times New Roman" w:hAnsi="Times New Roman" w:cs="Times New Roman"/>
          <w:sz w:val="24"/>
          <w:szCs w:val="24"/>
        </w:rPr>
        <w:t>) and are easy to demarcate, hence 80 rectangular quadrants of 20 x 25m were used to determine the total sample.</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lastRenderedPageBreak/>
        <w:t>According to Mitchell and Glenn (1995), data collection in inventorying is more efficient when performed by at least two crew members, hence the researcher was assisted by a local inhabitant of Mutoko District with the expertise of local indigenous tree species. The researcher did most of the work, for instance recording and measuring height whereas the assistant was taught how to measure diameter at breast height and marking the quadrant.</w:t>
      </w:r>
    </w:p>
    <w:p w:rsid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Each quadrants length and width was measured using a tape measure and marked on each corner by a red cloth to demarcate the boundaries. On each of the selected quadrants the following vegetation parameters were recorded in an A4 counter exercise book, each tree was identified in local name and later its botanical name was confirmed using a botanical name list paper, diameter at breast height (DBH) measured by a caliper, and height a calibrated 6m pole was used, height exceeding 6m were estimated. The recorded data from the survey was later transferred to quadrant/plot tally sheet. The researcher adopted the benchmarks asserted by Mitchell and Glenn (1995); </w:t>
      </w:r>
      <w:proofErr w:type="spellStart"/>
      <w:r w:rsidRPr="005A19A9">
        <w:rPr>
          <w:rFonts w:ascii="Times New Roman" w:hAnsi="Times New Roman" w:cs="Times New Roman"/>
          <w:sz w:val="24"/>
          <w:szCs w:val="24"/>
        </w:rPr>
        <w:t>Lackmann</w:t>
      </w:r>
      <w:proofErr w:type="spellEnd"/>
      <w:r w:rsidRPr="005A19A9">
        <w:rPr>
          <w:rFonts w:ascii="Times New Roman" w:hAnsi="Times New Roman" w:cs="Times New Roman"/>
          <w:sz w:val="24"/>
          <w:szCs w:val="24"/>
        </w:rPr>
        <w:t xml:space="preserve"> (2011) and </w:t>
      </w:r>
      <w:proofErr w:type="spellStart"/>
      <w:r w:rsidRPr="005A19A9">
        <w:rPr>
          <w:rFonts w:ascii="Times New Roman" w:hAnsi="Times New Roman" w:cs="Times New Roman"/>
          <w:sz w:val="24"/>
          <w:szCs w:val="24"/>
        </w:rPr>
        <w:t>Gandiwa</w:t>
      </w:r>
      <w:proofErr w:type="spellEnd"/>
      <w:r w:rsidRPr="005A19A9">
        <w:rPr>
          <w:rFonts w:ascii="Times New Roman" w:hAnsi="Times New Roman" w:cs="Times New Roman"/>
          <w:sz w:val="24"/>
          <w:szCs w:val="24"/>
        </w:rPr>
        <w:t xml:space="preserve"> et al (2013) to ascertain a tree, and trees with a diameter of 6cm and height of 3m and over were recognized as trees were as those below are recognized as shrubs </w:t>
      </w:r>
      <w:r w:rsidR="000B4798">
        <w:rPr>
          <w:rFonts w:ascii="Times New Roman" w:hAnsi="Times New Roman" w:cs="Times New Roman"/>
          <w:sz w:val="24"/>
          <w:szCs w:val="24"/>
        </w:rPr>
        <w:t>and herbaceous plants, grasses and dbh</w:t>
      </w:r>
      <w:r w:rsidRPr="005A19A9">
        <w:rPr>
          <w:rFonts w:ascii="Times New Roman" w:hAnsi="Times New Roman" w:cs="Times New Roman"/>
          <w:sz w:val="24"/>
          <w:szCs w:val="24"/>
        </w:rPr>
        <w:t xml:space="preserve"> was measured at 1,3m above ground.</w:t>
      </w:r>
    </w:p>
    <w:p w:rsidR="005A19A9" w:rsidRPr="005A19A9" w:rsidRDefault="005A19A9" w:rsidP="00690B6C">
      <w:pPr>
        <w:pStyle w:val="Heading3"/>
      </w:pPr>
      <w:bookmarkStart w:id="48" w:name="_Toc388600909"/>
      <w:r w:rsidRPr="005A19A9">
        <w:t xml:space="preserve">3.4.3 </w:t>
      </w:r>
      <w:r w:rsidR="00A81548" w:rsidRPr="005A19A9">
        <w:t>Key Informant Interviews</w:t>
      </w:r>
      <w:bookmarkEnd w:id="48"/>
    </w:p>
    <w:p w:rsidR="005A19A9" w:rsidRPr="00C94F43"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According to ACAPS (2012) key informant interviews provide individual perspectives and experiences through direct discussion, it involves a set of questions which explore the effects of climate change on vegetation in the community and a source of primary data. Purposive sampling was also used to determine key informants interviewee, who include FEO, DAO, and EMA officer. Black (1999) referred purposive sampling as selecting all knowledgeable persons on the subject issues. Therefore, key informant interviews were used in this research to complement information analyzed from quadrant measurements and remotely sensed imagery. The researcher conducted a preliminary survey on the 15</w:t>
      </w:r>
      <w:r w:rsidRPr="005A19A9">
        <w:rPr>
          <w:rFonts w:ascii="Times New Roman" w:hAnsi="Times New Roman" w:cs="Times New Roman"/>
          <w:sz w:val="24"/>
          <w:szCs w:val="24"/>
          <w:vertAlign w:val="superscript"/>
        </w:rPr>
        <w:t>th</w:t>
      </w:r>
      <w:r w:rsidRPr="005A19A9">
        <w:rPr>
          <w:rFonts w:ascii="Times New Roman" w:hAnsi="Times New Roman" w:cs="Times New Roman"/>
          <w:sz w:val="24"/>
          <w:szCs w:val="24"/>
        </w:rPr>
        <w:t xml:space="preserve"> of January 2014, to organize and determine the day to conduct the interview in April and familiarize the key informants on issues to be discussed. The researcher took advantage of the Mutoko Rural District Council Strategic Planning Workshop held at </w:t>
      </w:r>
      <w:proofErr w:type="spellStart"/>
      <w:r w:rsidRPr="005A19A9">
        <w:rPr>
          <w:rFonts w:ascii="Times New Roman" w:hAnsi="Times New Roman" w:cs="Times New Roman"/>
          <w:sz w:val="24"/>
          <w:szCs w:val="24"/>
        </w:rPr>
        <w:t>Nyamakwere</w:t>
      </w:r>
      <w:proofErr w:type="spellEnd"/>
      <w:r w:rsidRPr="005A19A9">
        <w:rPr>
          <w:rFonts w:ascii="Times New Roman" w:hAnsi="Times New Roman" w:cs="Times New Roman"/>
          <w:sz w:val="24"/>
          <w:szCs w:val="24"/>
        </w:rPr>
        <w:t xml:space="preserve"> Lodge in Mutoko District on the 07</w:t>
      </w:r>
      <w:r w:rsidRPr="005A19A9">
        <w:rPr>
          <w:rFonts w:ascii="Times New Roman" w:hAnsi="Times New Roman" w:cs="Times New Roman"/>
          <w:sz w:val="24"/>
          <w:szCs w:val="24"/>
          <w:vertAlign w:val="superscript"/>
        </w:rPr>
        <w:t>th</w:t>
      </w:r>
      <w:r w:rsidRPr="005A19A9">
        <w:rPr>
          <w:rFonts w:ascii="Times New Roman" w:hAnsi="Times New Roman" w:cs="Times New Roman"/>
          <w:sz w:val="24"/>
          <w:szCs w:val="24"/>
        </w:rPr>
        <w:t xml:space="preserve"> of April 20</w:t>
      </w:r>
      <w:r w:rsidR="00FF4E65">
        <w:rPr>
          <w:rFonts w:ascii="Times New Roman" w:hAnsi="Times New Roman" w:cs="Times New Roman"/>
          <w:sz w:val="24"/>
          <w:szCs w:val="24"/>
        </w:rPr>
        <w:t>14 and randomly interviewed 10</w:t>
      </w:r>
      <w:r w:rsidRPr="005A19A9">
        <w:rPr>
          <w:rFonts w:ascii="Times New Roman" w:hAnsi="Times New Roman" w:cs="Times New Roman"/>
          <w:sz w:val="24"/>
          <w:szCs w:val="24"/>
        </w:rPr>
        <w:t xml:space="preserve"> councilors. Other key informants were interviewed at their offices after the workshop, each interview took 20- 30 minutes. An interview guide which consisted of semi-structured questions was utilized to guide the discussion and all data were note taken in the diary. During the interview </w:t>
      </w:r>
      <w:r w:rsidRPr="005A19A9">
        <w:rPr>
          <w:rFonts w:ascii="Times New Roman" w:hAnsi="Times New Roman" w:cs="Times New Roman"/>
          <w:sz w:val="24"/>
          <w:szCs w:val="24"/>
        </w:rPr>
        <w:lastRenderedPageBreak/>
        <w:t>the researcher managed to chair the discussion and clarified questions presumed to be not clear or contentious, to make sure i</w:t>
      </w:r>
      <w:r w:rsidR="00C94F43">
        <w:rPr>
          <w:rFonts w:ascii="Times New Roman" w:hAnsi="Times New Roman" w:cs="Times New Roman"/>
          <w:sz w:val="24"/>
          <w:szCs w:val="24"/>
        </w:rPr>
        <w:t xml:space="preserve">nformation obtained are valid. </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b/>
          <w:sz w:val="24"/>
          <w:szCs w:val="24"/>
        </w:rPr>
        <w:t>Tabl</w:t>
      </w:r>
      <w:r w:rsidR="00C0776A">
        <w:rPr>
          <w:rFonts w:ascii="Times New Roman" w:hAnsi="Times New Roman" w:cs="Times New Roman"/>
          <w:b/>
          <w:sz w:val="24"/>
          <w:szCs w:val="24"/>
        </w:rPr>
        <w:t>e 3.1 Stakeholders And Reasons f</w:t>
      </w:r>
      <w:r w:rsidRPr="005A19A9">
        <w:rPr>
          <w:rFonts w:ascii="Times New Roman" w:hAnsi="Times New Roman" w:cs="Times New Roman"/>
          <w:b/>
          <w:sz w:val="24"/>
          <w:szCs w:val="24"/>
        </w:rPr>
        <w:t>or</w:t>
      </w:r>
      <w:r w:rsidR="00C0776A">
        <w:rPr>
          <w:rFonts w:ascii="Times New Roman" w:hAnsi="Times New Roman" w:cs="Times New Roman"/>
          <w:b/>
          <w:sz w:val="24"/>
          <w:szCs w:val="24"/>
        </w:rPr>
        <w:t xml:space="preserve"> their Selection for</w:t>
      </w:r>
      <w:r w:rsidRPr="005A19A9">
        <w:rPr>
          <w:rFonts w:ascii="Times New Roman" w:hAnsi="Times New Roman" w:cs="Times New Roman"/>
          <w:b/>
          <w:sz w:val="24"/>
          <w:szCs w:val="24"/>
        </w:rPr>
        <w:t xml:space="preserve"> Interview</w:t>
      </w:r>
      <w:r w:rsidR="00B6725C">
        <w:rPr>
          <w:rFonts w:ascii="Times New Roman" w:hAnsi="Times New Roman" w:cs="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7386"/>
      </w:tblGrid>
      <w:tr w:rsidR="005A19A9" w:rsidRPr="005A19A9" w:rsidTr="0088677E">
        <w:trPr>
          <w:trHeight w:val="296"/>
        </w:trPr>
        <w:tc>
          <w:tcPr>
            <w:tcW w:w="1008" w:type="pct"/>
          </w:tcPr>
          <w:p w:rsidR="005A19A9" w:rsidRPr="005A19A9" w:rsidRDefault="00B6725C" w:rsidP="005A19A9">
            <w:pPr>
              <w:spacing w:line="360" w:lineRule="auto"/>
              <w:jc w:val="both"/>
              <w:rPr>
                <w:rFonts w:ascii="Times New Roman" w:hAnsi="Times New Roman" w:cs="Times New Roman"/>
                <w:b/>
                <w:sz w:val="24"/>
                <w:szCs w:val="24"/>
              </w:rPr>
            </w:pPr>
            <w:r w:rsidRPr="005A19A9">
              <w:rPr>
                <w:rFonts w:ascii="Times New Roman" w:hAnsi="Times New Roman" w:cs="Times New Roman"/>
                <w:b/>
                <w:sz w:val="24"/>
                <w:szCs w:val="24"/>
              </w:rPr>
              <w:t>INTERVIEWEE</w:t>
            </w:r>
          </w:p>
        </w:tc>
        <w:tc>
          <w:tcPr>
            <w:tcW w:w="3992" w:type="pct"/>
            <w:tcBorders>
              <w:bottom w:val="single" w:sz="4" w:space="0" w:color="auto"/>
            </w:tcBorders>
          </w:tcPr>
          <w:p w:rsidR="005A19A9" w:rsidRPr="005A19A9" w:rsidRDefault="005A19A9" w:rsidP="005A19A9">
            <w:pPr>
              <w:spacing w:line="360" w:lineRule="auto"/>
              <w:jc w:val="both"/>
              <w:rPr>
                <w:rFonts w:ascii="Times New Roman" w:hAnsi="Times New Roman" w:cs="Times New Roman"/>
                <w:b/>
                <w:sz w:val="24"/>
                <w:szCs w:val="24"/>
              </w:rPr>
            </w:pPr>
            <w:r w:rsidRPr="005A19A9">
              <w:rPr>
                <w:rFonts w:ascii="Times New Roman" w:hAnsi="Times New Roman" w:cs="Times New Roman"/>
                <w:b/>
                <w:sz w:val="24"/>
                <w:szCs w:val="24"/>
              </w:rPr>
              <w:t xml:space="preserve">      </w:t>
            </w:r>
            <w:r w:rsidR="00B6725C">
              <w:rPr>
                <w:rFonts w:ascii="Times New Roman" w:hAnsi="Times New Roman" w:cs="Times New Roman"/>
                <w:b/>
                <w:sz w:val="24"/>
                <w:szCs w:val="24"/>
              </w:rPr>
              <w:t>REASON FOR INTERVIEWING</w:t>
            </w:r>
          </w:p>
        </w:tc>
      </w:tr>
      <w:tr w:rsidR="005A19A9" w:rsidRPr="005A19A9" w:rsidTr="00100053">
        <w:trPr>
          <w:trHeight w:val="1430"/>
        </w:trPr>
        <w:tc>
          <w:tcPr>
            <w:tcW w:w="1008" w:type="pct"/>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Councilor’s</w:t>
            </w:r>
          </w:p>
          <w:p w:rsidR="005A19A9" w:rsidRPr="005A19A9" w:rsidRDefault="005A19A9" w:rsidP="005A19A9">
            <w:pPr>
              <w:spacing w:line="360" w:lineRule="auto"/>
              <w:jc w:val="both"/>
              <w:rPr>
                <w:rFonts w:ascii="Times New Roman" w:hAnsi="Times New Roman" w:cs="Times New Roman"/>
                <w:sz w:val="24"/>
                <w:szCs w:val="24"/>
              </w:rPr>
            </w:pPr>
          </w:p>
        </w:tc>
        <w:tc>
          <w:tcPr>
            <w:tcW w:w="3992" w:type="pct"/>
          </w:tcPr>
          <w:p w:rsidR="005A19A9" w:rsidRPr="005A19A9" w:rsidRDefault="005A19A9" w:rsidP="005A19A9">
            <w:pPr>
              <w:numPr>
                <w:ilvl w:val="0"/>
                <w:numId w:val="7"/>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To acquire information on vegetation characteristics, changes which mighty have occurred</w:t>
            </w:r>
          </w:p>
          <w:p w:rsidR="005A19A9" w:rsidRPr="005A19A9" w:rsidRDefault="005A19A9" w:rsidP="005A19A9">
            <w:pPr>
              <w:numPr>
                <w:ilvl w:val="0"/>
                <w:numId w:val="7"/>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To determine any change in climate in their respective wards</w:t>
            </w:r>
          </w:p>
        </w:tc>
      </w:tr>
      <w:tr w:rsidR="005A19A9" w:rsidRPr="005A19A9" w:rsidTr="00100053">
        <w:trPr>
          <w:trHeight w:val="1711"/>
        </w:trPr>
        <w:tc>
          <w:tcPr>
            <w:tcW w:w="1008" w:type="pct"/>
          </w:tcPr>
          <w:p w:rsidR="005A19A9" w:rsidRPr="005A19A9" w:rsidRDefault="00E714D4" w:rsidP="005A19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Forestry </w:t>
            </w:r>
            <w:r w:rsidR="005A19A9" w:rsidRPr="005A19A9">
              <w:rPr>
                <w:rFonts w:ascii="Times New Roman" w:hAnsi="Times New Roman" w:cs="Times New Roman"/>
                <w:sz w:val="24"/>
                <w:szCs w:val="24"/>
              </w:rPr>
              <w:t>Extension Officer</w:t>
            </w:r>
          </w:p>
        </w:tc>
        <w:tc>
          <w:tcPr>
            <w:tcW w:w="3992" w:type="pct"/>
          </w:tcPr>
          <w:p w:rsidR="005A19A9" w:rsidRPr="005A19A9" w:rsidRDefault="005A19A9" w:rsidP="005A19A9">
            <w:pPr>
              <w:numPr>
                <w:ilvl w:val="0"/>
                <w:numId w:val="2"/>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To acquire information on vegetation characteristics, changes which mighty have occurred.</w:t>
            </w:r>
          </w:p>
          <w:p w:rsidR="005A19A9" w:rsidRPr="005A19A9" w:rsidRDefault="005A19A9" w:rsidP="005A19A9">
            <w:pPr>
              <w:numPr>
                <w:ilvl w:val="0"/>
                <w:numId w:val="2"/>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 xml:space="preserve">To establish the relationship between rainfall, temperature and vegetation. </w:t>
            </w:r>
          </w:p>
        </w:tc>
      </w:tr>
      <w:tr w:rsidR="005A19A9" w:rsidRPr="005A19A9" w:rsidTr="00100053">
        <w:trPr>
          <w:trHeight w:val="2529"/>
        </w:trPr>
        <w:tc>
          <w:tcPr>
            <w:tcW w:w="1008" w:type="pct"/>
          </w:tcPr>
          <w:p w:rsidR="005A19A9" w:rsidRPr="005A19A9" w:rsidRDefault="00E714D4" w:rsidP="005A19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District Agriculture </w:t>
            </w:r>
            <w:r w:rsidR="005A19A9" w:rsidRPr="005A19A9">
              <w:rPr>
                <w:rFonts w:ascii="Times New Roman" w:hAnsi="Times New Roman" w:cs="Times New Roman"/>
                <w:sz w:val="24"/>
                <w:szCs w:val="24"/>
              </w:rPr>
              <w:t>Officer</w:t>
            </w:r>
          </w:p>
        </w:tc>
        <w:tc>
          <w:tcPr>
            <w:tcW w:w="3992" w:type="pct"/>
          </w:tcPr>
          <w:p w:rsidR="005A19A9" w:rsidRPr="005A19A9" w:rsidRDefault="005A19A9" w:rsidP="005A19A9">
            <w:pPr>
              <w:numPr>
                <w:ilvl w:val="0"/>
                <w:numId w:val="3"/>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To acquire information on changes in climate and its effects on vegetation, because he has more than 20 years of working experience in the district.</w:t>
            </w:r>
          </w:p>
          <w:p w:rsidR="005A19A9" w:rsidRPr="005A19A9" w:rsidRDefault="005A19A9" w:rsidP="005A19A9">
            <w:pPr>
              <w:numPr>
                <w:ilvl w:val="0"/>
                <w:numId w:val="3"/>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To establish the trend in change in precipitatio</w:t>
            </w:r>
            <w:r w:rsidR="00E714D4">
              <w:rPr>
                <w:rFonts w:ascii="Times New Roman" w:hAnsi="Times New Roman" w:cs="Times New Roman"/>
                <w:sz w:val="24"/>
                <w:szCs w:val="24"/>
              </w:rPr>
              <w:t>n or temperature because, they</w:t>
            </w:r>
            <w:r w:rsidRPr="005A19A9">
              <w:rPr>
                <w:rFonts w:ascii="Times New Roman" w:hAnsi="Times New Roman" w:cs="Times New Roman"/>
                <w:sz w:val="24"/>
                <w:szCs w:val="24"/>
              </w:rPr>
              <w:t xml:space="preserve"> also record and keep records of precipitation and temperature.</w:t>
            </w:r>
          </w:p>
        </w:tc>
      </w:tr>
      <w:tr w:rsidR="005A19A9" w:rsidRPr="005A19A9" w:rsidTr="0088677E">
        <w:trPr>
          <w:trHeight w:val="1205"/>
        </w:trPr>
        <w:tc>
          <w:tcPr>
            <w:tcW w:w="1008" w:type="pct"/>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Environmental Management Agency Officer</w:t>
            </w:r>
          </w:p>
        </w:tc>
        <w:tc>
          <w:tcPr>
            <w:tcW w:w="3992" w:type="pct"/>
          </w:tcPr>
          <w:p w:rsidR="005A19A9" w:rsidRPr="005A19A9" w:rsidRDefault="005A19A9" w:rsidP="005A19A9">
            <w:pPr>
              <w:numPr>
                <w:ilvl w:val="0"/>
                <w:numId w:val="4"/>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 xml:space="preserve">As an environmental management organ, they are well informed of climate change and its implications, therefore the need to acquire information on climate change and its effects on vegetation. </w:t>
            </w:r>
          </w:p>
        </w:tc>
      </w:tr>
    </w:tbl>
    <w:p w:rsidR="0088677E" w:rsidRDefault="0088677E" w:rsidP="005A19A9">
      <w:pPr>
        <w:jc w:val="both"/>
        <w:rPr>
          <w:rFonts w:ascii="Times New Roman" w:hAnsi="Times New Roman" w:cs="Times New Roman"/>
          <w:b/>
          <w:sz w:val="24"/>
          <w:szCs w:val="24"/>
        </w:rPr>
      </w:pPr>
    </w:p>
    <w:p w:rsidR="0088677E" w:rsidRDefault="0088677E" w:rsidP="005A19A9">
      <w:pPr>
        <w:jc w:val="both"/>
        <w:rPr>
          <w:rFonts w:ascii="Times New Roman" w:hAnsi="Times New Roman" w:cs="Times New Roman"/>
          <w:b/>
          <w:sz w:val="24"/>
          <w:szCs w:val="24"/>
        </w:rPr>
      </w:pPr>
    </w:p>
    <w:p w:rsidR="0088677E" w:rsidRDefault="0088677E" w:rsidP="005A19A9">
      <w:pPr>
        <w:jc w:val="both"/>
        <w:rPr>
          <w:rFonts w:ascii="Times New Roman" w:hAnsi="Times New Roman" w:cs="Times New Roman"/>
          <w:b/>
          <w:sz w:val="24"/>
          <w:szCs w:val="24"/>
        </w:rPr>
      </w:pPr>
    </w:p>
    <w:p w:rsidR="0088677E" w:rsidRDefault="0088677E" w:rsidP="005A19A9">
      <w:pPr>
        <w:jc w:val="both"/>
        <w:rPr>
          <w:rFonts w:ascii="Times New Roman" w:hAnsi="Times New Roman" w:cs="Times New Roman"/>
          <w:b/>
          <w:sz w:val="24"/>
          <w:szCs w:val="24"/>
        </w:rPr>
      </w:pPr>
    </w:p>
    <w:p w:rsidR="0088677E" w:rsidRDefault="0088677E" w:rsidP="005A19A9">
      <w:pPr>
        <w:jc w:val="both"/>
        <w:rPr>
          <w:rFonts w:ascii="Times New Roman" w:hAnsi="Times New Roman" w:cs="Times New Roman"/>
          <w:b/>
          <w:sz w:val="24"/>
          <w:szCs w:val="24"/>
        </w:rPr>
      </w:pPr>
    </w:p>
    <w:p w:rsidR="0091239A" w:rsidRDefault="0091239A" w:rsidP="005A19A9">
      <w:pPr>
        <w:jc w:val="both"/>
        <w:rPr>
          <w:rFonts w:ascii="Times New Roman" w:hAnsi="Times New Roman" w:cs="Times New Roman"/>
          <w:b/>
          <w:sz w:val="24"/>
          <w:szCs w:val="24"/>
        </w:rPr>
      </w:pPr>
    </w:p>
    <w:p w:rsidR="0091239A" w:rsidRDefault="0091239A" w:rsidP="005A19A9">
      <w:pPr>
        <w:jc w:val="both"/>
        <w:rPr>
          <w:rFonts w:ascii="Times New Roman" w:hAnsi="Times New Roman" w:cs="Times New Roman"/>
          <w:b/>
          <w:sz w:val="24"/>
          <w:szCs w:val="24"/>
        </w:rPr>
      </w:pPr>
    </w:p>
    <w:p w:rsidR="005A19A9" w:rsidRPr="005A19A9" w:rsidRDefault="005A19A9" w:rsidP="003E2B5D">
      <w:pPr>
        <w:pStyle w:val="Heading2"/>
      </w:pPr>
      <w:bookmarkStart w:id="49" w:name="_Toc388600910"/>
      <w:r w:rsidRPr="005A19A9">
        <w:lastRenderedPageBreak/>
        <w:t xml:space="preserve">3.5 </w:t>
      </w:r>
      <w:r w:rsidR="00A81548" w:rsidRPr="005A19A9">
        <w:t>Secondary Data Sources</w:t>
      </w:r>
      <w:bookmarkEnd w:id="49"/>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Secondary data involves the study and analysis of data about current and past events. The researcher used secondary data to get information on the past trend of precipitation and temperature in Mutoko District from Meteorological services department (MSD). The data was also obtained from State of Zimbabwe environment reports, environmental journal and forestry or vegetation documents on the internet. The aim of using secondary data by the researcher was to complement primary data and it is less expensive and time consuming.</w:t>
      </w:r>
    </w:p>
    <w:p w:rsidR="005A19A9" w:rsidRPr="005A19A9" w:rsidRDefault="005A19A9" w:rsidP="003E2B5D">
      <w:pPr>
        <w:pStyle w:val="Heading2"/>
      </w:pPr>
      <w:bookmarkStart w:id="50" w:name="_Toc388600911"/>
      <w:r w:rsidRPr="005A19A9">
        <w:t xml:space="preserve">3.6 </w:t>
      </w:r>
      <w:r w:rsidR="00A81548" w:rsidRPr="005A19A9">
        <w:t>Data Analysis and Presentation</w:t>
      </w:r>
      <w:bookmarkEnd w:id="50"/>
    </w:p>
    <w:p w:rsidR="00FF4E65" w:rsidRDefault="005A19A9" w:rsidP="0088677E">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According to </w:t>
      </w:r>
      <w:proofErr w:type="spellStart"/>
      <w:r w:rsidRPr="005A19A9">
        <w:rPr>
          <w:rFonts w:ascii="Times New Roman" w:hAnsi="Times New Roman" w:cs="Times New Roman"/>
          <w:sz w:val="24"/>
          <w:szCs w:val="24"/>
        </w:rPr>
        <w:t>Shamoo</w:t>
      </w:r>
      <w:proofErr w:type="spellEnd"/>
      <w:r w:rsidRPr="005A19A9">
        <w:rPr>
          <w:rFonts w:ascii="Times New Roman" w:hAnsi="Times New Roman" w:cs="Times New Roman"/>
          <w:sz w:val="24"/>
          <w:szCs w:val="24"/>
        </w:rPr>
        <w:t xml:space="preserve"> and </w:t>
      </w:r>
      <w:proofErr w:type="spellStart"/>
      <w:r w:rsidRPr="005A19A9">
        <w:rPr>
          <w:rFonts w:ascii="Times New Roman" w:hAnsi="Times New Roman" w:cs="Times New Roman"/>
          <w:sz w:val="24"/>
          <w:szCs w:val="24"/>
        </w:rPr>
        <w:t>Resnik</w:t>
      </w:r>
      <w:proofErr w:type="spellEnd"/>
      <w:r w:rsidRPr="005A19A9">
        <w:rPr>
          <w:rFonts w:ascii="Times New Roman" w:hAnsi="Times New Roman" w:cs="Times New Roman"/>
          <w:sz w:val="24"/>
          <w:szCs w:val="24"/>
        </w:rPr>
        <w:t xml:space="preserve"> (2003) </w:t>
      </w:r>
      <w:r w:rsidRPr="0088677E">
        <w:rPr>
          <w:rFonts w:ascii="Times New Roman" w:hAnsi="Times New Roman" w:cs="Times New Roman"/>
          <w:bCs/>
          <w:sz w:val="24"/>
          <w:szCs w:val="24"/>
        </w:rPr>
        <w:t>data analysis</w:t>
      </w:r>
      <w:r w:rsidRPr="005A19A9">
        <w:rPr>
          <w:rFonts w:ascii="Times New Roman" w:hAnsi="Times New Roman" w:cs="Times New Roman"/>
          <w:sz w:val="24"/>
          <w:szCs w:val="24"/>
        </w:rPr>
        <w:t xml:space="preserve"> is the procedure for systematically applying statistical and logical techniques to describe, categorize, illustrate, summarize and evaluate data. They provide a way of drawing inductive inferences from data and distinguishing the phenomenon of interest from the statistical fluctuations present in the data. In this investigation the researcher used descriptive statistics to summarize the measured vegetation parameters. The outcomes from the analysed data would be presented in tabular formats, sta</w:t>
      </w:r>
      <w:r w:rsidR="00FF4E65">
        <w:rPr>
          <w:rFonts w:ascii="Times New Roman" w:hAnsi="Times New Roman" w:cs="Times New Roman"/>
          <w:sz w:val="24"/>
          <w:szCs w:val="24"/>
        </w:rPr>
        <w:t>tistics, linear and bar graphs.</w:t>
      </w:r>
    </w:p>
    <w:p w:rsidR="00FF4E65" w:rsidRDefault="00FF4E65" w:rsidP="0088677E">
      <w:pPr>
        <w:spacing w:line="360" w:lineRule="auto"/>
        <w:jc w:val="both"/>
        <w:rPr>
          <w:rFonts w:ascii="Times New Roman" w:hAnsi="Times New Roman" w:cs="Times New Roman"/>
          <w:sz w:val="24"/>
          <w:szCs w:val="24"/>
        </w:rPr>
      </w:pPr>
    </w:p>
    <w:p w:rsidR="00FF4E65" w:rsidRDefault="00FF4E65" w:rsidP="0088677E">
      <w:pPr>
        <w:spacing w:line="360" w:lineRule="auto"/>
        <w:jc w:val="both"/>
        <w:rPr>
          <w:rFonts w:ascii="Times New Roman" w:hAnsi="Times New Roman" w:cs="Times New Roman"/>
          <w:sz w:val="24"/>
          <w:szCs w:val="24"/>
        </w:rPr>
      </w:pPr>
    </w:p>
    <w:p w:rsidR="00FF4E65" w:rsidRDefault="00FF4E65" w:rsidP="0088677E">
      <w:pPr>
        <w:spacing w:line="360" w:lineRule="auto"/>
        <w:jc w:val="both"/>
        <w:rPr>
          <w:rFonts w:ascii="Times New Roman" w:hAnsi="Times New Roman" w:cs="Times New Roman"/>
          <w:sz w:val="24"/>
          <w:szCs w:val="24"/>
        </w:rPr>
      </w:pPr>
    </w:p>
    <w:p w:rsidR="00FF4E65" w:rsidRDefault="00FF4E65" w:rsidP="0088677E">
      <w:pPr>
        <w:spacing w:line="360" w:lineRule="auto"/>
        <w:jc w:val="both"/>
        <w:rPr>
          <w:rFonts w:ascii="Times New Roman" w:hAnsi="Times New Roman" w:cs="Times New Roman"/>
          <w:sz w:val="24"/>
          <w:szCs w:val="24"/>
        </w:rPr>
      </w:pPr>
    </w:p>
    <w:p w:rsidR="00FF4E65" w:rsidRDefault="00FF4E65" w:rsidP="0088677E">
      <w:pPr>
        <w:spacing w:line="360" w:lineRule="auto"/>
        <w:jc w:val="both"/>
        <w:rPr>
          <w:rFonts w:ascii="Times New Roman" w:hAnsi="Times New Roman" w:cs="Times New Roman"/>
          <w:sz w:val="24"/>
          <w:szCs w:val="24"/>
        </w:rPr>
      </w:pPr>
    </w:p>
    <w:p w:rsidR="00FF4E65" w:rsidRDefault="00FF4E65" w:rsidP="0088677E">
      <w:pPr>
        <w:spacing w:line="360" w:lineRule="auto"/>
        <w:jc w:val="both"/>
        <w:rPr>
          <w:rFonts w:ascii="Times New Roman" w:hAnsi="Times New Roman" w:cs="Times New Roman"/>
          <w:sz w:val="24"/>
          <w:szCs w:val="24"/>
        </w:rPr>
      </w:pPr>
    </w:p>
    <w:p w:rsidR="00FF4E65" w:rsidRDefault="00FF4E65" w:rsidP="0088677E">
      <w:pPr>
        <w:spacing w:line="360" w:lineRule="auto"/>
        <w:jc w:val="both"/>
        <w:rPr>
          <w:rFonts w:ascii="Times New Roman" w:hAnsi="Times New Roman" w:cs="Times New Roman"/>
          <w:sz w:val="24"/>
          <w:szCs w:val="24"/>
        </w:rPr>
      </w:pPr>
    </w:p>
    <w:p w:rsidR="00FF4E65" w:rsidRDefault="00FF4E65" w:rsidP="0088677E">
      <w:pPr>
        <w:spacing w:line="360" w:lineRule="auto"/>
        <w:jc w:val="both"/>
        <w:rPr>
          <w:rFonts w:ascii="Times New Roman" w:hAnsi="Times New Roman" w:cs="Times New Roman"/>
          <w:sz w:val="24"/>
          <w:szCs w:val="24"/>
        </w:rPr>
      </w:pPr>
    </w:p>
    <w:p w:rsidR="00FF4E65" w:rsidRDefault="00FF4E65" w:rsidP="0088677E">
      <w:pPr>
        <w:spacing w:line="360" w:lineRule="auto"/>
        <w:jc w:val="both"/>
        <w:rPr>
          <w:rFonts w:ascii="Times New Roman" w:hAnsi="Times New Roman" w:cs="Times New Roman"/>
          <w:sz w:val="24"/>
          <w:szCs w:val="24"/>
        </w:rPr>
      </w:pPr>
    </w:p>
    <w:p w:rsidR="00FF4E65" w:rsidRDefault="00FF4E65" w:rsidP="0088677E">
      <w:pPr>
        <w:spacing w:line="360" w:lineRule="auto"/>
        <w:jc w:val="both"/>
        <w:rPr>
          <w:rFonts w:ascii="Times New Roman" w:hAnsi="Times New Roman" w:cs="Times New Roman"/>
          <w:sz w:val="24"/>
          <w:szCs w:val="24"/>
        </w:rPr>
      </w:pPr>
    </w:p>
    <w:p w:rsidR="00FF4E65" w:rsidRDefault="00FF4E65" w:rsidP="0088677E">
      <w:pPr>
        <w:spacing w:line="360" w:lineRule="auto"/>
        <w:jc w:val="both"/>
        <w:rPr>
          <w:rFonts w:ascii="Times New Roman" w:hAnsi="Times New Roman" w:cs="Times New Roman"/>
          <w:sz w:val="24"/>
          <w:szCs w:val="24"/>
        </w:rPr>
      </w:pPr>
    </w:p>
    <w:p w:rsidR="005A19A9" w:rsidRPr="0088677E" w:rsidRDefault="005A19A9" w:rsidP="00690B6C">
      <w:pPr>
        <w:pStyle w:val="Heading3"/>
      </w:pPr>
      <w:bookmarkStart w:id="51" w:name="_Toc388600912"/>
      <w:r w:rsidRPr="005A19A9">
        <w:lastRenderedPageBreak/>
        <w:t xml:space="preserve">3.6.1 </w:t>
      </w:r>
      <w:r w:rsidR="00A81548" w:rsidRPr="005A19A9">
        <w:t>M</w:t>
      </w:r>
      <w:r w:rsidR="00A81548">
        <w:t>ann-Kendall Trend Test Analysis</w:t>
      </w:r>
      <w:bookmarkEnd w:id="51"/>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Meteorological data obtained from the MSD on precipitation and temperature was analysed using the Mann-Kendall</w:t>
      </w:r>
      <w:r w:rsidR="00F34AA3">
        <w:rPr>
          <w:rFonts w:ascii="Times New Roman" w:hAnsi="Times New Roman" w:cs="Times New Roman"/>
          <w:sz w:val="24"/>
          <w:szCs w:val="24"/>
        </w:rPr>
        <w:t xml:space="preserve"> (MK)</w:t>
      </w:r>
      <w:r w:rsidRPr="005A19A9">
        <w:rPr>
          <w:rFonts w:ascii="Times New Roman" w:hAnsi="Times New Roman" w:cs="Times New Roman"/>
          <w:sz w:val="24"/>
          <w:szCs w:val="24"/>
        </w:rPr>
        <w:t xml:space="preserve"> non-parametric analysis for trend to test whether there had been a significant change in annual precipitation and temperature in Mutoko District over the pas</w:t>
      </w:r>
      <w:r w:rsidR="00F34AA3">
        <w:rPr>
          <w:rFonts w:ascii="Times New Roman" w:hAnsi="Times New Roman" w:cs="Times New Roman"/>
          <w:sz w:val="24"/>
          <w:szCs w:val="24"/>
        </w:rPr>
        <w:t>t 32 years (1978 to 2010). MK</w:t>
      </w:r>
      <w:r w:rsidRPr="005A19A9">
        <w:rPr>
          <w:rFonts w:ascii="Times New Roman" w:hAnsi="Times New Roman" w:cs="Times New Roman"/>
          <w:sz w:val="24"/>
          <w:szCs w:val="24"/>
        </w:rPr>
        <w:t xml:space="preserve"> analysis allows probing on the presence of an inclination of long period in rainfall and temperature data without making an assumption about its distributional properties and less influenced by the presence of outliers in the data (</w:t>
      </w:r>
      <w:proofErr w:type="spellStart"/>
      <w:r w:rsidRPr="005A19A9">
        <w:rPr>
          <w:rFonts w:ascii="Times New Roman" w:hAnsi="Times New Roman" w:cs="Times New Roman"/>
          <w:sz w:val="24"/>
          <w:szCs w:val="24"/>
        </w:rPr>
        <w:t>Capodici</w:t>
      </w:r>
      <w:proofErr w:type="spellEnd"/>
      <w:r w:rsidRPr="005A19A9">
        <w:rPr>
          <w:rFonts w:ascii="Times New Roman" w:hAnsi="Times New Roman" w:cs="Times New Roman"/>
          <w:sz w:val="24"/>
          <w:szCs w:val="24"/>
        </w:rPr>
        <w:t xml:space="preserve"> et al 2008). The MK statistic (S) is referred to as the subtraction of the sum of the number of positive differences from the number of negative differences</w:t>
      </w:r>
      <w:r w:rsidRPr="005A19A9">
        <w:rPr>
          <w:rFonts w:ascii="Times New Roman" w:hAnsi="Times New Roman" w:cs="Times New Roman"/>
          <w:bCs/>
          <w:sz w:val="24"/>
          <w:szCs w:val="24"/>
        </w:rPr>
        <w:t xml:space="preserve"> (Al-</w:t>
      </w:r>
      <w:proofErr w:type="spellStart"/>
      <w:r w:rsidRPr="005A19A9">
        <w:rPr>
          <w:rFonts w:ascii="Times New Roman" w:hAnsi="Times New Roman" w:cs="Times New Roman"/>
          <w:bCs/>
          <w:sz w:val="24"/>
          <w:szCs w:val="24"/>
        </w:rPr>
        <w:t>Mashagbah</w:t>
      </w:r>
      <w:proofErr w:type="spellEnd"/>
      <w:r w:rsidRPr="005A19A9">
        <w:rPr>
          <w:rFonts w:ascii="Times New Roman" w:hAnsi="Times New Roman" w:cs="Times New Roman"/>
          <w:bCs/>
          <w:sz w:val="24"/>
          <w:szCs w:val="24"/>
        </w:rPr>
        <w:t xml:space="preserve"> and Al-</w:t>
      </w:r>
      <w:proofErr w:type="spellStart"/>
      <w:r w:rsidRPr="005A19A9">
        <w:rPr>
          <w:rFonts w:ascii="Times New Roman" w:hAnsi="Times New Roman" w:cs="Times New Roman"/>
          <w:bCs/>
          <w:sz w:val="24"/>
          <w:szCs w:val="24"/>
        </w:rPr>
        <w:t>Farajat</w:t>
      </w:r>
      <w:proofErr w:type="spellEnd"/>
      <w:r w:rsidRPr="005A19A9">
        <w:rPr>
          <w:rFonts w:ascii="Times New Roman" w:hAnsi="Times New Roman" w:cs="Times New Roman"/>
          <w:bCs/>
          <w:sz w:val="24"/>
          <w:szCs w:val="24"/>
        </w:rPr>
        <w:t xml:space="preserve"> 2013)</w:t>
      </w:r>
      <w:r w:rsidRPr="005A19A9">
        <w:rPr>
          <w:rFonts w:ascii="Times New Roman" w:hAnsi="Times New Roman" w:cs="Times New Roman"/>
          <w:sz w:val="24"/>
          <w:szCs w:val="24"/>
        </w:rPr>
        <w:t xml:space="preserve"> as shown below:</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Three steps were involved in calculating the MK trend test.</w:t>
      </w:r>
    </w:p>
    <w:p w:rsidR="005A19A9" w:rsidRPr="005A19A9" w:rsidRDefault="005A19A9" w:rsidP="005A19A9">
      <w:pPr>
        <w:numPr>
          <w:ilvl w:val="0"/>
          <w:numId w:val="11"/>
        </w:numPr>
        <w:contextualSpacing/>
        <w:jc w:val="both"/>
        <w:rPr>
          <w:rFonts w:ascii="Times New Roman" w:hAnsi="Times New Roman" w:cs="Times New Roman"/>
          <w:sz w:val="24"/>
          <w:szCs w:val="24"/>
        </w:rPr>
      </w:pPr>
      <w:r w:rsidRPr="005A19A9">
        <w:rPr>
          <w:rFonts w:ascii="Times New Roman" w:hAnsi="Times New Roman" w:cs="Times New Roman"/>
          <w:sz w:val="24"/>
          <w:szCs w:val="24"/>
        </w:rPr>
        <w:t>Step One. Determination of the S-statistic.</w:t>
      </w:r>
    </w:p>
    <w:p w:rsidR="005A19A9" w:rsidRPr="005A19A9" w:rsidRDefault="005A19A9" w:rsidP="005A19A9">
      <w:pPr>
        <w:jc w:val="both"/>
        <w:rPr>
          <w:rFonts w:ascii="Times New Roman" w:hAnsi="Times New Roman" w:cs="Times New Roman"/>
          <w:sz w:val="24"/>
          <w:szCs w:val="24"/>
        </w:rPr>
      </w:pPr>
    </w:p>
    <w:p w:rsidR="005A19A9" w:rsidRPr="005A19A9" w:rsidRDefault="005A19A9" w:rsidP="005A19A9">
      <w:pPr>
        <w:rPr>
          <w:rFonts w:ascii="Times New Roman" w:hAnsi="Times New Roman" w:cs="Times New Roman"/>
          <w:b/>
          <w:sz w:val="20"/>
          <w:szCs w:val="20"/>
        </w:rPr>
      </w:pPr>
      <m:oMathPara>
        <m:oMath>
          <m:r>
            <m:rPr>
              <m:sty m:val="bi"/>
            </m:rPr>
            <w:rPr>
              <w:rFonts w:ascii="Cambria Math" w:hAnsi="Cambria Math" w:cs="Times New Roman"/>
              <w:sz w:val="24"/>
              <w:szCs w:val="24"/>
            </w:rPr>
            <m:t xml:space="preserve">S= </m:t>
          </m:r>
          <m:nary>
            <m:naryPr>
              <m:chr m:val="∑"/>
              <m:limLoc m:val="subSup"/>
              <m:supHide m:val="1"/>
              <m:ctrlPr>
                <w:rPr>
                  <w:rFonts w:ascii="Cambria Math" w:hAnsi="Cambria Math" w:cs="Times New Roman"/>
                  <w:b/>
                  <w:i/>
                  <w:sz w:val="24"/>
                  <w:szCs w:val="24"/>
                </w:rPr>
              </m:ctrlPr>
            </m:naryPr>
            <m:sub>
              <m:r>
                <m:rPr>
                  <m:sty m:val="bi"/>
                </m:rPr>
                <w:rPr>
                  <w:rFonts w:ascii="Cambria Math" w:hAnsi="Cambria Math" w:cs="Times New Roman"/>
                  <w:sz w:val="24"/>
                  <w:szCs w:val="24"/>
                </w:rPr>
                <m:t>K=1</m:t>
              </m:r>
            </m:sub>
            <m:sup/>
            <m:e>
              <m:r>
                <m:rPr>
                  <m:sty m:val="bi"/>
                </m:rPr>
                <w:rPr>
                  <w:rFonts w:ascii="Cambria Math" w:hAnsi="Cambria Math" w:cs="Times New Roman"/>
                  <w:sz w:val="24"/>
                  <w:szCs w:val="24"/>
                </w:rPr>
                <m:t>N-1</m:t>
              </m:r>
              <m:nary>
                <m:naryPr>
                  <m:chr m:val="∑"/>
                  <m:limLoc m:val="subSup"/>
                  <m:ctrlPr>
                    <w:rPr>
                      <w:rFonts w:ascii="Cambria Math" w:hAnsi="Cambria Math" w:cs="Times New Roman"/>
                      <w:b/>
                      <w:i/>
                      <w:sz w:val="24"/>
                      <w:szCs w:val="24"/>
                    </w:rPr>
                  </m:ctrlPr>
                </m:naryPr>
                <m:sub>
                  <m:r>
                    <m:rPr>
                      <m:sty m:val="bi"/>
                    </m:rPr>
                    <w:rPr>
                      <w:rFonts w:ascii="Cambria Math" w:hAnsi="Cambria Math" w:cs="Times New Roman"/>
                      <w:sz w:val="24"/>
                      <w:szCs w:val="24"/>
                    </w:rPr>
                    <m:t>j=k+1</m:t>
                  </m:r>
                </m:sub>
                <m:sup>
                  <m:r>
                    <m:rPr>
                      <m:sty m:val="bi"/>
                    </m:rPr>
                    <w:rPr>
                      <w:rFonts w:ascii="Cambria Math" w:hAnsi="Cambria Math" w:cs="Times New Roman"/>
                      <w:sz w:val="24"/>
                      <w:szCs w:val="24"/>
                    </w:rPr>
                    <m:t>N</m:t>
                  </m:r>
                </m:sup>
                <m:e>
                  <m:r>
                    <m:rPr>
                      <m:sty m:val="bi"/>
                    </m:rPr>
                    <w:rPr>
                      <w:rFonts w:ascii="Cambria Math" w:hAnsi="Cambria Math" w:cs="Times New Roman"/>
                      <w:sz w:val="24"/>
                      <w:szCs w:val="24"/>
                    </w:rPr>
                    <m:t>sign (xj-xk)</m:t>
                  </m:r>
                </m:e>
              </m:nary>
            </m:e>
          </m:nary>
        </m:oMath>
      </m:oMathPara>
    </w:p>
    <w:p w:rsidR="005A19A9" w:rsidRPr="005A19A9" w:rsidRDefault="005A19A9" w:rsidP="005A19A9">
      <w:pPr>
        <w:jc w:val="both"/>
        <w:rPr>
          <w:rFonts w:ascii="Times New Roman" w:hAnsi="Times New Roman" w:cs="Times New Roman"/>
          <w:b/>
          <w:sz w:val="24"/>
          <w:szCs w:val="24"/>
        </w:rPr>
      </w:pPr>
      <w:r w:rsidRPr="005A19A9">
        <w:rPr>
          <w:rFonts w:ascii="Times New Roman" w:hAnsi="Times New Roman" w:cs="Times New Roman"/>
          <w:b/>
          <w:sz w:val="24"/>
          <w:szCs w:val="24"/>
        </w:rPr>
        <w:t xml:space="preserve">Or simply </w:t>
      </w:r>
    </w:p>
    <w:p w:rsidR="005A19A9" w:rsidRPr="005A19A9" w:rsidRDefault="005A19A9" w:rsidP="005A19A9">
      <w:pPr>
        <w:jc w:val="both"/>
        <w:rPr>
          <w:rFonts w:ascii="Times New Roman" w:eastAsiaTheme="minorEastAsia" w:hAnsi="Times New Roman" w:cs="Times New Roman"/>
          <w:b/>
          <w:sz w:val="24"/>
          <w:szCs w:val="24"/>
        </w:rPr>
      </w:pPr>
      <w:r w:rsidRPr="005A19A9">
        <w:rPr>
          <w:rFonts w:ascii="Times New Roman" w:hAnsi="Times New Roman" w:cs="Times New Roman"/>
          <w:b/>
          <w:sz w:val="24"/>
          <w:szCs w:val="24"/>
        </w:rPr>
        <w:t xml:space="preserve">                                          </w:t>
      </w:r>
      <m:oMath>
        <m:r>
          <m:rPr>
            <m:sty m:val="bi"/>
          </m:rPr>
          <w:rPr>
            <w:rFonts w:ascii="Cambria Math" w:hAnsi="Cambria Math" w:cs="Times New Roman"/>
            <w:sz w:val="24"/>
            <w:szCs w:val="24"/>
          </w:rPr>
          <m:t>s=P-M</m:t>
        </m:r>
      </m:oMath>
    </w:p>
    <w:p w:rsidR="005A19A9" w:rsidRPr="00C94F43" w:rsidRDefault="005A19A9" w:rsidP="005A19A9">
      <w:pPr>
        <w:jc w:val="both"/>
        <w:rPr>
          <w:rFonts w:ascii="Times New Roman" w:eastAsiaTheme="minorEastAsia" w:hAnsi="Times New Roman" w:cs="Times New Roman"/>
          <w:i/>
          <w:sz w:val="24"/>
          <w:szCs w:val="24"/>
        </w:rPr>
      </w:pPr>
      <w:r w:rsidRPr="00C94F43">
        <w:rPr>
          <w:rFonts w:ascii="Times New Roman" w:eastAsiaTheme="minorEastAsia" w:hAnsi="Times New Roman" w:cs="Times New Roman"/>
          <w:i/>
          <w:sz w:val="24"/>
          <w:szCs w:val="24"/>
        </w:rPr>
        <w:t>Whereas:</w:t>
      </w:r>
    </w:p>
    <w:p w:rsidR="005A19A9" w:rsidRPr="00C94F43" w:rsidRDefault="005A19A9" w:rsidP="005A19A9">
      <w:pPr>
        <w:jc w:val="both"/>
        <w:rPr>
          <w:rFonts w:ascii="Times New Roman" w:eastAsiaTheme="minorEastAsia" w:hAnsi="Times New Roman" w:cs="Times New Roman"/>
          <w:i/>
          <w:sz w:val="24"/>
          <w:szCs w:val="24"/>
        </w:rPr>
      </w:pPr>
      <w:r w:rsidRPr="00C94F43">
        <w:rPr>
          <w:rFonts w:ascii="Times New Roman" w:eastAsiaTheme="minorEastAsia" w:hAnsi="Times New Roman" w:cs="Times New Roman"/>
          <w:i/>
          <w:sz w:val="24"/>
          <w:szCs w:val="24"/>
        </w:rPr>
        <w:t>P = sum of numbers of positive differences.</w:t>
      </w:r>
    </w:p>
    <w:p w:rsidR="005A19A9" w:rsidRPr="00C94F43" w:rsidRDefault="005A19A9" w:rsidP="005A19A9">
      <w:pPr>
        <w:jc w:val="both"/>
        <w:rPr>
          <w:rFonts w:ascii="Times New Roman" w:eastAsiaTheme="minorEastAsia" w:hAnsi="Times New Roman" w:cs="Times New Roman"/>
          <w:i/>
          <w:sz w:val="24"/>
          <w:szCs w:val="24"/>
        </w:rPr>
      </w:pPr>
      <w:r w:rsidRPr="00C94F43">
        <w:rPr>
          <w:rFonts w:ascii="Times New Roman" w:eastAsiaTheme="minorEastAsia" w:hAnsi="Times New Roman" w:cs="Times New Roman"/>
          <w:i/>
          <w:sz w:val="24"/>
          <w:szCs w:val="24"/>
        </w:rPr>
        <w:t>M = sum of numbers of negative differences.</w:t>
      </w:r>
    </w:p>
    <w:p w:rsidR="005A19A9" w:rsidRPr="00C94F43" w:rsidRDefault="005A19A9" w:rsidP="005A19A9">
      <w:pPr>
        <w:jc w:val="both"/>
        <w:rPr>
          <w:rFonts w:ascii="Times New Roman" w:eastAsiaTheme="minorEastAsia" w:hAnsi="Times New Roman" w:cs="Times New Roman"/>
          <w:b/>
          <w:sz w:val="24"/>
          <w:szCs w:val="24"/>
        </w:rPr>
      </w:pPr>
      <w:r w:rsidRPr="00C94F43">
        <w:rPr>
          <w:rFonts w:ascii="Times New Roman" w:eastAsiaTheme="minorEastAsia" w:hAnsi="Times New Roman" w:cs="Times New Roman"/>
          <w:b/>
          <w:sz w:val="24"/>
          <w:szCs w:val="24"/>
        </w:rPr>
        <w:t xml:space="preserve">Source: </w:t>
      </w:r>
      <w:proofErr w:type="spellStart"/>
      <w:r w:rsidRPr="00C94F43">
        <w:rPr>
          <w:rFonts w:ascii="Times New Roman" w:eastAsiaTheme="minorEastAsia" w:hAnsi="Times New Roman" w:cs="Times New Roman"/>
          <w:b/>
          <w:sz w:val="24"/>
          <w:szCs w:val="24"/>
        </w:rPr>
        <w:t>Onoz</w:t>
      </w:r>
      <w:proofErr w:type="spellEnd"/>
      <w:r w:rsidRPr="00C94F43">
        <w:rPr>
          <w:rFonts w:ascii="Times New Roman" w:eastAsiaTheme="minorEastAsia" w:hAnsi="Times New Roman" w:cs="Times New Roman"/>
          <w:b/>
          <w:sz w:val="24"/>
          <w:szCs w:val="24"/>
        </w:rPr>
        <w:t xml:space="preserve"> and </w:t>
      </w:r>
      <w:proofErr w:type="spellStart"/>
      <w:r w:rsidRPr="00C94F43">
        <w:rPr>
          <w:rFonts w:ascii="Times New Roman" w:eastAsiaTheme="minorEastAsia" w:hAnsi="Times New Roman" w:cs="Times New Roman"/>
          <w:b/>
          <w:sz w:val="24"/>
          <w:szCs w:val="24"/>
        </w:rPr>
        <w:t>Bayazit</w:t>
      </w:r>
      <w:proofErr w:type="spellEnd"/>
      <w:r w:rsidRPr="00C94F43">
        <w:rPr>
          <w:rFonts w:ascii="Times New Roman" w:eastAsiaTheme="minorEastAsia" w:hAnsi="Times New Roman" w:cs="Times New Roman"/>
          <w:b/>
          <w:sz w:val="24"/>
          <w:szCs w:val="24"/>
        </w:rPr>
        <w:t xml:space="preserve"> (2003); </w:t>
      </w:r>
      <w:proofErr w:type="spellStart"/>
      <w:r w:rsidRPr="00C94F43">
        <w:rPr>
          <w:rFonts w:ascii="Times New Roman" w:eastAsiaTheme="minorEastAsia" w:hAnsi="Times New Roman" w:cs="Times New Roman"/>
          <w:b/>
          <w:sz w:val="24"/>
          <w:szCs w:val="24"/>
        </w:rPr>
        <w:t>Nenwiini</w:t>
      </w:r>
      <w:proofErr w:type="spellEnd"/>
      <w:r w:rsidRPr="00C94F43">
        <w:rPr>
          <w:rFonts w:ascii="Times New Roman" w:eastAsiaTheme="minorEastAsia" w:hAnsi="Times New Roman" w:cs="Times New Roman"/>
          <w:b/>
          <w:sz w:val="24"/>
          <w:szCs w:val="24"/>
        </w:rPr>
        <w:t xml:space="preserve"> and </w:t>
      </w:r>
      <w:proofErr w:type="spellStart"/>
      <w:r w:rsidRPr="00C94F43">
        <w:rPr>
          <w:rFonts w:ascii="Times New Roman" w:eastAsiaTheme="minorEastAsia" w:hAnsi="Times New Roman" w:cs="Times New Roman"/>
          <w:b/>
          <w:sz w:val="24"/>
          <w:szCs w:val="24"/>
        </w:rPr>
        <w:t>Kabanda</w:t>
      </w:r>
      <w:proofErr w:type="spellEnd"/>
      <w:r w:rsidRPr="00C94F43">
        <w:rPr>
          <w:rFonts w:ascii="Times New Roman" w:eastAsiaTheme="minorEastAsia" w:hAnsi="Times New Roman" w:cs="Times New Roman"/>
          <w:b/>
          <w:sz w:val="24"/>
          <w:szCs w:val="24"/>
        </w:rPr>
        <w:t xml:space="preserve"> (2013).</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The first step in MK trend analysis is to align ranks to data variables in their sequential time-series order, giving the highest data value rank of one up to the last data value and ties are given the same rank. To determine P for the first data value, start from second data value, count the number of ranks of data values that exceeded the rank of the first data value; for the second data value, start from the third data values, count the number of ranks that also exceeded the rank of the second data value. The process goes on and on to the last data value and then sum the values P.</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To determine M for the first data value, start from second data value, count the number of ranks of data values that never exceeded the rank of the first data value; for the second data value, start from the third data values, count the number of ranks that also never exceeded the rank of the </w:t>
      </w:r>
      <w:r w:rsidRPr="005A19A9">
        <w:rPr>
          <w:rFonts w:ascii="Times New Roman" w:hAnsi="Times New Roman" w:cs="Times New Roman"/>
          <w:sz w:val="24"/>
          <w:szCs w:val="24"/>
        </w:rPr>
        <w:lastRenderedPageBreak/>
        <w:t xml:space="preserve">second data value. The process goes on and on to the last data value and then sum the values M. The difference between sum of Ps and sum of </w:t>
      </w:r>
      <w:proofErr w:type="spellStart"/>
      <w:r w:rsidRPr="005A19A9">
        <w:rPr>
          <w:rFonts w:ascii="Times New Roman" w:hAnsi="Times New Roman" w:cs="Times New Roman"/>
          <w:sz w:val="24"/>
          <w:szCs w:val="24"/>
        </w:rPr>
        <w:t>Ms</w:t>
      </w:r>
      <w:proofErr w:type="spellEnd"/>
      <w:r w:rsidRPr="005A19A9">
        <w:rPr>
          <w:rFonts w:ascii="Times New Roman" w:hAnsi="Times New Roman" w:cs="Times New Roman"/>
          <w:sz w:val="24"/>
          <w:szCs w:val="24"/>
        </w:rPr>
        <w:t xml:space="preserve"> is the S-statistic. </w:t>
      </w:r>
    </w:p>
    <w:p w:rsidR="005A19A9" w:rsidRPr="005A19A9" w:rsidRDefault="005A19A9" w:rsidP="005A19A9">
      <w:pPr>
        <w:numPr>
          <w:ilvl w:val="0"/>
          <w:numId w:val="11"/>
        </w:numPr>
        <w:spacing w:line="360" w:lineRule="auto"/>
        <w:contextualSpacing/>
        <w:jc w:val="both"/>
        <w:rPr>
          <w:rFonts w:ascii="Times New Roman" w:eastAsiaTheme="minorEastAsia" w:hAnsi="Times New Roman" w:cs="Times New Roman"/>
          <w:sz w:val="24"/>
          <w:szCs w:val="24"/>
        </w:rPr>
      </w:pPr>
      <w:r w:rsidRPr="005A19A9">
        <w:rPr>
          <w:rFonts w:ascii="Times New Roman" w:eastAsiaTheme="minorEastAsia" w:hAnsi="Times New Roman" w:cs="Times New Roman"/>
          <w:sz w:val="24"/>
          <w:szCs w:val="24"/>
        </w:rPr>
        <w:t>Step 2. Normalization of the S-statistic</w:t>
      </w:r>
    </w:p>
    <w:p w:rsidR="005A19A9" w:rsidRPr="005A19A9" w:rsidRDefault="005A19A9" w:rsidP="005A19A9">
      <w:pPr>
        <w:spacing w:line="360" w:lineRule="auto"/>
        <w:contextualSpacing/>
        <w:jc w:val="both"/>
        <w:rPr>
          <w:rFonts w:ascii="Times New Roman" w:eastAsiaTheme="minorEastAsia" w:hAnsi="Times New Roman" w:cs="Times New Roman"/>
          <w:sz w:val="24"/>
          <w:szCs w:val="24"/>
        </w:rPr>
      </w:pPr>
      <w:r w:rsidRPr="005A19A9">
        <w:rPr>
          <w:rFonts w:ascii="Times New Roman" w:eastAsiaTheme="minorEastAsia" w:hAnsi="Times New Roman" w:cs="Times New Roman"/>
          <w:sz w:val="24"/>
          <w:szCs w:val="24"/>
        </w:rPr>
        <w:t>Precipitation and temperature data values exceeded more than 10 data values, which therefore mean that the sampling distribution of S-statistics for precipitation was calculated using the variance of S- statistic equation, as below because it has no ties:</w:t>
      </w:r>
    </w:p>
    <w:p w:rsidR="005A19A9" w:rsidRPr="005A19A9" w:rsidRDefault="00ED2F66" w:rsidP="005A19A9">
      <w:pPr>
        <w:jc w:val="both"/>
        <w:rPr>
          <w:rFonts w:ascii="Times New Roman" w:eastAsiaTheme="minorEastAsia" w:hAnsi="Times New Roman" w:cs="Times New Roman"/>
          <w:sz w:val="24"/>
          <w:szCs w:val="24"/>
        </w:rPr>
      </w:pPr>
      <m:oMathPara>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VARs</m:t>
              </m:r>
            </m:e>
          </m:rad>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2n+5</m:t>
                      </m:r>
                    </m:e>
                  </m:d>
                </m:num>
                <m:den>
                  <m:r>
                    <w:rPr>
                      <w:rFonts w:ascii="Cambria Math" w:eastAsiaTheme="minorEastAsia" w:hAnsi="Cambria Math" w:cs="Times New Roman"/>
                      <w:sz w:val="24"/>
                      <w:szCs w:val="24"/>
                    </w:rPr>
                    <m:t>18</m:t>
                  </m:r>
                </m:den>
              </m:f>
            </m:e>
          </m:rad>
        </m:oMath>
      </m:oMathPara>
    </w:p>
    <w:p w:rsidR="005A19A9" w:rsidRPr="00C94F43" w:rsidRDefault="005A19A9" w:rsidP="005A19A9">
      <w:pPr>
        <w:jc w:val="both"/>
        <w:rPr>
          <w:rFonts w:ascii="Times New Roman" w:hAnsi="Times New Roman" w:cs="Times New Roman"/>
          <w:i/>
          <w:sz w:val="24"/>
          <w:szCs w:val="24"/>
        </w:rPr>
      </w:pPr>
      <w:r w:rsidRPr="00C94F43">
        <w:rPr>
          <w:rFonts w:ascii="Times New Roman" w:hAnsi="Times New Roman" w:cs="Times New Roman"/>
          <w:i/>
          <w:sz w:val="24"/>
          <w:szCs w:val="24"/>
        </w:rPr>
        <w:t>Where:</w:t>
      </w:r>
    </w:p>
    <w:p w:rsidR="005A19A9" w:rsidRPr="00C94F43" w:rsidRDefault="005A19A9" w:rsidP="005A19A9">
      <w:pPr>
        <w:jc w:val="both"/>
        <w:rPr>
          <w:rFonts w:ascii="Times New Roman" w:hAnsi="Times New Roman" w:cs="Times New Roman"/>
          <w:i/>
          <w:sz w:val="24"/>
          <w:szCs w:val="24"/>
        </w:rPr>
      </w:pPr>
      <w:r w:rsidRPr="00C94F43">
        <w:rPr>
          <w:rFonts w:ascii="Times New Roman" w:hAnsi="Times New Roman" w:cs="Times New Roman"/>
          <w:i/>
          <w:sz w:val="24"/>
          <w:szCs w:val="24"/>
        </w:rPr>
        <w:t>n = total number of data variables.</w:t>
      </w:r>
    </w:p>
    <w:p w:rsidR="005A19A9" w:rsidRPr="00C94F43" w:rsidRDefault="005A19A9" w:rsidP="005A19A9">
      <w:pPr>
        <w:jc w:val="both"/>
        <w:rPr>
          <w:rFonts w:ascii="Times New Roman" w:hAnsi="Times New Roman" w:cs="Times New Roman"/>
          <w:b/>
          <w:sz w:val="24"/>
          <w:szCs w:val="24"/>
        </w:rPr>
      </w:pPr>
      <w:r w:rsidRPr="00C94F43">
        <w:rPr>
          <w:rFonts w:ascii="Times New Roman" w:hAnsi="Times New Roman" w:cs="Times New Roman"/>
          <w:b/>
          <w:sz w:val="24"/>
          <w:szCs w:val="24"/>
        </w:rPr>
        <w:t xml:space="preserve">Source: </w:t>
      </w:r>
      <w:proofErr w:type="spellStart"/>
      <w:r w:rsidRPr="00C94F43">
        <w:rPr>
          <w:rFonts w:ascii="Times New Roman" w:hAnsi="Times New Roman" w:cs="Times New Roman"/>
          <w:b/>
          <w:sz w:val="24"/>
          <w:szCs w:val="24"/>
        </w:rPr>
        <w:t>Onoz</w:t>
      </w:r>
      <w:proofErr w:type="spellEnd"/>
      <w:r w:rsidRPr="00C94F43">
        <w:rPr>
          <w:rFonts w:ascii="Times New Roman" w:hAnsi="Times New Roman" w:cs="Times New Roman"/>
          <w:b/>
          <w:sz w:val="24"/>
          <w:szCs w:val="24"/>
        </w:rPr>
        <w:t xml:space="preserve"> and </w:t>
      </w:r>
      <w:proofErr w:type="spellStart"/>
      <w:r w:rsidRPr="00C94F43">
        <w:rPr>
          <w:rFonts w:ascii="Times New Roman" w:hAnsi="Times New Roman" w:cs="Times New Roman"/>
          <w:b/>
          <w:sz w:val="24"/>
          <w:szCs w:val="24"/>
        </w:rPr>
        <w:t>Bayazit</w:t>
      </w:r>
      <w:proofErr w:type="spellEnd"/>
      <w:r w:rsidRPr="00C94F43">
        <w:rPr>
          <w:rFonts w:ascii="Times New Roman" w:hAnsi="Times New Roman" w:cs="Times New Roman"/>
          <w:b/>
          <w:sz w:val="24"/>
          <w:szCs w:val="24"/>
        </w:rPr>
        <w:t xml:space="preserve"> (2003).</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In addition, another equation was also used to determine the sampling distribution of S-statistic for maximum and minimum temperature because of presence of ties in the data values, henceforth:</w:t>
      </w:r>
    </w:p>
    <w:p w:rsidR="005A19A9" w:rsidRPr="005A19A9" w:rsidRDefault="00ED2F66" w:rsidP="005A19A9">
      <w:pPr>
        <w:jc w:val="both"/>
        <w:rPr>
          <w:rFonts w:ascii="Times New Roman" w:eastAsiaTheme="minorEastAsia" w:hAnsi="Times New Roman" w:cs="Times New Roman"/>
          <w:sz w:val="24"/>
          <w:szCs w:val="24"/>
        </w:rPr>
      </w:pPr>
      <m:oMathPara>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VARs</m:t>
              </m:r>
            </m:e>
          </m:rad>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2n+5</m:t>
                      </m:r>
                    </m:e>
                  </m:d>
                  <m:r>
                    <w:rPr>
                      <w:rFonts w:ascii="Cambria Math" w:eastAsiaTheme="minorEastAsia" w:hAnsi="Cambria Math" w:cs="Times New Roman"/>
                      <w:sz w:val="24"/>
                      <w:szCs w:val="24"/>
                    </w:rPr>
                    <m:t>- ∑t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t-1</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2t+5</m:t>
                      </m:r>
                    </m:e>
                  </m:d>
                </m:num>
                <m:den>
                  <m:r>
                    <w:rPr>
                      <w:rFonts w:ascii="Cambria Math" w:eastAsiaTheme="minorEastAsia" w:hAnsi="Cambria Math" w:cs="Times New Roman"/>
                      <w:sz w:val="24"/>
                      <w:szCs w:val="24"/>
                    </w:rPr>
                    <m:t>18</m:t>
                  </m:r>
                </m:den>
              </m:f>
            </m:e>
          </m:rad>
        </m:oMath>
      </m:oMathPara>
    </w:p>
    <w:p w:rsidR="005A19A9" w:rsidRPr="00C94F43" w:rsidRDefault="005A19A9" w:rsidP="005A19A9">
      <w:pPr>
        <w:jc w:val="both"/>
        <w:rPr>
          <w:rFonts w:ascii="Times New Roman" w:hAnsi="Times New Roman" w:cs="Times New Roman"/>
          <w:i/>
          <w:sz w:val="24"/>
          <w:szCs w:val="24"/>
        </w:rPr>
      </w:pPr>
      <w:r w:rsidRPr="00C94F43">
        <w:rPr>
          <w:rFonts w:ascii="Times New Roman" w:hAnsi="Times New Roman" w:cs="Times New Roman"/>
          <w:i/>
          <w:sz w:val="24"/>
          <w:szCs w:val="24"/>
        </w:rPr>
        <w:t>Where:</w:t>
      </w:r>
    </w:p>
    <w:p w:rsidR="005A19A9" w:rsidRPr="00C94F43" w:rsidRDefault="005A19A9" w:rsidP="005A19A9">
      <w:pPr>
        <w:jc w:val="both"/>
        <w:rPr>
          <w:rFonts w:ascii="Times New Roman" w:hAnsi="Times New Roman" w:cs="Times New Roman"/>
          <w:i/>
          <w:sz w:val="24"/>
          <w:szCs w:val="24"/>
        </w:rPr>
      </w:pPr>
      <w:r w:rsidRPr="00C94F43">
        <w:rPr>
          <w:rFonts w:ascii="Times New Roman" w:hAnsi="Times New Roman" w:cs="Times New Roman"/>
          <w:i/>
          <w:sz w:val="24"/>
          <w:szCs w:val="24"/>
        </w:rPr>
        <w:t>n = total number of data variables.</w:t>
      </w:r>
    </w:p>
    <w:p w:rsidR="005A19A9" w:rsidRPr="00C94F43" w:rsidRDefault="005A19A9" w:rsidP="005A19A9">
      <w:pPr>
        <w:jc w:val="both"/>
        <w:rPr>
          <w:rFonts w:ascii="Times New Roman" w:hAnsi="Times New Roman" w:cs="Times New Roman"/>
          <w:i/>
          <w:sz w:val="24"/>
          <w:szCs w:val="24"/>
        </w:rPr>
      </w:pPr>
      <w:r w:rsidRPr="00C94F43">
        <w:rPr>
          <w:rFonts w:ascii="Times New Roman" w:hAnsi="Times New Roman" w:cs="Times New Roman"/>
          <w:i/>
          <w:sz w:val="24"/>
          <w:szCs w:val="24"/>
        </w:rPr>
        <w:t>t = total number of ties data values.</w:t>
      </w:r>
    </w:p>
    <w:p w:rsidR="005A19A9" w:rsidRPr="005A19A9" w:rsidRDefault="005A19A9" w:rsidP="005A19A9">
      <w:pPr>
        <w:jc w:val="both"/>
        <w:rPr>
          <w:rFonts w:ascii="Times New Roman" w:hAnsi="Times New Roman" w:cs="Times New Roman"/>
          <w:sz w:val="20"/>
          <w:szCs w:val="20"/>
        </w:rPr>
      </w:pPr>
      <w:r w:rsidRPr="00C94F43">
        <w:rPr>
          <w:rFonts w:ascii="Times New Roman" w:hAnsi="Times New Roman" w:cs="Times New Roman"/>
          <w:b/>
          <w:sz w:val="24"/>
          <w:szCs w:val="24"/>
        </w:rPr>
        <w:t>Source</w:t>
      </w:r>
      <w:r w:rsidRPr="00C94F43">
        <w:rPr>
          <w:rFonts w:ascii="Times New Roman" w:hAnsi="Times New Roman" w:cs="Times New Roman"/>
          <w:b/>
          <w:sz w:val="20"/>
          <w:szCs w:val="20"/>
        </w:rPr>
        <w:t xml:space="preserve">: </w:t>
      </w:r>
      <w:r w:rsidRPr="00C94F43">
        <w:rPr>
          <w:rFonts w:ascii="Times New Roman" w:hAnsi="Times New Roman" w:cs="Times New Roman"/>
          <w:b/>
          <w:bCs/>
          <w:sz w:val="24"/>
          <w:szCs w:val="24"/>
        </w:rPr>
        <w:t xml:space="preserve"> Al-</w:t>
      </w:r>
      <w:proofErr w:type="spellStart"/>
      <w:r w:rsidRPr="00C94F43">
        <w:rPr>
          <w:rFonts w:ascii="Times New Roman" w:hAnsi="Times New Roman" w:cs="Times New Roman"/>
          <w:b/>
          <w:bCs/>
          <w:sz w:val="24"/>
          <w:szCs w:val="24"/>
        </w:rPr>
        <w:t>Mashagbah</w:t>
      </w:r>
      <w:proofErr w:type="spellEnd"/>
      <w:r w:rsidRPr="00C94F43">
        <w:rPr>
          <w:rFonts w:ascii="Times New Roman" w:hAnsi="Times New Roman" w:cs="Times New Roman"/>
          <w:b/>
          <w:bCs/>
          <w:sz w:val="24"/>
          <w:szCs w:val="24"/>
        </w:rPr>
        <w:t xml:space="preserve"> and Al-</w:t>
      </w:r>
      <w:proofErr w:type="spellStart"/>
      <w:r w:rsidRPr="00C94F43">
        <w:rPr>
          <w:rFonts w:ascii="Times New Roman" w:hAnsi="Times New Roman" w:cs="Times New Roman"/>
          <w:b/>
          <w:bCs/>
          <w:sz w:val="24"/>
          <w:szCs w:val="24"/>
        </w:rPr>
        <w:t>Farajat</w:t>
      </w:r>
      <w:proofErr w:type="spellEnd"/>
      <w:r w:rsidRPr="00C94F43">
        <w:rPr>
          <w:rFonts w:ascii="Times New Roman" w:hAnsi="Times New Roman" w:cs="Times New Roman"/>
          <w:b/>
          <w:bCs/>
          <w:sz w:val="24"/>
          <w:szCs w:val="24"/>
        </w:rPr>
        <w:t xml:space="preserve"> (2013</w:t>
      </w:r>
      <w:r w:rsidRPr="005A19A9">
        <w:rPr>
          <w:rFonts w:ascii="Times New Roman" w:hAnsi="Times New Roman" w:cs="Times New Roman"/>
          <w:bCs/>
          <w:sz w:val="24"/>
          <w:szCs w:val="24"/>
        </w:rPr>
        <w:t xml:space="preserve">), </w:t>
      </w:r>
      <w:r w:rsidRPr="005A19A9">
        <w:rPr>
          <w:rFonts w:ascii="Times New Roman" w:hAnsi="Times New Roman" w:cs="Times New Roman"/>
          <w:sz w:val="24"/>
          <w:szCs w:val="24"/>
        </w:rPr>
        <w:t xml:space="preserve"> </w:t>
      </w:r>
      <w:r w:rsidRPr="005A19A9">
        <w:rPr>
          <w:rFonts w:ascii="Times New Roman" w:hAnsi="Times New Roman" w:cs="Times New Roman"/>
          <w:sz w:val="20"/>
          <w:szCs w:val="20"/>
        </w:rPr>
        <w:t xml:space="preserve"> </w:t>
      </w:r>
    </w:p>
    <w:p w:rsidR="005A19A9" w:rsidRPr="005A19A9" w:rsidRDefault="005A19A9" w:rsidP="005A19A9">
      <w:pPr>
        <w:numPr>
          <w:ilvl w:val="0"/>
          <w:numId w:val="11"/>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Step 3. Determination of the normalized Z-statistic</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If S-statistic is less than 0, (S &gt; 0) then; </w:t>
      </w:r>
    </w:p>
    <w:p w:rsidR="005A19A9" w:rsidRPr="005A19A9" w:rsidRDefault="005A19A9" w:rsidP="005A19A9">
      <w:pPr>
        <w:jc w:val="both"/>
        <w:rPr>
          <w:rFonts w:ascii="Times New Roman" w:hAnsi="Times New Roman" w:cs="Times New Roman"/>
          <w:sz w:val="24"/>
          <w:szCs w:val="24"/>
        </w:rPr>
      </w:pPr>
      <m:oMathPara>
        <m:oMath>
          <m:r>
            <w:rPr>
              <w:rFonts w:ascii="Cambria Math" w:hAnsi="Cambria Math" w:cs="Times New Roman"/>
              <w:sz w:val="24"/>
              <w:szCs w:val="24"/>
            </w:rPr>
            <m:t>Z=S-1÷</m:t>
          </m:r>
          <m:rad>
            <m:radPr>
              <m:degHide m:val="1"/>
              <m:ctrlPr>
                <w:rPr>
                  <w:rFonts w:ascii="Cambria Math" w:hAnsi="Cambria Math" w:cs="Times New Roman"/>
                  <w:i/>
                  <w:sz w:val="24"/>
                  <w:szCs w:val="24"/>
                </w:rPr>
              </m:ctrlPr>
            </m:radPr>
            <m:deg/>
            <m:e>
              <m:r>
                <w:rPr>
                  <w:rFonts w:ascii="Cambria Math" w:hAnsi="Cambria Math" w:cs="Times New Roman"/>
                  <w:sz w:val="24"/>
                  <w:szCs w:val="24"/>
                </w:rPr>
                <m:t>VARs</m:t>
              </m:r>
            </m:e>
          </m:rad>
        </m:oMath>
      </m:oMathPara>
    </w:p>
    <w:p w:rsidR="005A19A9" w:rsidRPr="005A19A9" w:rsidRDefault="005A19A9" w:rsidP="005A19A9">
      <w:pPr>
        <w:jc w:val="both"/>
        <w:rPr>
          <w:rFonts w:ascii="Times New Roman" w:hAnsi="Times New Roman" w:cs="Times New Roman"/>
          <w:sz w:val="24"/>
          <w:szCs w:val="24"/>
        </w:rPr>
      </w:pPr>
      <w:r w:rsidRPr="005A19A9">
        <w:rPr>
          <w:rFonts w:ascii="Times New Roman" w:hAnsi="Times New Roman" w:cs="Times New Roman"/>
          <w:sz w:val="24"/>
          <w:szCs w:val="24"/>
        </w:rPr>
        <w:t xml:space="preserve">If the S-statistic is greater than 0, (S &lt; 0) then; </w:t>
      </w:r>
    </w:p>
    <w:p w:rsidR="005A19A9" w:rsidRPr="005A19A9" w:rsidRDefault="005A19A9" w:rsidP="005A19A9">
      <w:pPr>
        <w:jc w:val="both"/>
        <w:rPr>
          <w:rFonts w:ascii="Times New Roman" w:eastAsiaTheme="minorEastAsia" w:hAnsi="Times New Roman" w:cs="Times New Roman"/>
          <w:sz w:val="24"/>
          <w:szCs w:val="24"/>
        </w:rPr>
      </w:pPr>
      <m:oMathPara>
        <m:oMath>
          <m:r>
            <w:rPr>
              <w:rFonts w:ascii="Cambria Math" w:hAnsi="Cambria Math" w:cs="Times New Roman"/>
              <w:sz w:val="24"/>
              <w:szCs w:val="24"/>
            </w:rPr>
            <m:t>Z=S+1÷</m:t>
          </m:r>
          <m:rad>
            <m:radPr>
              <m:degHide m:val="1"/>
              <m:ctrlPr>
                <w:rPr>
                  <w:rFonts w:ascii="Cambria Math" w:hAnsi="Cambria Math" w:cs="Times New Roman"/>
                  <w:i/>
                  <w:sz w:val="24"/>
                  <w:szCs w:val="24"/>
                </w:rPr>
              </m:ctrlPr>
            </m:radPr>
            <m:deg/>
            <m:e>
              <m:r>
                <w:rPr>
                  <w:rFonts w:ascii="Cambria Math" w:hAnsi="Cambria Math" w:cs="Times New Roman"/>
                  <w:sz w:val="24"/>
                  <w:szCs w:val="24"/>
                </w:rPr>
                <m:t>VARs</m:t>
              </m:r>
            </m:e>
          </m:rad>
          <m:r>
            <w:rPr>
              <w:rFonts w:ascii="Cambria Math" w:hAnsi="Cambria Math" w:cs="Times New Roman"/>
              <w:sz w:val="24"/>
              <w:szCs w:val="24"/>
            </w:rPr>
            <m:t xml:space="preserve"> </m:t>
          </m:r>
        </m:oMath>
      </m:oMathPara>
    </w:p>
    <w:p w:rsidR="005A19A9" w:rsidRPr="005A19A9" w:rsidRDefault="005A19A9" w:rsidP="005A19A9">
      <w:pPr>
        <w:jc w:val="both"/>
        <w:rPr>
          <w:rFonts w:ascii="Times New Roman" w:hAnsi="Times New Roman" w:cs="Times New Roman"/>
          <w:sz w:val="24"/>
          <w:szCs w:val="24"/>
        </w:rPr>
      </w:pPr>
      <w:r w:rsidRPr="00C94F43">
        <w:rPr>
          <w:rFonts w:ascii="Times New Roman" w:eastAsiaTheme="minorEastAsia" w:hAnsi="Times New Roman" w:cs="Times New Roman"/>
          <w:b/>
          <w:sz w:val="24"/>
          <w:szCs w:val="24"/>
        </w:rPr>
        <w:t xml:space="preserve">Source: </w:t>
      </w:r>
      <w:proofErr w:type="spellStart"/>
      <w:r w:rsidRPr="00C94F43">
        <w:rPr>
          <w:rFonts w:ascii="Times New Roman" w:hAnsi="Times New Roman" w:cs="Times New Roman"/>
          <w:b/>
          <w:sz w:val="24"/>
          <w:szCs w:val="24"/>
        </w:rPr>
        <w:t>Onoz</w:t>
      </w:r>
      <w:proofErr w:type="spellEnd"/>
      <w:r w:rsidRPr="00C94F43">
        <w:rPr>
          <w:rFonts w:ascii="Times New Roman" w:hAnsi="Times New Roman" w:cs="Times New Roman"/>
          <w:b/>
          <w:sz w:val="24"/>
          <w:szCs w:val="24"/>
        </w:rPr>
        <w:t xml:space="preserve"> and </w:t>
      </w:r>
      <w:proofErr w:type="spellStart"/>
      <w:r w:rsidRPr="00C94F43">
        <w:rPr>
          <w:rFonts w:ascii="Times New Roman" w:hAnsi="Times New Roman" w:cs="Times New Roman"/>
          <w:b/>
          <w:sz w:val="24"/>
          <w:szCs w:val="24"/>
        </w:rPr>
        <w:t>Bayazit</w:t>
      </w:r>
      <w:proofErr w:type="spellEnd"/>
      <w:r w:rsidRPr="00C94F43">
        <w:rPr>
          <w:rFonts w:ascii="Times New Roman" w:hAnsi="Times New Roman" w:cs="Times New Roman"/>
          <w:b/>
          <w:sz w:val="24"/>
          <w:szCs w:val="24"/>
        </w:rPr>
        <w:t xml:space="preserve"> (2003);</w:t>
      </w:r>
      <w:r w:rsidRPr="00C94F43">
        <w:rPr>
          <w:rFonts w:ascii="Times New Roman" w:hAnsi="Times New Roman" w:cs="Times New Roman"/>
          <w:b/>
          <w:bCs/>
          <w:sz w:val="24"/>
          <w:szCs w:val="24"/>
        </w:rPr>
        <w:t xml:space="preserve"> Al-</w:t>
      </w:r>
      <w:proofErr w:type="spellStart"/>
      <w:r w:rsidRPr="00C94F43">
        <w:rPr>
          <w:rFonts w:ascii="Times New Roman" w:hAnsi="Times New Roman" w:cs="Times New Roman"/>
          <w:b/>
          <w:bCs/>
          <w:sz w:val="24"/>
          <w:szCs w:val="24"/>
        </w:rPr>
        <w:t>Mashagbah</w:t>
      </w:r>
      <w:proofErr w:type="spellEnd"/>
      <w:r w:rsidRPr="00C94F43">
        <w:rPr>
          <w:rFonts w:ascii="Times New Roman" w:hAnsi="Times New Roman" w:cs="Times New Roman"/>
          <w:b/>
          <w:bCs/>
          <w:sz w:val="24"/>
          <w:szCs w:val="24"/>
        </w:rPr>
        <w:t xml:space="preserve"> and Al-</w:t>
      </w:r>
      <w:proofErr w:type="spellStart"/>
      <w:r w:rsidRPr="00C94F43">
        <w:rPr>
          <w:rFonts w:ascii="Times New Roman" w:hAnsi="Times New Roman" w:cs="Times New Roman"/>
          <w:b/>
          <w:bCs/>
          <w:sz w:val="24"/>
          <w:szCs w:val="24"/>
        </w:rPr>
        <w:t>Farajat</w:t>
      </w:r>
      <w:proofErr w:type="spellEnd"/>
      <w:r w:rsidRPr="00C94F43">
        <w:rPr>
          <w:rFonts w:ascii="Times New Roman" w:hAnsi="Times New Roman" w:cs="Times New Roman"/>
          <w:b/>
          <w:bCs/>
          <w:sz w:val="24"/>
          <w:szCs w:val="24"/>
        </w:rPr>
        <w:t xml:space="preserve"> (2013</w:t>
      </w:r>
      <w:r w:rsidRPr="005A19A9">
        <w:rPr>
          <w:rFonts w:ascii="Times New Roman" w:hAnsi="Times New Roman" w:cs="Times New Roman"/>
          <w:bCs/>
          <w:sz w:val="24"/>
          <w:szCs w:val="24"/>
        </w:rPr>
        <w:t xml:space="preserve">), </w:t>
      </w:r>
      <w:r w:rsidRPr="005A19A9">
        <w:rPr>
          <w:rFonts w:ascii="Times New Roman" w:hAnsi="Times New Roman" w:cs="Times New Roman"/>
          <w:sz w:val="24"/>
          <w:szCs w:val="24"/>
        </w:rPr>
        <w:t xml:space="preserve"> </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 It calculates an S-statistic based on the sign comparisons of the pair and compares them to a standard Z frequency distribution.  The </w:t>
      </w:r>
      <w:r w:rsidRPr="005A19A9">
        <w:rPr>
          <w:rFonts w:ascii="Times New Roman" w:hAnsi="Times New Roman" w:cs="Times New Roman"/>
          <w:bCs/>
          <w:sz w:val="24"/>
          <w:szCs w:val="24"/>
        </w:rPr>
        <w:t xml:space="preserve">positive values point out that there is an upsurge in rainfall and temperature while negative values indicate that there is a decrease in rainfall and temperature </w:t>
      </w:r>
      <w:r w:rsidRPr="005A19A9">
        <w:rPr>
          <w:rFonts w:ascii="Times New Roman" w:hAnsi="Times New Roman" w:cs="Times New Roman"/>
          <w:bCs/>
          <w:sz w:val="24"/>
          <w:szCs w:val="24"/>
        </w:rPr>
        <w:lastRenderedPageBreak/>
        <w:t>from 1978 to 2010. According to Al-</w:t>
      </w:r>
      <w:proofErr w:type="spellStart"/>
      <w:r w:rsidRPr="005A19A9">
        <w:rPr>
          <w:rFonts w:ascii="Times New Roman" w:hAnsi="Times New Roman" w:cs="Times New Roman"/>
          <w:bCs/>
          <w:sz w:val="24"/>
          <w:szCs w:val="24"/>
        </w:rPr>
        <w:t>Mashagbah</w:t>
      </w:r>
      <w:proofErr w:type="spellEnd"/>
      <w:r w:rsidRPr="005A19A9">
        <w:rPr>
          <w:rFonts w:ascii="Times New Roman" w:hAnsi="Times New Roman" w:cs="Times New Roman"/>
          <w:bCs/>
          <w:sz w:val="24"/>
          <w:szCs w:val="24"/>
        </w:rPr>
        <w:t xml:space="preserve"> and Al-</w:t>
      </w:r>
      <w:proofErr w:type="spellStart"/>
      <w:r w:rsidRPr="005A19A9">
        <w:rPr>
          <w:rFonts w:ascii="Times New Roman" w:hAnsi="Times New Roman" w:cs="Times New Roman"/>
          <w:bCs/>
          <w:sz w:val="24"/>
          <w:szCs w:val="24"/>
        </w:rPr>
        <w:t>Farajat</w:t>
      </w:r>
      <w:proofErr w:type="spellEnd"/>
      <w:r w:rsidRPr="005A19A9">
        <w:rPr>
          <w:rFonts w:ascii="Times New Roman" w:hAnsi="Times New Roman" w:cs="Times New Roman"/>
          <w:bCs/>
          <w:sz w:val="24"/>
          <w:szCs w:val="24"/>
        </w:rPr>
        <w:t xml:space="preserve"> (2013), the strength of the inclination is comparative to the magnitude of the S-Statistics, which therefore imply that larger magnitudes have stronger trends. </w:t>
      </w:r>
      <w:r w:rsidR="00F34AA3">
        <w:rPr>
          <w:rFonts w:ascii="Times New Roman" w:hAnsi="Times New Roman" w:cs="Times New Roman"/>
          <w:sz w:val="24"/>
          <w:szCs w:val="24"/>
        </w:rPr>
        <w:t>The M</w:t>
      </w:r>
      <w:r w:rsidRPr="005A19A9">
        <w:rPr>
          <w:rFonts w:ascii="Times New Roman" w:hAnsi="Times New Roman" w:cs="Times New Roman"/>
          <w:sz w:val="24"/>
          <w:szCs w:val="24"/>
        </w:rPr>
        <w:t>K trend test checks null hypothesis of no trend as opposed to the alternative hypothesis of the existence of increasing or decreasing trend (Jain and Kumar 2012), at a confidence level of 95% (0.05) as shown in Table 3.2.</w:t>
      </w:r>
    </w:p>
    <w:p w:rsidR="005A19A9" w:rsidRPr="005A19A9" w:rsidRDefault="005A19A9" w:rsidP="005A19A9">
      <w:pPr>
        <w:jc w:val="both"/>
        <w:rPr>
          <w:rFonts w:ascii="Times New Roman" w:hAnsi="Times New Roman" w:cs="Times New Roman"/>
          <w:sz w:val="24"/>
          <w:szCs w:val="24"/>
        </w:rPr>
      </w:pPr>
      <w:r w:rsidRPr="00D87762">
        <w:rPr>
          <w:rFonts w:ascii="Times New Roman" w:hAnsi="Times New Roman" w:cs="Times New Roman"/>
          <w:b/>
          <w:sz w:val="24"/>
          <w:szCs w:val="24"/>
        </w:rPr>
        <w:t>Table 3.2. Approximate critical values for a two-tailed test</w:t>
      </w:r>
      <w:r w:rsidRPr="005A19A9">
        <w:rPr>
          <w:rFonts w:ascii="Times New Roman" w:hAnsi="Times New Roman" w:cs="Times New Roman"/>
          <w:sz w:val="24"/>
          <w:szCs w:val="24"/>
        </w:rPr>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39"/>
        <w:gridCol w:w="1039"/>
        <w:gridCol w:w="1039"/>
        <w:gridCol w:w="1039"/>
        <w:gridCol w:w="1039"/>
        <w:gridCol w:w="1039"/>
        <w:gridCol w:w="1039"/>
        <w:gridCol w:w="1134"/>
      </w:tblGrid>
      <w:tr w:rsidR="005A19A9" w:rsidRPr="005A19A9" w:rsidTr="00100053">
        <w:tc>
          <w:tcPr>
            <w:tcW w:w="1038"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alpha</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n= 5</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n=10</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n=15</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n=20</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n=25</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n=30</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n=35</w:t>
            </w:r>
          </w:p>
        </w:tc>
        <w:tc>
          <w:tcPr>
            <w:tcW w:w="1134"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n=40</w:t>
            </w:r>
          </w:p>
        </w:tc>
      </w:tr>
      <w:tr w:rsidR="005A19A9" w:rsidRPr="005A19A9" w:rsidTr="00100053">
        <w:tc>
          <w:tcPr>
            <w:tcW w:w="1038"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α=0.05</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11</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30</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40</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62</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85</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111</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139</w:t>
            </w:r>
          </w:p>
        </w:tc>
        <w:tc>
          <w:tcPr>
            <w:tcW w:w="1134"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169</w:t>
            </w:r>
          </w:p>
        </w:tc>
      </w:tr>
      <w:tr w:rsidR="005A19A9" w:rsidRPr="005A19A9" w:rsidTr="00100053">
        <w:tc>
          <w:tcPr>
            <w:tcW w:w="1038"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α=0.1</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7</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29</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34</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52</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71</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94</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117</w:t>
            </w:r>
          </w:p>
        </w:tc>
        <w:tc>
          <w:tcPr>
            <w:tcW w:w="1134"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142</w:t>
            </w:r>
          </w:p>
        </w:tc>
      </w:tr>
      <w:tr w:rsidR="005A19A9" w:rsidRPr="005A19A9" w:rsidTr="00100053">
        <w:tc>
          <w:tcPr>
            <w:tcW w:w="1038"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α=0.2</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7</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16</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28</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40</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57</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73</w:t>
            </w:r>
          </w:p>
        </w:tc>
        <w:tc>
          <w:tcPr>
            <w:tcW w:w="1039"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92</w:t>
            </w:r>
          </w:p>
        </w:tc>
        <w:tc>
          <w:tcPr>
            <w:tcW w:w="1134" w:type="dxa"/>
          </w:tcPr>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111</w:t>
            </w:r>
          </w:p>
        </w:tc>
      </w:tr>
    </w:tbl>
    <w:p w:rsidR="005A19A9" w:rsidRPr="00C94F43" w:rsidRDefault="005A19A9" w:rsidP="005A19A9">
      <w:pPr>
        <w:spacing w:line="360" w:lineRule="auto"/>
        <w:jc w:val="both"/>
        <w:rPr>
          <w:rFonts w:ascii="Times New Roman" w:hAnsi="Times New Roman" w:cs="Times New Roman"/>
          <w:b/>
          <w:sz w:val="24"/>
          <w:szCs w:val="24"/>
        </w:rPr>
      </w:pPr>
      <w:r w:rsidRPr="00C94F43">
        <w:rPr>
          <w:rFonts w:ascii="Times New Roman" w:hAnsi="Times New Roman" w:cs="Times New Roman"/>
          <w:b/>
          <w:sz w:val="24"/>
          <w:szCs w:val="24"/>
        </w:rPr>
        <w:t>Source: Hollander and Wolfe, Table A30 cited in Winkler (2004).</w:t>
      </w:r>
    </w:p>
    <w:p w:rsidR="005A19A9" w:rsidRPr="005A19A9" w:rsidRDefault="005A19A9" w:rsidP="005A19A9">
      <w:pPr>
        <w:numPr>
          <w:ilvl w:val="0"/>
          <w:numId w:val="11"/>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 xml:space="preserve">If the Z-statistic is negative and greater than the level of significance, the inclination is decreasing or </w:t>
      </w:r>
    </w:p>
    <w:p w:rsidR="005A19A9" w:rsidRPr="005A19A9" w:rsidRDefault="005A19A9" w:rsidP="005A19A9">
      <w:pPr>
        <w:numPr>
          <w:ilvl w:val="0"/>
          <w:numId w:val="11"/>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If the Z-statistic is positive and greater than the level of significance, the inclination is increasing but</w:t>
      </w:r>
    </w:p>
    <w:p w:rsidR="005A19A9" w:rsidRPr="005A19A9" w:rsidRDefault="005A19A9" w:rsidP="005A19A9">
      <w:pPr>
        <w:numPr>
          <w:ilvl w:val="0"/>
          <w:numId w:val="11"/>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 xml:space="preserve"> If the Z-statistic is less than the level of significance, there is no trend.</w:t>
      </w:r>
    </w:p>
    <w:p w:rsidR="005A19A9" w:rsidRPr="00C94F43" w:rsidRDefault="00C94F43" w:rsidP="005A19A9">
      <w:pPr>
        <w:spacing w:line="360" w:lineRule="auto"/>
        <w:jc w:val="both"/>
        <w:rPr>
          <w:rFonts w:ascii="Times New Roman" w:hAnsi="Times New Roman" w:cs="Times New Roman"/>
          <w:b/>
          <w:sz w:val="24"/>
          <w:szCs w:val="24"/>
        </w:rPr>
      </w:pPr>
      <w:r w:rsidRPr="00C94F43">
        <w:rPr>
          <w:rFonts w:ascii="Times New Roman" w:hAnsi="Times New Roman" w:cs="Times New Roman"/>
          <w:b/>
          <w:sz w:val="24"/>
          <w:szCs w:val="24"/>
        </w:rPr>
        <w:t xml:space="preserve">Source: </w:t>
      </w:r>
      <w:r w:rsidR="005A19A9" w:rsidRPr="00C94F43">
        <w:rPr>
          <w:rFonts w:ascii="Times New Roman" w:hAnsi="Times New Roman" w:cs="Times New Roman"/>
          <w:b/>
          <w:bCs/>
          <w:sz w:val="24"/>
          <w:szCs w:val="24"/>
        </w:rPr>
        <w:t>Al</w:t>
      </w:r>
      <w:r w:rsidRPr="00C94F43">
        <w:rPr>
          <w:rFonts w:ascii="Times New Roman" w:hAnsi="Times New Roman" w:cs="Times New Roman"/>
          <w:b/>
          <w:bCs/>
          <w:sz w:val="24"/>
          <w:szCs w:val="24"/>
        </w:rPr>
        <w:t>-</w:t>
      </w:r>
      <w:proofErr w:type="spellStart"/>
      <w:r w:rsidRPr="00C94F43">
        <w:rPr>
          <w:rFonts w:ascii="Times New Roman" w:hAnsi="Times New Roman" w:cs="Times New Roman"/>
          <w:b/>
          <w:bCs/>
          <w:sz w:val="24"/>
          <w:szCs w:val="24"/>
        </w:rPr>
        <w:t>Mashagbah</w:t>
      </w:r>
      <w:proofErr w:type="spellEnd"/>
      <w:r w:rsidRPr="00C94F43">
        <w:rPr>
          <w:rFonts w:ascii="Times New Roman" w:hAnsi="Times New Roman" w:cs="Times New Roman"/>
          <w:b/>
          <w:bCs/>
          <w:sz w:val="24"/>
          <w:szCs w:val="24"/>
        </w:rPr>
        <w:t xml:space="preserve"> and Al-</w:t>
      </w:r>
      <w:proofErr w:type="spellStart"/>
      <w:r w:rsidRPr="00C94F43">
        <w:rPr>
          <w:rFonts w:ascii="Times New Roman" w:hAnsi="Times New Roman" w:cs="Times New Roman"/>
          <w:b/>
          <w:bCs/>
          <w:sz w:val="24"/>
          <w:szCs w:val="24"/>
        </w:rPr>
        <w:t>Farajat</w:t>
      </w:r>
      <w:proofErr w:type="spellEnd"/>
      <w:r w:rsidRPr="00C94F43">
        <w:rPr>
          <w:rFonts w:ascii="Times New Roman" w:hAnsi="Times New Roman" w:cs="Times New Roman"/>
          <w:b/>
          <w:bCs/>
          <w:sz w:val="24"/>
          <w:szCs w:val="24"/>
        </w:rPr>
        <w:t xml:space="preserve"> 2013.</w:t>
      </w:r>
    </w:p>
    <w:p w:rsid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The regression analysis was used to determine annual maximum, minimum temperature and rainfall deviances from the mean and seasons of below normal and above normal were plotted using Microsoft Excel 2013. The data was presented using linear graphs because they clearly present the trend in a way easily interpreted and comprehended.</w:t>
      </w:r>
    </w:p>
    <w:p w:rsidR="00A77060" w:rsidRDefault="00A77060" w:rsidP="005A19A9">
      <w:pPr>
        <w:spacing w:line="360" w:lineRule="auto"/>
        <w:jc w:val="both"/>
        <w:rPr>
          <w:rFonts w:ascii="Times New Roman" w:hAnsi="Times New Roman" w:cs="Times New Roman"/>
          <w:sz w:val="24"/>
          <w:szCs w:val="24"/>
        </w:rPr>
      </w:pPr>
    </w:p>
    <w:p w:rsidR="00C74A25" w:rsidRDefault="00C74A25" w:rsidP="005A19A9">
      <w:pPr>
        <w:spacing w:line="360" w:lineRule="auto"/>
        <w:jc w:val="both"/>
        <w:rPr>
          <w:rFonts w:ascii="Times New Roman" w:hAnsi="Times New Roman" w:cs="Times New Roman"/>
          <w:sz w:val="24"/>
          <w:szCs w:val="24"/>
        </w:rPr>
      </w:pPr>
    </w:p>
    <w:p w:rsidR="00C74A25" w:rsidRDefault="00C74A25" w:rsidP="005A19A9">
      <w:pPr>
        <w:spacing w:line="360" w:lineRule="auto"/>
        <w:jc w:val="both"/>
        <w:rPr>
          <w:rFonts w:ascii="Times New Roman" w:hAnsi="Times New Roman" w:cs="Times New Roman"/>
          <w:sz w:val="24"/>
          <w:szCs w:val="24"/>
        </w:rPr>
      </w:pPr>
    </w:p>
    <w:p w:rsidR="00C74A25" w:rsidRPr="005A19A9" w:rsidRDefault="00C74A25" w:rsidP="005A19A9">
      <w:pPr>
        <w:spacing w:line="360" w:lineRule="auto"/>
        <w:jc w:val="both"/>
        <w:rPr>
          <w:rFonts w:ascii="Times New Roman" w:hAnsi="Times New Roman" w:cs="Times New Roman"/>
          <w:sz w:val="24"/>
          <w:szCs w:val="24"/>
        </w:rPr>
      </w:pPr>
    </w:p>
    <w:p w:rsidR="005A19A9" w:rsidRPr="005A19A9" w:rsidRDefault="005A19A9" w:rsidP="00690B6C">
      <w:pPr>
        <w:pStyle w:val="Heading3"/>
      </w:pPr>
      <w:bookmarkStart w:id="52" w:name="_Toc388600913"/>
      <w:r w:rsidRPr="005A19A9">
        <w:lastRenderedPageBreak/>
        <w:t xml:space="preserve">3.6.2 </w:t>
      </w:r>
      <w:r w:rsidR="00A81548">
        <w:t>Vegetation Parameters Analysis</w:t>
      </w:r>
      <w:bookmarkEnd w:id="52"/>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Vegetation parameters of paramount importance to the study include species diversity, density, species relative frequency, basal area (dominance), cover and tree height. </w:t>
      </w:r>
      <w:proofErr w:type="spellStart"/>
      <w:r w:rsidRPr="005A19A9">
        <w:rPr>
          <w:rFonts w:ascii="Times New Roman" w:hAnsi="Times New Roman" w:cs="Times New Roman"/>
          <w:sz w:val="24"/>
          <w:szCs w:val="24"/>
        </w:rPr>
        <w:t>Capodici</w:t>
      </w:r>
      <w:proofErr w:type="spellEnd"/>
      <w:r w:rsidRPr="005A19A9">
        <w:rPr>
          <w:rFonts w:ascii="Times New Roman" w:hAnsi="Times New Roman" w:cs="Times New Roman"/>
          <w:sz w:val="24"/>
          <w:szCs w:val="24"/>
        </w:rPr>
        <w:t xml:space="preserve"> et al (2008) is of the view that though numerous indices of diversity have been developed no standard index exists and no single index is necessarily better than another. Different techniques were used to analyze vegetation variables for instance </w:t>
      </w:r>
    </w:p>
    <w:p w:rsidR="005A19A9" w:rsidRPr="005A19A9" w:rsidRDefault="005A19A9" w:rsidP="005A19A9">
      <w:pPr>
        <w:numPr>
          <w:ilvl w:val="0"/>
          <w:numId w:val="6"/>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 xml:space="preserve">Plant species diversity was calculated using the Shannon Weiner Index (Ludwig and Reynolds 1988 cited in </w:t>
      </w:r>
      <w:proofErr w:type="spellStart"/>
      <w:r w:rsidRPr="005A19A9">
        <w:rPr>
          <w:rFonts w:ascii="Times New Roman" w:hAnsi="Times New Roman" w:cs="Times New Roman"/>
          <w:sz w:val="24"/>
          <w:szCs w:val="24"/>
        </w:rPr>
        <w:t>Mudyazhezha</w:t>
      </w:r>
      <w:proofErr w:type="spellEnd"/>
      <w:r w:rsidRPr="005A19A9">
        <w:rPr>
          <w:rFonts w:ascii="Times New Roman" w:hAnsi="Times New Roman" w:cs="Times New Roman"/>
          <w:sz w:val="24"/>
          <w:szCs w:val="24"/>
        </w:rPr>
        <w:t xml:space="preserve"> et al 2013).</w:t>
      </w:r>
    </w:p>
    <w:p w:rsidR="005A19A9" w:rsidRPr="005A19A9" w:rsidRDefault="005A19A9" w:rsidP="005A19A9">
      <w:pPr>
        <w:spacing w:line="360" w:lineRule="auto"/>
        <w:ind w:left="720"/>
        <w:contextualSpacing/>
        <w:jc w:val="both"/>
        <w:rPr>
          <w:rFonts w:ascii="Times New Roman" w:eastAsiaTheme="minorEastAsia" w:hAnsi="Times New Roman" w:cs="Times New Roman"/>
          <w:sz w:val="24"/>
          <w:szCs w:val="24"/>
        </w:rPr>
      </w:pPr>
      <w:r w:rsidRPr="005A19A9">
        <w:rPr>
          <w:rFonts w:ascii="Times New Roman" w:hAnsi="Times New Roman" w:cs="Times New Roman"/>
          <w:sz w:val="24"/>
          <w:szCs w:val="24"/>
        </w:rPr>
        <w:t xml:space="preserve">                                      </w:t>
      </w:r>
      <m:oMath>
        <m:r>
          <w:rPr>
            <w:rFonts w:ascii="Cambria Math" w:hAnsi="Cambria Math" w:cs="Times New Roman"/>
            <w:sz w:val="24"/>
            <w:szCs w:val="24"/>
          </w:rPr>
          <m:t>H</m:t>
        </m:r>
      </m:oMath>
      <w:r w:rsidRPr="005A19A9">
        <w:rPr>
          <w:rFonts w:ascii="Times New Roman" w:eastAsiaTheme="minorEastAsia" w:hAnsi="Times New Roman" w:cs="Times New Roman"/>
          <w:sz w:val="24"/>
          <w:szCs w:val="24"/>
        </w:rPr>
        <w:t>’ =</w:t>
      </w:r>
      <m:oMath>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 xml:space="preserve">i-1  </m:t>
            </m:r>
          </m:sub>
          <m:sup>
            <m:r>
              <w:rPr>
                <w:rFonts w:ascii="Cambria Math" w:eastAsiaTheme="minorEastAsia" w:hAnsi="Cambria Math" w:cs="Times New Roman"/>
                <w:sz w:val="24"/>
                <w:szCs w:val="24"/>
              </w:rPr>
              <m:t>s</m:t>
            </m:r>
          </m:sup>
          <m:e>
            <m:r>
              <w:rPr>
                <w:rFonts w:ascii="Cambria Math" w:eastAsiaTheme="minorEastAsia" w:hAnsi="Cambria Math" w:cs="Times New Roman"/>
                <w:sz w:val="24"/>
                <w:szCs w:val="24"/>
              </w:rPr>
              <m:t>pi In pi</m:t>
            </m:r>
          </m:e>
        </m:nary>
      </m:oMath>
    </w:p>
    <w:p w:rsidR="005A19A9" w:rsidRPr="005A19A9" w:rsidRDefault="005A19A9" w:rsidP="005A19A9">
      <w:pPr>
        <w:numPr>
          <w:ilvl w:val="0"/>
          <w:numId w:val="6"/>
        </w:numPr>
        <w:spacing w:line="360" w:lineRule="auto"/>
        <w:contextualSpacing/>
        <w:jc w:val="both"/>
        <w:rPr>
          <w:rFonts w:ascii="Times New Roman" w:eastAsiaTheme="minorEastAsia" w:hAnsi="Times New Roman" w:cs="Times New Roman"/>
          <w:sz w:val="24"/>
          <w:szCs w:val="24"/>
        </w:rPr>
      </w:pPr>
      <w:r w:rsidRPr="005A19A9">
        <w:rPr>
          <w:rFonts w:ascii="Times New Roman" w:eastAsiaTheme="minorEastAsia" w:hAnsi="Times New Roman" w:cs="Times New Roman"/>
          <w:sz w:val="24"/>
          <w:szCs w:val="24"/>
        </w:rPr>
        <w:t>Shannon Evenness Index was used to calculate species evenness,</w:t>
      </w:r>
    </w:p>
    <w:p w:rsidR="005A19A9" w:rsidRPr="005A19A9" w:rsidRDefault="005A19A9" w:rsidP="005A19A9">
      <w:pPr>
        <w:spacing w:line="360" w:lineRule="auto"/>
        <w:ind w:left="720"/>
        <w:contextualSpacing/>
        <w:jc w:val="both"/>
        <w:rPr>
          <w:rFonts w:ascii="Times New Roman" w:eastAsiaTheme="minorEastAsia" w:hAnsi="Times New Roman" w:cs="Times New Roman"/>
          <w:sz w:val="24"/>
          <w:szCs w:val="24"/>
        </w:rPr>
      </w:pPr>
      <w:r w:rsidRPr="005A19A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E1=</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num>
          <m:den>
            <m:r>
              <w:rPr>
                <w:rFonts w:ascii="Cambria Math" w:eastAsiaTheme="minorEastAsia" w:hAnsi="Cambria Math" w:cs="Times New Roman"/>
                <w:sz w:val="24"/>
                <w:szCs w:val="24"/>
              </w:rPr>
              <m:t>InS</m:t>
            </m:r>
          </m:den>
        </m:f>
      </m:oMath>
    </w:p>
    <w:p w:rsidR="005A19A9" w:rsidRPr="00C94F43" w:rsidRDefault="005A19A9" w:rsidP="005A19A9">
      <w:pPr>
        <w:spacing w:line="360" w:lineRule="auto"/>
        <w:ind w:left="720"/>
        <w:contextualSpacing/>
        <w:jc w:val="both"/>
        <w:rPr>
          <w:rFonts w:ascii="Times New Roman" w:eastAsiaTheme="minorEastAsia" w:hAnsi="Times New Roman" w:cs="Times New Roman"/>
          <w:i/>
          <w:sz w:val="24"/>
          <w:szCs w:val="24"/>
        </w:rPr>
      </w:pPr>
      <w:r w:rsidRPr="00C94F43">
        <w:rPr>
          <w:rFonts w:ascii="Times New Roman" w:eastAsiaTheme="minorEastAsia" w:hAnsi="Times New Roman" w:cs="Times New Roman"/>
          <w:i/>
          <w:sz w:val="24"/>
          <w:szCs w:val="24"/>
        </w:rPr>
        <w:t>Where:</w:t>
      </w:r>
    </w:p>
    <w:p w:rsidR="005A19A9" w:rsidRPr="00C94F43" w:rsidRDefault="005A19A9" w:rsidP="005A19A9">
      <w:pPr>
        <w:spacing w:line="360" w:lineRule="auto"/>
        <w:ind w:left="720"/>
        <w:contextualSpacing/>
        <w:jc w:val="both"/>
        <w:rPr>
          <w:rFonts w:ascii="Times New Roman" w:eastAsiaTheme="minorEastAsia" w:hAnsi="Times New Roman" w:cs="Times New Roman"/>
          <w:i/>
          <w:sz w:val="24"/>
          <w:szCs w:val="24"/>
        </w:rPr>
      </w:pPr>
      <w:r w:rsidRPr="00C94F43">
        <w:rPr>
          <w:rFonts w:ascii="Times New Roman" w:eastAsiaTheme="minorEastAsia" w:hAnsi="Times New Roman" w:cs="Times New Roman"/>
          <w:i/>
          <w:sz w:val="24"/>
          <w:szCs w:val="24"/>
        </w:rPr>
        <w:t>S = number of species</w:t>
      </w:r>
    </w:p>
    <w:p w:rsidR="005A19A9" w:rsidRPr="00C94F43" w:rsidRDefault="005A19A9" w:rsidP="005A19A9">
      <w:pPr>
        <w:spacing w:line="360" w:lineRule="auto"/>
        <w:ind w:left="720"/>
        <w:contextualSpacing/>
        <w:jc w:val="both"/>
        <w:rPr>
          <w:rFonts w:ascii="Times New Roman" w:eastAsiaTheme="minorEastAsia" w:hAnsi="Times New Roman" w:cs="Times New Roman"/>
          <w:i/>
          <w:sz w:val="24"/>
          <w:szCs w:val="24"/>
        </w:rPr>
      </w:pPr>
      <w:r w:rsidRPr="00C94F43">
        <w:rPr>
          <w:rFonts w:ascii="Times New Roman" w:eastAsiaTheme="minorEastAsia" w:hAnsi="Times New Roman" w:cs="Times New Roman"/>
          <w:i/>
          <w:sz w:val="24"/>
          <w:szCs w:val="24"/>
        </w:rPr>
        <w:t>Pi = proportion of individual per species in the community made up of s species with known proportions p1; p2; p3…………ps.</w:t>
      </w:r>
    </w:p>
    <w:p w:rsidR="00100053" w:rsidRPr="00C94F43" w:rsidRDefault="005A19A9" w:rsidP="005A19A9">
      <w:pPr>
        <w:spacing w:line="360" w:lineRule="auto"/>
        <w:ind w:left="720"/>
        <w:contextualSpacing/>
        <w:jc w:val="both"/>
        <w:rPr>
          <w:rFonts w:ascii="Times New Roman" w:eastAsiaTheme="minorEastAsia" w:hAnsi="Times New Roman" w:cs="Times New Roman"/>
          <w:i/>
          <w:sz w:val="24"/>
          <w:szCs w:val="24"/>
        </w:rPr>
      </w:pPr>
      <w:r w:rsidRPr="00C94F43">
        <w:rPr>
          <w:rFonts w:ascii="Times New Roman" w:eastAsiaTheme="minorEastAsia" w:hAnsi="Times New Roman" w:cs="Times New Roman"/>
          <w:i/>
          <w:sz w:val="24"/>
          <w:szCs w:val="24"/>
        </w:rPr>
        <w:t>H’ = species diversity</w:t>
      </w:r>
      <w:r w:rsidRPr="00C94F43">
        <w:rPr>
          <w:rFonts w:ascii="Times New Roman" w:eastAsiaTheme="minorEastAsia" w:hAnsi="Times New Roman" w:cs="Times New Roman"/>
          <w:sz w:val="24"/>
          <w:szCs w:val="24"/>
        </w:rPr>
        <w:t xml:space="preserve">           </w:t>
      </w:r>
    </w:p>
    <w:p w:rsidR="005A19A9" w:rsidRPr="005A19A9" w:rsidRDefault="005A19A9" w:rsidP="005A19A9">
      <w:pPr>
        <w:numPr>
          <w:ilvl w:val="0"/>
          <w:numId w:val="6"/>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Species relative frequency was determined by the formulae below</w:t>
      </w:r>
    </w:p>
    <w:p w:rsidR="005A19A9" w:rsidRPr="005A19A9" w:rsidRDefault="005A19A9" w:rsidP="005A19A9">
      <w:pPr>
        <w:spacing w:line="360" w:lineRule="auto"/>
        <w:jc w:val="both"/>
        <w:rPr>
          <w:rFonts w:ascii="Times New Roman" w:eastAsiaTheme="minorEastAsia" w:hAnsi="Times New Roman" w:cs="Times New Roman"/>
          <w:sz w:val="28"/>
          <w:szCs w:val="28"/>
        </w:rPr>
      </w:pPr>
      <w:r w:rsidRPr="005A19A9">
        <w:rPr>
          <w:rFonts w:ascii="Times New Roman" w:hAnsi="Times New Roman" w:cs="Times New Roman"/>
          <w:sz w:val="24"/>
          <w:szCs w:val="24"/>
        </w:rPr>
        <w:t xml:space="preserve">                               </w:t>
      </w:r>
      <m:oMath>
        <m:r>
          <w:rPr>
            <w:rFonts w:ascii="Cambria Math" w:hAnsi="Cambria Math" w:cs="Times New Roman"/>
            <w:sz w:val="28"/>
            <w:szCs w:val="28"/>
          </w:rPr>
          <m:t>relative frequency=</m:t>
        </m:r>
        <m:f>
          <m:fPr>
            <m:ctrlPr>
              <w:rPr>
                <w:rFonts w:ascii="Cambria Math" w:hAnsi="Cambria Math" w:cs="Times New Roman"/>
                <w:i/>
                <w:sz w:val="28"/>
                <w:szCs w:val="28"/>
              </w:rPr>
            </m:ctrlPr>
          </m:fPr>
          <m:num>
            <m:r>
              <w:rPr>
                <w:rFonts w:ascii="Cambria Math" w:hAnsi="Cambria Math" w:cs="Times New Roman"/>
                <w:sz w:val="28"/>
                <w:szCs w:val="28"/>
              </w:rPr>
              <m:t>∑rp</m:t>
            </m:r>
          </m:num>
          <m:den>
            <m:r>
              <w:rPr>
                <w:rFonts w:ascii="Cambria Math" w:hAnsi="Cambria Math" w:cs="Times New Roman"/>
                <w:sz w:val="28"/>
                <w:szCs w:val="28"/>
              </w:rPr>
              <m:t>Qs</m:t>
            </m:r>
          </m:den>
        </m:f>
      </m:oMath>
      <w:r w:rsidRPr="005A19A9">
        <w:rPr>
          <w:rFonts w:ascii="Times New Roman" w:eastAsiaTheme="minorEastAsia" w:hAnsi="Times New Roman" w:cs="Times New Roman"/>
          <w:sz w:val="28"/>
          <w:szCs w:val="28"/>
        </w:rPr>
        <w:t xml:space="preserve"> * 100</w:t>
      </w:r>
    </w:p>
    <w:p w:rsidR="005A19A9" w:rsidRPr="00C94F43" w:rsidRDefault="005A19A9" w:rsidP="005A19A9">
      <w:pPr>
        <w:spacing w:line="360" w:lineRule="auto"/>
        <w:jc w:val="both"/>
        <w:rPr>
          <w:rFonts w:ascii="Times New Roman" w:eastAsiaTheme="minorEastAsia" w:hAnsi="Times New Roman" w:cs="Times New Roman"/>
          <w:i/>
          <w:sz w:val="24"/>
          <w:szCs w:val="24"/>
        </w:rPr>
      </w:pPr>
      <w:r w:rsidRPr="00C94F43">
        <w:rPr>
          <w:rFonts w:ascii="Times New Roman" w:eastAsiaTheme="minorEastAsia" w:hAnsi="Times New Roman" w:cs="Times New Roman"/>
          <w:i/>
          <w:sz w:val="24"/>
          <w:szCs w:val="24"/>
        </w:rPr>
        <w:t>Where:</w:t>
      </w:r>
    </w:p>
    <w:p w:rsidR="005A19A9" w:rsidRPr="00C94F43" w:rsidRDefault="005A19A9" w:rsidP="005A19A9">
      <w:pPr>
        <w:spacing w:line="360" w:lineRule="auto"/>
        <w:jc w:val="both"/>
        <w:rPr>
          <w:rFonts w:ascii="Times New Roman" w:eastAsiaTheme="minorEastAsia" w:hAnsi="Times New Roman" w:cs="Times New Roman"/>
          <w:i/>
          <w:sz w:val="24"/>
          <w:szCs w:val="24"/>
        </w:rPr>
      </w:pPr>
      <w:r w:rsidRPr="00C94F43">
        <w:rPr>
          <w:rFonts w:ascii="Times New Roman" w:eastAsiaTheme="minorEastAsia" w:hAnsi="Times New Roman" w:cs="Times New Roman"/>
          <w:i/>
          <w:sz w:val="24"/>
          <w:szCs w:val="24"/>
        </w:rPr>
        <w:t>∑</w:t>
      </w:r>
      <w:proofErr w:type="spellStart"/>
      <w:r w:rsidRPr="00C94F43">
        <w:rPr>
          <w:rFonts w:ascii="Times New Roman" w:eastAsiaTheme="minorEastAsia" w:hAnsi="Times New Roman" w:cs="Times New Roman"/>
          <w:i/>
          <w:sz w:val="24"/>
          <w:szCs w:val="24"/>
        </w:rPr>
        <w:t>rp</w:t>
      </w:r>
      <w:proofErr w:type="spellEnd"/>
      <w:r w:rsidRPr="00C94F43">
        <w:rPr>
          <w:rFonts w:ascii="Times New Roman" w:eastAsiaTheme="minorEastAsia" w:hAnsi="Times New Roman" w:cs="Times New Roman"/>
          <w:i/>
          <w:sz w:val="24"/>
          <w:szCs w:val="24"/>
        </w:rPr>
        <w:t xml:space="preserve"> = number of plots in which each species occurs</w:t>
      </w:r>
    </w:p>
    <w:p w:rsidR="005A19A9" w:rsidRPr="005A19A9" w:rsidRDefault="005A19A9" w:rsidP="005A19A9">
      <w:pPr>
        <w:spacing w:line="360" w:lineRule="auto"/>
        <w:jc w:val="both"/>
        <w:rPr>
          <w:rFonts w:ascii="Times New Roman" w:hAnsi="Times New Roman" w:cs="Times New Roman"/>
          <w:i/>
          <w:sz w:val="20"/>
          <w:szCs w:val="20"/>
        </w:rPr>
      </w:pPr>
      <w:r w:rsidRPr="00C94F43">
        <w:rPr>
          <w:rFonts w:ascii="Times New Roman" w:eastAsiaTheme="minorEastAsia" w:hAnsi="Times New Roman" w:cs="Times New Roman"/>
          <w:i/>
          <w:sz w:val="24"/>
          <w:szCs w:val="24"/>
        </w:rPr>
        <w:t>Qs = total no of plots sampled</w:t>
      </w:r>
    </w:p>
    <w:p w:rsidR="005A19A9" w:rsidRPr="005A19A9" w:rsidRDefault="005A19A9" w:rsidP="005A19A9">
      <w:pPr>
        <w:numPr>
          <w:ilvl w:val="0"/>
          <w:numId w:val="6"/>
        </w:numPr>
        <w:spacing w:line="360" w:lineRule="auto"/>
        <w:contextualSpacing/>
        <w:jc w:val="both"/>
        <w:rPr>
          <w:rFonts w:ascii="Times New Roman" w:eastAsiaTheme="minorEastAsia" w:hAnsi="Times New Roman" w:cs="Times New Roman"/>
          <w:sz w:val="18"/>
          <w:szCs w:val="18"/>
        </w:rPr>
      </w:pPr>
      <w:r w:rsidRPr="005A19A9">
        <w:rPr>
          <w:rFonts w:ascii="Times New Roman" w:hAnsi="Times New Roman" w:cs="Times New Roman"/>
          <w:sz w:val="24"/>
          <w:szCs w:val="24"/>
        </w:rPr>
        <w:t xml:space="preserve">Plant Species Richness was determined by counting the number of species identified in the inventory, a technique adopted from </w:t>
      </w:r>
      <w:proofErr w:type="spellStart"/>
      <w:r w:rsidRPr="005A19A9">
        <w:rPr>
          <w:rFonts w:ascii="Times New Roman" w:hAnsi="Times New Roman" w:cs="Times New Roman"/>
          <w:sz w:val="24"/>
          <w:szCs w:val="24"/>
        </w:rPr>
        <w:t>Mudyazhezha</w:t>
      </w:r>
      <w:proofErr w:type="spellEnd"/>
      <w:r w:rsidRPr="005A19A9">
        <w:rPr>
          <w:rFonts w:ascii="Times New Roman" w:hAnsi="Times New Roman" w:cs="Times New Roman"/>
          <w:sz w:val="24"/>
          <w:szCs w:val="24"/>
        </w:rPr>
        <w:t xml:space="preserve"> et al (2013).</w:t>
      </w:r>
    </w:p>
    <w:p w:rsidR="005A19A9" w:rsidRPr="005A19A9" w:rsidRDefault="005A19A9" w:rsidP="005A19A9">
      <w:pPr>
        <w:numPr>
          <w:ilvl w:val="0"/>
          <w:numId w:val="6"/>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Plant species density was calculated using a formulae from Mitchell and Hughes (1995), illustrated below</w:t>
      </w:r>
    </w:p>
    <w:p w:rsidR="00100053" w:rsidRPr="005A19A9" w:rsidRDefault="005A19A9" w:rsidP="005A19A9">
      <w:pPr>
        <w:numPr>
          <w:ilvl w:val="0"/>
          <w:numId w:val="6"/>
        </w:numPr>
        <w:spacing w:line="360" w:lineRule="auto"/>
        <w:contextualSpacing/>
        <w:jc w:val="both"/>
        <w:rPr>
          <w:rFonts w:ascii="Times New Roman" w:hAnsi="Times New Roman" w:cs="Times New Roman"/>
          <w:sz w:val="24"/>
          <w:szCs w:val="24"/>
        </w:rPr>
      </w:pPr>
      <w:r w:rsidRPr="005A19A9">
        <w:rPr>
          <w:rFonts w:ascii="Times New Roman" w:hAnsi="Times New Roman" w:cs="Times New Roman"/>
          <w:sz w:val="24"/>
          <w:szCs w:val="24"/>
        </w:rPr>
        <w:t>Step 1. Identifying of acreage to be used in density calculations</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              Acreage = (plot size) (number of plots)</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Step 2. Calculating the density, D, of each species dbh class with the equation below</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lastRenderedPageBreak/>
        <w:t xml:space="preserve">              </w:t>
      </w:r>
      <w:proofErr w:type="spellStart"/>
      <w:r w:rsidRPr="005A19A9">
        <w:rPr>
          <w:rFonts w:ascii="Times New Roman" w:hAnsi="Times New Roman" w:cs="Times New Roman"/>
          <w:sz w:val="24"/>
          <w:szCs w:val="24"/>
        </w:rPr>
        <w:t>Dsp</w:t>
      </w:r>
      <w:proofErr w:type="spellEnd"/>
      <w:r w:rsidRPr="005A19A9">
        <w:rPr>
          <w:rFonts w:ascii="Times New Roman" w:hAnsi="Times New Roman" w:cs="Times New Roman"/>
          <w:sz w:val="24"/>
          <w:szCs w:val="24"/>
        </w:rPr>
        <w:t>-dbh = number of trees sampled / Acreage sampled</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Step 3. Calculating total density</w:t>
      </w:r>
    </w:p>
    <w:p w:rsidR="005A19A9" w:rsidRPr="005A19A9" w:rsidRDefault="005A19A9" w:rsidP="005A19A9">
      <w:pPr>
        <w:spacing w:line="360" w:lineRule="auto"/>
        <w:jc w:val="both"/>
        <w:rPr>
          <w:rFonts w:ascii="Times New Roman" w:eastAsiaTheme="minorEastAsia" w:hAnsi="Times New Roman" w:cs="Times New Roman"/>
          <w:sz w:val="24"/>
          <w:szCs w:val="24"/>
        </w:rPr>
      </w:pPr>
      <w:r w:rsidRPr="005A19A9">
        <w:rPr>
          <w:rFonts w:ascii="Times New Roman" w:hAnsi="Times New Roman" w:cs="Times New Roman"/>
          <w:sz w:val="24"/>
          <w:szCs w:val="24"/>
        </w:rPr>
        <w:t xml:space="preserve">           </w:t>
      </w:r>
      <w:r w:rsidRPr="005A19A9">
        <w:rPr>
          <w:rFonts w:ascii="Times New Roman" w:hAnsi="Times New Roman" w:cs="Times New Roman"/>
          <w:sz w:val="24"/>
          <w:szCs w:val="24"/>
        </w:rPr>
        <w:br/>
      </w:r>
      <m:oMathPara>
        <m:oMath>
          <m:r>
            <w:rPr>
              <w:rFonts w:ascii="Cambria Math" w:hAnsi="Cambria Math" w:cs="Times New Roman"/>
              <w:sz w:val="24"/>
              <w:szCs w:val="24"/>
            </w:rPr>
            <m:t xml:space="preserve">Dsp-dbh= </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Dsp for all species</m:t>
              </m:r>
            </m:e>
          </m:nary>
        </m:oMath>
      </m:oMathPara>
    </w:p>
    <w:p w:rsidR="005A19A9" w:rsidRPr="00C94F43" w:rsidRDefault="005A19A9" w:rsidP="005A19A9">
      <w:pPr>
        <w:spacing w:line="360" w:lineRule="auto"/>
        <w:jc w:val="both"/>
        <w:rPr>
          <w:rFonts w:ascii="Times New Roman" w:eastAsiaTheme="minorEastAsia" w:hAnsi="Times New Roman" w:cs="Times New Roman"/>
          <w:i/>
          <w:sz w:val="24"/>
          <w:szCs w:val="24"/>
        </w:rPr>
      </w:pPr>
      <w:r w:rsidRPr="00C94F43">
        <w:rPr>
          <w:rFonts w:ascii="Times New Roman" w:eastAsiaTheme="minorEastAsia" w:hAnsi="Times New Roman" w:cs="Times New Roman"/>
          <w:i/>
          <w:sz w:val="24"/>
          <w:szCs w:val="24"/>
        </w:rPr>
        <w:t>Where:</w:t>
      </w:r>
    </w:p>
    <w:p w:rsidR="005A19A9" w:rsidRPr="00C94F43" w:rsidRDefault="005A19A9" w:rsidP="005A19A9">
      <w:pPr>
        <w:spacing w:line="360" w:lineRule="auto"/>
        <w:jc w:val="both"/>
        <w:rPr>
          <w:rFonts w:ascii="Times New Roman" w:eastAsiaTheme="minorEastAsia" w:hAnsi="Times New Roman" w:cs="Times New Roman"/>
          <w:i/>
          <w:sz w:val="24"/>
          <w:szCs w:val="24"/>
        </w:rPr>
      </w:pPr>
      <w:proofErr w:type="spellStart"/>
      <w:r w:rsidRPr="00C94F43">
        <w:rPr>
          <w:rFonts w:ascii="Times New Roman" w:eastAsiaTheme="minorEastAsia" w:hAnsi="Times New Roman" w:cs="Times New Roman"/>
          <w:i/>
          <w:sz w:val="24"/>
          <w:szCs w:val="24"/>
        </w:rPr>
        <w:t>Dsp</w:t>
      </w:r>
      <w:proofErr w:type="spellEnd"/>
      <w:r w:rsidRPr="00C94F43">
        <w:rPr>
          <w:rFonts w:ascii="Times New Roman" w:eastAsiaTheme="minorEastAsia" w:hAnsi="Times New Roman" w:cs="Times New Roman"/>
          <w:i/>
          <w:sz w:val="24"/>
          <w:szCs w:val="24"/>
        </w:rPr>
        <w:t>-dbh = density of species in each diameter at breast height.</w:t>
      </w:r>
    </w:p>
    <w:p w:rsidR="005A19A9" w:rsidRPr="005A19A9" w:rsidRDefault="005A19A9" w:rsidP="005A19A9">
      <w:pPr>
        <w:numPr>
          <w:ilvl w:val="0"/>
          <w:numId w:val="6"/>
        </w:numPr>
        <w:spacing w:line="360" w:lineRule="auto"/>
        <w:contextualSpacing/>
        <w:jc w:val="both"/>
        <w:rPr>
          <w:rFonts w:ascii="Times New Roman" w:eastAsiaTheme="minorEastAsia" w:hAnsi="Times New Roman" w:cs="Times New Roman"/>
          <w:i/>
          <w:sz w:val="18"/>
          <w:szCs w:val="18"/>
        </w:rPr>
      </w:pPr>
      <w:r w:rsidRPr="005A19A9">
        <w:rPr>
          <w:rFonts w:ascii="Times New Roman" w:eastAsiaTheme="minorEastAsia" w:hAnsi="Times New Roman" w:cs="Times New Roman"/>
          <w:sz w:val="24"/>
          <w:szCs w:val="24"/>
        </w:rPr>
        <w:t>The total basal area cover per acre for the tree species in the woodland was determined by calculating the basal area conversion factor (BACF) and multiplied by total density of the tree species. The procedure was adopted from  Mitchell and Hughes (1995), as illustrated below,</w:t>
      </w:r>
    </w:p>
    <w:p w:rsidR="005A19A9" w:rsidRPr="005A19A9" w:rsidRDefault="005A19A9" w:rsidP="005A19A9">
      <w:pPr>
        <w:spacing w:line="360" w:lineRule="auto"/>
        <w:jc w:val="both"/>
        <w:rPr>
          <w:rFonts w:ascii="Times New Roman" w:eastAsiaTheme="minorEastAsia" w:hAnsi="Times New Roman" w:cs="Times New Roman"/>
          <w:sz w:val="24"/>
          <w:szCs w:val="24"/>
        </w:rPr>
      </w:pPr>
      <w:r w:rsidRPr="005A19A9">
        <w:rPr>
          <w:rFonts w:ascii="Times New Roman" w:eastAsiaTheme="minorEastAsia" w:hAnsi="Times New Roman" w:cs="Times New Roman"/>
          <w:sz w:val="24"/>
          <w:szCs w:val="24"/>
        </w:rPr>
        <w:t>Step 1. The BACF for a tree species was determined first by using the midpoint value for the stem diameter (d) multiplied by the constant 0.005454 square inch (0.035187 cm2), which converts the diameter to cross-sectional area in square feet, as shown by equation below</w:t>
      </w:r>
    </w:p>
    <w:p w:rsidR="005A19A9" w:rsidRPr="005A19A9" w:rsidRDefault="005A19A9" w:rsidP="005A19A9">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BA=0.035187 (d2)</m:t>
          </m:r>
        </m:oMath>
      </m:oMathPara>
    </w:p>
    <w:p w:rsidR="005A19A9" w:rsidRPr="005A19A9" w:rsidRDefault="005A19A9" w:rsidP="005A19A9">
      <w:pPr>
        <w:spacing w:line="360" w:lineRule="auto"/>
        <w:jc w:val="both"/>
        <w:rPr>
          <w:rFonts w:ascii="Times New Roman" w:eastAsiaTheme="minorEastAsia" w:hAnsi="Times New Roman" w:cs="Times New Roman"/>
          <w:sz w:val="24"/>
          <w:szCs w:val="24"/>
        </w:rPr>
      </w:pPr>
      <w:r w:rsidRPr="005A19A9">
        <w:rPr>
          <w:rFonts w:ascii="Times New Roman" w:eastAsiaTheme="minorEastAsia" w:hAnsi="Times New Roman" w:cs="Times New Roman"/>
          <w:sz w:val="24"/>
          <w:szCs w:val="24"/>
        </w:rPr>
        <w:t>Step 2. The basal area for a tree species was calculated using the formulae below,</w:t>
      </w:r>
    </w:p>
    <w:p w:rsidR="005A19A9" w:rsidRPr="005A19A9" w:rsidRDefault="005A19A9" w:rsidP="005A19A9">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BAsp=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BACF</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Dsp</m:t>
              </m:r>
            </m:e>
          </m:d>
        </m:oMath>
      </m:oMathPara>
    </w:p>
    <w:p w:rsidR="005A19A9" w:rsidRPr="005A19A9" w:rsidRDefault="005A19A9" w:rsidP="005A19A9">
      <w:pPr>
        <w:spacing w:line="360" w:lineRule="auto"/>
        <w:jc w:val="both"/>
        <w:rPr>
          <w:rFonts w:ascii="Times New Roman" w:eastAsiaTheme="minorEastAsia" w:hAnsi="Times New Roman" w:cs="Times New Roman"/>
          <w:sz w:val="24"/>
          <w:szCs w:val="24"/>
        </w:rPr>
      </w:pPr>
      <w:r w:rsidRPr="005A19A9">
        <w:rPr>
          <w:rFonts w:ascii="Times New Roman" w:eastAsiaTheme="minorEastAsia" w:hAnsi="Times New Roman" w:cs="Times New Roman"/>
          <w:sz w:val="24"/>
          <w:szCs w:val="24"/>
        </w:rPr>
        <w:t>Step 3. The total basal area (dominance) was determined by summation of all tree species basal area value, as illustrated by an equation below</w:t>
      </w:r>
    </w:p>
    <w:p w:rsidR="005A19A9" w:rsidRPr="005A19A9" w:rsidRDefault="005A19A9" w:rsidP="005A19A9">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TBAsp= </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BAsp</m:t>
              </m:r>
            </m:e>
          </m:nary>
        </m:oMath>
      </m:oMathPara>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Microsoft Excel 2013 was used to analyze woody vegetation structure data and the</w:t>
      </w:r>
      <w:r w:rsidRPr="005A19A9">
        <w:rPr>
          <w:rFonts w:ascii="Times New Roman" w:eastAsiaTheme="minorEastAsia" w:hAnsi="Times New Roman" w:cs="Times New Roman"/>
          <w:sz w:val="24"/>
          <w:szCs w:val="24"/>
        </w:rPr>
        <w:t xml:space="preserve"> calculated data on vegetation density, basal area, species diversity, frequency, dominance was presented in statistics, tabular formats and bar graphs.</w:t>
      </w:r>
      <w:r w:rsidRPr="005A19A9">
        <w:rPr>
          <w:rFonts w:ascii="Times New Roman" w:hAnsi="Times New Roman" w:cs="Times New Roman"/>
          <w:sz w:val="24"/>
          <w:szCs w:val="24"/>
        </w:rPr>
        <w:t xml:space="preserve"> In addition, data from key informant interviews were categorized by hand by the researcher. The findings from the analyzed data were presented using graphs, tables.</w:t>
      </w:r>
    </w:p>
    <w:p w:rsidR="006D72C1" w:rsidRDefault="006D72C1" w:rsidP="005A19A9">
      <w:pPr>
        <w:spacing w:line="360" w:lineRule="auto"/>
        <w:jc w:val="both"/>
        <w:rPr>
          <w:rFonts w:ascii="Times New Roman" w:hAnsi="Times New Roman" w:cs="Times New Roman"/>
          <w:sz w:val="24"/>
          <w:szCs w:val="24"/>
        </w:rPr>
      </w:pPr>
    </w:p>
    <w:p w:rsidR="005A19A9" w:rsidRDefault="009879D4" w:rsidP="00690B6C">
      <w:pPr>
        <w:pStyle w:val="Heading1"/>
      </w:pPr>
      <w:bookmarkStart w:id="53" w:name="_Toc388600914"/>
      <w:r w:rsidRPr="009879D4">
        <w:lastRenderedPageBreak/>
        <w:t xml:space="preserve">CHAPTER FOUR: </w:t>
      </w:r>
      <w:r w:rsidR="006013F3" w:rsidRPr="009879D4">
        <w:t>RESULTS AND DISCUSSION</w:t>
      </w:r>
      <w:bookmarkEnd w:id="53"/>
    </w:p>
    <w:p w:rsidR="002A4351" w:rsidRPr="002A4351" w:rsidRDefault="002A4351" w:rsidP="002A4351"/>
    <w:p w:rsidR="005A19A9" w:rsidRDefault="005A19A9" w:rsidP="003E2B5D">
      <w:pPr>
        <w:pStyle w:val="Heading2"/>
      </w:pPr>
      <w:bookmarkStart w:id="54" w:name="_Toc388600915"/>
      <w:r w:rsidRPr="005A19A9">
        <w:t xml:space="preserve">4.1 </w:t>
      </w:r>
      <w:r w:rsidR="00A81548" w:rsidRPr="005A19A9">
        <w:t>Floristic Structure and Composition Physiognomies</w:t>
      </w:r>
      <w:r w:rsidR="00B6725C" w:rsidRPr="005A19A9">
        <w:t>.</w:t>
      </w:r>
      <w:bookmarkEnd w:id="54"/>
    </w:p>
    <w:p w:rsidR="00FF4E65" w:rsidRPr="00FF4E65" w:rsidRDefault="00FF4E65" w:rsidP="00E958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researcher </w:t>
      </w:r>
      <w:r w:rsidR="00E958B4">
        <w:rPr>
          <w:rFonts w:ascii="Times New Roman" w:hAnsi="Times New Roman" w:cs="Times New Roman"/>
          <w:sz w:val="24"/>
          <w:szCs w:val="24"/>
        </w:rPr>
        <w:t xml:space="preserve">identified different species </w:t>
      </w:r>
      <w:r w:rsidR="002A4351">
        <w:rPr>
          <w:rFonts w:ascii="Times New Roman" w:hAnsi="Times New Roman" w:cs="Times New Roman"/>
          <w:sz w:val="24"/>
          <w:szCs w:val="24"/>
        </w:rPr>
        <w:t>which constitute</w:t>
      </w:r>
      <w:r w:rsidR="00E958B4">
        <w:rPr>
          <w:rFonts w:ascii="Times New Roman" w:hAnsi="Times New Roman" w:cs="Times New Roman"/>
          <w:sz w:val="24"/>
          <w:szCs w:val="24"/>
        </w:rPr>
        <w:t xml:space="preserve"> the vegetation structure and composition characteristics of Mutoko District. Vegetation considerations such as species diversity, richness, dominance, density and relative frequency among others were determined. </w:t>
      </w:r>
    </w:p>
    <w:p w:rsidR="005A19A9" w:rsidRPr="005A19A9" w:rsidRDefault="005A19A9" w:rsidP="00690B6C">
      <w:pPr>
        <w:pStyle w:val="Heading3"/>
      </w:pPr>
      <w:bookmarkStart w:id="55" w:name="_Toc388600916"/>
      <w:r w:rsidRPr="005A19A9">
        <w:t>4.1.1 Species Richness, Diversity and Dominance.</w:t>
      </w:r>
      <w:bookmarkEnd w:id="55"/>
    </w:p>
    <w:p w:rsidR="005A19A9" w:rsidRPr="005A19A9" w:rsidRDefault="00F34AA3" w:rsidP="005A19A9">
      <w:pPr>
        <w:spacing w:line="360" w:lineRule="auto"/>
        <w:jc w:val="both"/>
        <w:rPr>
          <w:rFonts w:ascii="Times New Roman" w:hAnsi="Times New Roman" w:cs="Times New Roman"/>
          <w:sz w:val="24"/>
          <w:szCs w:val="24"/>
        </w:rPr>
      </w:pPr>
      <w:r>
        <w:rPr>
          <w:rFonts w:ascii="Times New Roman" w:hAnsi="Times New Roman" w:cs="Times New Roman"/>
          <w:sz w:val="24"/>
          <w:szCs w:val="24"/>
        </w:rPr>
        <w:t>A total of 57</w:t>
      </w:r>
      <w:r w:rsidR="005A19A9" w:rsidRPr="005A19A9">
        <w:rPr>
          <w:rFonts w:ascii="Times New Roman" w:hAnsi="Times New Roman" w:cs="Times New Roman"/>
          <w:sz w:val="24"/>
          <w:szCs w:val="24"/>
        </w:rPr>
        <w:t xml:space="preserve"> plant species w</w:t>
      </w:r>
      <w:r w:rsidR="008A74A9">
        <w:rPr>
          <w:rFonts w:ascii="Times New Roman" w:hAnsi="Times New Roman" w:cs="Times New Roman"/>
          <w:sz w:val="24"/>
          <w:szCs w:val="24"/>
        </w:rPr>
        <w:t>ere recorded, of which 46 plant</w:t>
      </w:r>
      <w:r w:rsidR="005A19A9" w:rsidRPr="005A19A9">
        <w:rPr>
          <w:rFonts w:ascii="Times New Roman" w:hAnsi="Times New Roman" w:cs="Times New Roman"/>
          <w:sz w:val="24"/>
          <w:szCs w:val="24"/>
        </w:rPr>
        <w:t xml:space="preserve"> species were tr</w:t>
      </w:r>
      <w:r w:rsidR="008A74A9">
        <w:rPr>
          <w:rFonts w:ascii="Times New Roman" w:hAnsi="Times New Roman" w:cs="Times New Roman"/>
          <w:sz w:val="24"/>
          <w:szCs w:val="24"/>
        </w:rPr>
        <w:t>ees (as shown in Table 4.1) and 3</w:t>
      </w:r>
      <w:r w:rsidR="003F7BE8">
        <w:rPr>
          <w:rFonts w:ascii="Times New Roman" w:hAnsi="Times New Roman" w:cs="Times New Roman"/>
          <w:sz w:val="24"/>
          <w:szCs w:val="24"/>
        </w:rPr>
        <w:t xml:space="preserve"> species were</w:t>
      </w:r>
      <w:r w:rsidR="005A19A9" w:rsidRPr="005A19A9">
        <w:rPr>
          <w:rFonts w:ascii="Times New Roman" w:hAnsi="Times New Roman" w:cs="Times New Roman"/>
          <w:sz w:val="24"/>
          <w:szCs w:val="24"/>
        </w:rPr>
        <w:t xml:space="preserve"> shrubs, 9 species were grasses. Of the 46 woody or tree species, the most abundant species were </w:t>
      </w:r>
      <w:r w:rsidR="005A19A9" w:rsidRPr="005A19A9">
        <w:rPr>
          <w:rFonts w:ascii="Times New Roman" w:hAnsi="Times New Roman" w:cs="Times New Roman"/>
          <w:i/>
          <w:sz w:val="24"/>
          <w:szCs w:val="24"/>
        </w:rPr>
        <w:t xml:space="preserve">Brachystegia Spiciformis, Julbernadia Globiflora, Erythrina Abyssinica, Burkea Africana, Combretum Molle, Lannea Discolor, Bauhinia Thonningii, Strychnos Spinosa/cocculoides, </w:t>
      </w:r>
      <w:proofErr w:type="spellStart"/>
      <w:r w:rsidR="005A19A9" w:rsidRPr="005A19A9">
        <w:rPr>
          <w:rFonts w:ascii="Times New Roman" w:hAnsi="Times New Roman" w:cs="Times New Roman"/>
          <w:i/>
          <w:sz w:val="24"/>
          <w:szCs w:val="24"/>
        </w:rPr>
        <w:t>Munyada</w:t>
      </w:r>
      <w:proofErr w:type="spellEnd"/>
      <w:r w:rsidR="005A19A9" w:rsidRPr="005A19A9">
        <w:rPr>
          <w:rFonts w:ascii="Times New Roman" w:hAnsi="Times New Roman" w:cs="Times New Roman"/>
          <w:i/>
          <w:sz w:val="24"/>
          <w:szCs w:val="24"/>
        </w:rPr>
        <w:t xml:space="preserve">, </w:t>
      </w:r>
      <w:proofErr w:type="spellStart"/>
      <w:r w:rsidR="005A19A9" w:rsidRPr="005A19A9">
        <w:rPr>
          <w:rFonts w:ascii="Times New Roman" w:hAnsi="Times New Roman" w:cs="Times New Roman"/>
          <w:i/>
          <w:sz w:val="24"/>
          <w:szCs w:val="24"/>
        </w:rPr>
        <w:t>Chibayamakono</w:t>
      </w:r>
      <w:proofErr w:type="spellEnd"/>
      <w:r w:rsidR="005A19A9" w:rsidRPr="005A19A9">
        <w:rPr>
          <w:rFonts w:ascii="Times New Roman" w:hAnsi="Times New Roman" w:cs="Times New Roman"/>
          <w:i/>
          <w:sz w:val="24"/>
          <w:szCs w:val="24"/>
        </w:rPr>
        <w:t xml:space="preserve">, </w:t>
      </w:r>
      <w:proofErr w:type="spellStart"/>
      <w:r w:rsidR="005A19A9" w:rsidRPr="005A19A9">
        <w:rPr>
          <w:rFonts w:ascii="Times New Roman" w:hAnsi="Times New Roman" w:cs="Times New Roman"/>
          <w:i/>
          <w:sz w:val="24"/>
          <w:szCs w:val="24"/>
        </w:rPr>
        <w:t>Mumbumbu</w:t>
      </w:r>
      <w:proofErr w:type="spellEnd"/>
      <w:r w:rsidR="005A19A9" w:rsidRPr="005A19A9">
        <w:rPr>
          <w:rFonts w:ascii="Times New Roman" w:hAnsi="Times New Roman" w:cs="Times New Roman"/>
          <w:i/>
          <w:sz w:val="24"/>
          <w:szCs w:val="24"/>
        </w:rPr>
        <w:t xml:space="preserve"> </w:t>
      </w:r>
      <w:r w:rsidR="005A19A9" w:rsidRPr="005A19A9">
        <w:rPr>
          <w:rFonts w:ascii="Times New Roman" w:hAnsi="Times New Roman" w:cs="Times New Roman"/>
          <w:sz w:val="24"/>
          <w:szCs w:val="24"/>
        </w:rPr>
        <w:t>etc</w:t>
      </w:r>
      <w:r w:rsidR="005A19A9" w:rsidRPr="005A19A9">
        <w:rPr>
          <w:rFonts w:ascii="Times New Roman" w:hAnsi="Times New Roman" w:cs="Times New Roman"/>
          <w:i/>
          <w:sz w:val="24"/>
          <w:szCs w:val="24"/>
        </w:rPr>
        <w:t>.</w:t>
      </w:r>
      <w:r w:rsidR="005A19A9" w:rsidRPr="005A19A9">
        <w:rPr>
          <w:rFonts w:ascii="Times New Roman" w:hAnsi="Times New Roman" w:cs="Times New Roman"/>
          <w:sz w:val="24"/>
          <w:szCs w:val="24"/>
        </w:rPr>
        <w:t xml:space="preserve"> Also tree species such as </w:t>
      </w:r>
      <w:r w:rsidR="005A19A9" w:rsidRPr="005A19A9">
        <w:rPr>
          <w:rFonts w:ascii="Times New Roman" w:hAnsi="Times New Roman" w:cs="Times New Roman"/>
          <w:i/>
          <w:sz w:val="24"/>
          <w:szCs w:val="24"/>
        </w:rPr>
        <w:t xml:space="preserve">Garcinia Buchananii, Parinari Curatellifolia, Berchemia Zehyeri, Bauhinia Petersiana </w:t>
      </w:r>
      <w:r w:rsidR="005A19A9" w:rsidRPr="005A19A9">
        <w:rPr>
          <w:rFonts w:ascii="Times New Roman" w:hAnsi="Times New Roman" w:cs="Times New Roman"/>
          <w:sz w:val="24"/>
          <w:szCs w:val="24"/>
        </w:rPr>
        <w:t>and</w:t>
      </w:r>
      <w:r w:rsidR="005A19A9" w:rsidRPr="005A19A9">
        <w:rPr>
          <w:rFonts w:ascii="Times New Roman" w:hAnsi="Times New Roman" w:cs="Times New Roman"/>
          <w:i/>
          <w:sz w:val="24"/>
          <w:szCs w:val="24"/>
        </w:rPr>
        <w:t xml:space="preserve"> Uapaca Kirkiana</w:t>
      </w:r>
      <w:r w:rsidR="005A19A9" w:rsidRPr="005A19A9">
        <w:rPr>
          <w:rFonts w:ascii="Times New Roman" w:hAnsi="Times New Roman" w:cs="Times New Roman"/>
          <w:sz w:val="24"/>
          <w:szCs w:val="24"/>
        </w:rPr>
        <w:t xml:space="preserve"> were least dominant in the a</w:t>
      </w:r>
      <w:r w:rsidR="008A74A9">
        <w:rPr>
          <w:rFonts w:ascii="Times New Roman" w:hAnsi="Times New Roman" w:cs="Times New Roman"/>
          <w:sz w:val="24"/>
          <w:szCs w:val="24"/>
        </w:rPr>
        <w:t>rea (as shown</w:t>
      </w:r>
      <w:r w:rsidR="00E44ED1">
        <w:rPr>
          <w:rFonts w:ascii="Times New Roman" w:hAnsi="Times New Roman" w:cs="Times New Roman"/>
          <w:sz w:val="24"/>
          <w:szCs w:val="24"/>
        </w:rPr>
        <w:t xml:space="preserve"> in T</w:t>
      </w:r>
      <w:r w:rsidR="008A74A9">
        <w:rPr>
          <w:rFonts w:ascii="Times New Roman" w:hAnsi="Times New Roman" w:cs="Times New Roman"/>
          <w:sz w:val="24"/>
          <w:szCs w:val="24"/>
        </w:rPr>
        <w:t>able 4.1</w:t>
      </w:r>
      <w:r w:rsidR="00CD033B">
        <w:rPr>
          <w:rFonts w:ascii="Times New Roman" w:hAnsi="Times New Roman" w:cs="Times New Roman"/>
          <w:sz w:val="24"/>
          <w:szCs w:val="24"/>
        </w:rPr>
        <w:t>). The under layer of  the canopy was dominated by</w:t>
      </w:r>
      <w:r w:rsidR="005A19A9" w:rsidRPr="005A19A9">
        <w:rPr>
          <w:rFonts w:ascii="Times New Roman" w:hAnsi="Times New Roman" w:cs="Times New Roman"/>
          <w:sz w:val="24"/>
          <w:szCs w:val="24"/>
        </w:rPr>
        <w:t xml:space="preserve"> </w:t>
      </w:r>
      <w:r w:rsidR="005A19A9" w:rsidRPr="005A19A9">
        <w:rPr>
          <w:rFonts w:ascii="Times New Roman" w:hAnsi="Times New Roman" w:cs="Times New Roman"/>
          <w:i/>
          <w:sz w:val="24"/>
          <w:szCs w:val="24"/>
        </w:rPr>
        <w:t>Brachystegia</w:t>
      </w:r>
      <w:r w:rsidR="005A19A9" w:rsidRPr="005A19A9">
        <w:rPr>
          <w:rFonts w:ascii="Times New Roman" w:hAnsi="Times New Roman" w:cs="Times New Roman"/>
          <w:sz w:val="24"/>
          <w:szCs w:val="24"/>
        </w:rPr>
        <w:t xml:space="preserve"> species</w:t>
      </w:r>
      <w:r w:rsidR="005A19A9" w:rsidRPr="005A19A9">
        <w:rPr>
          <w:rFonts w:ascii="Times New Roman" w:hAnsi="Times New Roman" w:cs="Times New Roman"/>
          <w:i/>
          <w:sz w:val="24"/>
          <w:szCs w:val="24"/>
        </w:rPr>
        <w:t>, Burkea Africana</w:t>
      </w:r>
      <w:r w:rsidR="005A19A9" w:rsidRPr="005A19A9">
        <w:rPr>
          <w:rFonts w:ascii="Times New Roman" w:hAnsi="Times New Roman" w:cs="Times New Roman"/>
          <w:sz w:val="24"/>
          <w:szCs w:val="24"/>
        </w:rPr>
        <w:t xml:space="preserve">, </w:t>
      </w:r>
      <w:r w:rsidR="005A19A9" w:rsidRPr="005A19A9">
        <w:rPr>
          <w:rFonts w:ascii="Times New Roman" w:hAnsi="Times New Roman" w:cs="Times New Roman"/>
          <w:i/>
          <w:sz w:val="24"/>
          <w:szCs w:val="24"/>
        </w:rPr>
        <w:t xml:space="preserve">Dobeya Rotundifolins, Julbernadia Globiflora, Erythrina Abyssinica, Terminalia Sericea, Turraea Nilotica, Garcinia Buchananii, Pseudolachnostylis Maprouneifolia, </w:t>
      </w:r>
      <w:proofErr w:type="spellStart"/>
      <w:r w:rsidR="005A19A9" w:rsidRPr="005A19A9">
        <w:rPr>
          <w:rFonts w:ascii="Times New Roman" w:hAnsi="Times New Roman" w:cs="Times New Roman"/>
          <w:i/>
          <w:sz w:val="24"/>
          <w:szCs w:val="24"/>
        </w:rPr>
        <w:t>M</w:t>
      </w:r>
      <w:r w:rsidR="00CD033B">
        <w:rPr>
          <w:rFonts w:ascii="Times New Roman" w:hAnsi="Times New Roman" w:cs="Times New Roman"/>
          <w:i/>
          <w:sz w:val="24"/>
          <w:szCs w:val="24"/>
        </w:rPr>
        <w:t>unyada</w:t>
      </w:r>
      <w:proofErr w:type="spellEnd"/>
      <w:r w:rsidR="00CD033B">
        <w:rPr>
          <w:rFonts w:ascii="Times New Roman" w:hAnsi="Times New Roman" w:cs="Times New Roman"/>
          <w:i/>
          <w:sz w:val="24"/>
          <w:szCs w:val="24"/>
        </w:rPr>
        <w:t xml:space="preserve">, </w:t>
      </w:r>
      <w:proofErr w:type="spellStart"/>
      <w:r w:rsidR="00CD033B">
        <w:rPr>
          <w:rFonts w:ascii="Times New Roman" w:hAnsi="Times New Roman" w:cs="Times New Roman"/>
          <w:i/>
          <w:sz w:val="24"/>
          <w:szCs w:val="24"/>
        </w:rPr>
        <w:t>Mubarichirwa</w:t>
      </w:r>
      <w:proofErr w:type="spellEnd"/>
      <w:r w:rsidR="00CD033B">
        <w:rPr>
          <w:rFonts w:ascii="Times New Roman" w:hAnsi="Times New Roman" w:cs="Times New Roman"/>
          <w:i/>
          <w:sz w:val="24"/>
          <w:szCs w:val="24"/>
        </w:rPr>
        <w:t xml:space="preserve">, </w:t>
      </w:r>
      <w:proofErr w:type="spellStart"/>
      <w:r w:rsidR="00CD033B">
        <w:rPr>
          <w:rFonts w:ascii="Times New Roman" w:hAnsi="Times New Roman" w:cs="Times New Roman"/>
          <w:i/>
          <w:sz w:val="24"/>
          <w:szCs w:val="24"/>
        </w:rPr>
        <w:t>Muzharoro</w:t>
      </w:r>
      <w:proofErr w:type="spellEnd"/>
      <w:r w:rsidR="00CD033B">
        <w:rPr>
          <w:rFonts w:ascii="Times New Roman" w:hAnsi="Times New Roman" w:cs="Times New Roman"/>
          <w:sz w:val="24"/>
          <w:szCs w:val="24"/>
        </w:rPr>
        <w:t xml:space="preserve">. </w:t>
      </w:r>
      <w:r w:rsidR="003159B8">
        <w:rPr>
          <w:rFonts w:ascii="Times New Roman" w:hAnsi="Times New Roman" w:cs="Times New Roman"/>
          <w:sz w:val="24"/>
          <w:szCs w:val="24"/>
        </w:rPr>
        <w:t>S</w:t>
      </w:r>
      <w:r w:rsidR="005A19A9" w:rsidRPr="005A19A9">
        <w:rPr>
          <w:rFonts w:ascii="Times New Roman" w:hAnsi="Times New Roman" w:cs="Times New Roman"/>
          <w:sz w:val="24"/>
          <w:szCs w:val="24"/>
        </w:rPr>
        <w:t xml:space="preserve">hrubs identified were from species such as, </w:t>
      </w:r>
      <w:r w:rsidR="005A19A9" w:rsidRPr="005A19A9">
        <w:rPr>
          <w:rFonts w:ascii="Times New Roman" w:hAnsi="Times New Roman" w:cs="Times New Roman"/>
          <w:i/>
          <w:sz w:val="24"/>
          <w:szCs w:val="24"/>
        </w:rPr>
        <w:t>Nania Edulis</w:t>
      </w:r>
      <w:r w:rsidR="005A19A9" w:rsidRPr="005A19A9">
        <w:rPr>
          <w:rFonts w:ascii="Times New Roman" w:hAnsi="Times New Roman" w:cs="Times New Roman"/>
          <w:sz w:val="24"/>
          <w:szCs w:val="24"/>
        </w:rPr>
        <w:t xml:space="preserve"> (</w:t>
      </w:r>
      <w:proofErr w:type="spellStart"/>
      <w:r w:rsidR="005A19A9" w:rsidRPr="005A19A9">
        <w:rPr>
          <w:rFonts w:ascii="Times New Roman" w:hAnsi="Times New Roman" w:cs="Times New Roman"/>
          <w:sz w:val="24"/>
          <w:szCs w:val="24"/>
        </w:rPr>
        <w:t>tsambatsi</w:t>
      </w:r>
      <w:proofErr w:type="spellEnd"/>
      <w:r w:rsidR="005A19A9" w:rsidRPr="005A19A9">
        <w:rPr>
          <w:rFonts w:ascii="Times New Roman" w:hAnsi="Times New Roman" w:cs="Times New Roman"/>
          <w:sz w:val="24"/>
          <w:szCs w:val="24"/>
        </w:rPr>
        <w:t xml:space="preserve">), </w:t>
      </w:r>
      <w:r w:rsidR="005A19A9" w:rsidRPr="005A19A9">
        <w:rPr>
          <w:rFonts w:ascii="Times New Roman" w:hAnsi="Times New Roman" w:cs="Times New Roman"/>
          <w:i/>
          <w:sz w:val="24"/>
          <w:szCs w:val="24"/>
        </w:rPr>
        <w:t>Anona Senegalensis</w:t>
      </w:r>
      <w:r w:rsidR="005A19A9" w:rsidRPr="005A19A9">
        <w:rPr>
          <w:rFonts w:ascii="Times New Roman" w:hAnsi="Times New Roman" w:cs="Times New Roman"/>
          <w:sz w:val="24"/>
          <w:szCs w:val="24"/>
        </w:rPr>
        <w:t xml:space="preserve"> (</w:t>
      </w:r>
      <w:proofErr w:type="spellStart"/>
      <w:r w:rsidR="005A19A9" w:rsidRPr="005A19A9">
        <w:rPr>
          <w:rFonts w:ascii="Times New Roman" w:hAnsi="Times New Roman" w:cs="Times New Roman"/>
          <w:sz w:val="24"/>
          <w:szCs w:val="24"/>
        </w:rPr>
        <w:t>maroro</w:t>
      </w:r>
      <w:proofErr w:type="spellEnd"/>
      <w:r w:rsidR="005A19A9" w:rsidRPr="005A19A9">
        <w:rPr>
          <w:rFonts w:ascii="Times New Roman" w:hAnsi="Times New Roman" w:cs="Times New Roman"/>
          <w:sz w:val="24"/>
          <w:szCs w:val="24"/>
        </w:rPr>
        <w:t xml:space="preserve">) and </w:t>
      </w:r>
      <w:r w:rsidR="005A19A9" w:rsidRPr="005A19A9">
        <w:rPr>
          <w:rFonts w:ascii="Times New Roman" w:hAnsi="Times New Roman" w:cs="Times New Roman"/>
          <w:i/>
          <w:sz w:val="24"/>
          <w:szCs w:val="24"/>
        </w:rPr>
        <w:t>Peltophorum Africanum</w:t>
      </w:r>
      <w:r w:rsidR="005A19A9" w:rsidRPr="005A19A9">
        <w:rPr>
          <w:rFonts w:ascii="Times New Roman" w:hAnsi="Times New Roman" w:cs="Times New Roman"/>
          <w:sz w:val="24"/>
          <w:szCs w:val="24"/>
        </w:rPr>
        <w:t xml:space="preserve"> (</w:t>
      </w:r>
      <w:proofErr w:type="spellStart"/>
      <w:r w:rsidR="005A19A9" w:rsidRPr="005A19A9">
        <w:rPr>
          <w:rFonts w:ascii="Times New Roman" w:hAnsi="Times New Roman" w:cs="Times New Roman"/>
          <w:sz w:val="24"/>
          <w:szCs w:val="24"/>
        </w:rPr>
        <w:t>muzeze</w:t>
      </w:r>
      <w:proofErr w:type="spellEnd"/>
      <w:r w:rsidR="005A19A9" w:rsidRPr="005A19A9">
        <w:rPr>
          <w:rFonts w:ascii="Times New Roman" w:hAnsi="Times New Roman" w:cs="Times New Roman"/>
          <w:sz w:val="24"/>
          <w:szCs w:val="24"/>
        </w:rPr>
        <w:t xml:space="preserve">). The floristic composition especially the grasses were dominated by species such as., </w:t>
      </w:r>
      <w:r w:rsidR="005A19A9" w:rsidRPr="005A19A9">
        <w:rPr>
          <w:rFonts w:ascii="Times New Roman" w:hAnsi="Times New Roman" w:cs="Times New Roman"/>
          <w:i/>
          <w:sz w:val="24"/>
          <w:szCs w:val="24"/>
        </w:rPr>
        <w:t>Cynodon Dactylon</w:t>
      </w:r>
      <w:r w:rsidR="005A19A9" w:rsidRPr="005A19A9">
        <w:rPr>
          <w:rFonts w:ascii="Times New Roman" w:hAnsi="Times New Roman" w:cs="Times New Roman"/>
          <w:sz w:val="24"/>
          <w:szCs w:val="24"/>
        </w:rPr>
        <w:t xml:space="preserve"> (</w:t>
      </w:r>
      <w:proofErr w:type="spellStart"/>
      <w:r w:rsidR="005A19A9" w:rsidRPr="005A19A9">
        <w:rPr>
          <w:rFonts w:ascii="Times New Roman" w:hAnsi="Times New Roman" w:cs="Times New Roman"/>
          <w:sz w:val="24"/>
          <w:szCs w:val="24"/>
        </w:rPr>
        <w:t>tsangadzi</w:t>
      </w:r>
      <w:proofErr w:type="spellEnd"/>
      <w:r w:rsidR="005A19A9" w:rsidRPr="005A19A9">
        <w:rPr>
          <w:rFonts w:ascii="Times New Roman" w:hAnsi="Times New Roman" w:cs="Times New Roman"/>
          <w:sz w:val="24"/>
          <w:szCs w:val="24"/>
        </w:rPr>
        <w:t xml:space="preserve">), </w:t>
      </w:r>
      <w:r w:rsidR="005A19A9" w:rsidRPr="005A19A9">
        <w:rPr>
          <w:rFonts w:ascii="Times New Roman" w:hAnsi="Times New Roman" w:cs="Times New Roman"/>
          <w:i/>
          <w:sz w:val="24"/>
          <w:szCs w:val="24"/>
        </w:rPr>
        <w:t>Hyparrhenia</w:t>
      </w:r>
      <w:r w:rsidR="005A19A9" w:rsidRPr="005A19A9">
        <w:rPr>
          <w:rFonts w:ascii="Times New Roman" w:hAnsi="Times New Roman" w:cs="Times New Roman"/>
          <w:sz w:val="24"/>
          <w:szCs w:val="24"/>
        </w:rPr>
        <w:t xml:space="preserve"> species (</w:t>
      </w:r>
      <w:proofErr w:type="spellStart"/>
      <w:r w:rsidR="005A19A9" w:rsidRPr="005A19A9">
        <w:rPr>
          <w:rFonts w:ascii="Times New Roman" w:hAnsi="Times New Roman" w:cs="Times New Roman"/>
          <w:sz w:val="24"/>
          <w:szCs w:val="24"/>
        </w:rPr>
        <w:t>dangaruswa</w:t>
      </w:r>
      <w:proofErr w:type="spellEnd"/>
      <w:r w:rsidR="005A19A9" w:rsidRPr="005A19A9">
        <w:rPr>
          <w:rFonts w:ascii="Times New Roman" w:hAnsi="Times New Roman" w:cs="Times New Roman"/>
          <w:sz w:val="24"/>
          <w:szCs w:val="24"/>
        </w:rPr>
        <w:t xml:space="preserve">), </w:t>
      </w:r>
      <w:r w:rsidR="005A19A9" w:rsidRPr="005A19A9">
        <w:rPr>
          <w:rFonts w:ascii="Times New Roman" w:hAnsi="Times New Roman" w:cs="Times New Roman"/>
          <w:i/>
          <w:sz w:val="24"/>
          <w:szCs w:val="24"/>
        </w:rPr>
        <w:t>Eragrostis</w:t>
      </w:r>
      <w:r w:rsidR="005A19A9" w:rsidRPr="005A19A9">
        <w:rPr>
          <w:rFonts w:ascii="Times New Roman" w:hAnsi="Times New Roman" w:cs="Times New Roman"/>
          <w:sz w:val="24"/>
          <w:szCs w:val="24"/>
        </w:rPr>
        <w:t xml:space="preserve"> species (</w:t>
      </w:r>
      <w:proofErr w:type="spellStart"/>
      <w:r w:rsidR="005A19A9" w:rsidRPr="005A19A9">
        <w:rPr>
          <w:rFonts w:ascii="Times New Roman" w:hAnsi="Times New Roman" w:cs="Times New Roman"/>
          <w:sz w:val="24"/>
          <w:szCs w:val="24"/>
        </w:rPr>
        <w:t>pisa</w:t>
      </w:r>
      <w:proofErr w:type="spellEnd"/>
      <w:r w:rsidR="005A19A9" w:rsidRPr="005A19A9">
        <w:rPr>
          <w:rFonts w:ascii="Times New Roman" w:hAnsi="Times New Roman" w:cs="Times New Roman"/>
          <w:sz w:val="24"/>
          <w:szCs w:val="24"/>
        </w:rPr>
        <w:t xml:space="preserve"> </w:t>
      </w:r>
      <w:proofErr w:type="spellStart"/>
      <w:r w:rsidR="005A19A9" w:rsidRPr="005A19A9">
        <w:rPr>
          <w:rFonts w:ascii="Times New Roman" w:hAnsi="Times New Roman" w:cs="Times New Roman"/>
          <w:sz w:val="24"/>
          <w:szCs w:val="24"/>
        </w:rPr>
        <w:t>imba</w:t>
      </w:r>
      <w:proofErr w:type="spellEnd"/>
      <w:r w:rsidR="005A19A9" w:rsidRPr="005A19A9">
        <w:rPr>
          <w:rFonts w:ascii="Times New Roman" w:hAnsi="Times New Roman" w:cs="Times New Roman"/>
          <w:sz w:val="24"/>
          <w:szCs w:val="24"/>
        </w:rPr>
        <w:t xml:space="preserve">), </w:t>
      </w:r>
      <w:r w:rsidR="005A19A9" w:rsidRPr="005A19A9">
        <w:rPr>
          <w:rFonts w:ascii="Times New Roman" w:hAnsi="Times New Roman" w:cs="Times New Roman"/>
          <w:i/>
          <w:sz w:val="24"/>
          <w:szCs w:val="24"/>
        </w:rPr>
        <w:t>Andropogon</w:t>
      </w:r>
      <w:r w:rsidR="005A19A9" w:rsidRPr="005A19A9">
        <w:rPr>
          <w:rFonts w:ascii="Times New Roman" w:hAnsi="Times New Roman" w:cs="Times New Roman"/>
          <w:sz w:val="24"/>
          <w:szCs w:val="24"/>
        </w:rPr>
        <w:t xml:space="preserve">, </w:t>
      </w:r>
      <w:r w:rsidR="005A19A9" w:rsidRPr="005A19A9">
        <w:rPr>
          <w:rFonts w:ascii="Times New Roman" w:hAnsi="Times New Roman" w:cs="Times New Roman"/>
          <w:i/>
          <w:sz w:val="24"/>
          <w:szCs w:val="24"/>
        </w:rPr>
        <w:t>Indigofera</w:t>
      </w:r>
      <w:r w:rsidR="005A19A9" w:rsidRPr="005A19A9">
        <w:rPr>
          <w:rFonts w:ascii="Times New Roman" w:hAnsi="Times New Roman" w:cs="Times New Roman"/>
          <w:sz w:val="24"/>
          <w:szCs w:val="24"/>
        </w:rPr>
        <w:t xml:space="preserve">, </w:t>
      </w:r>
      <w:r w:rsidR="005A19A9" w:rsidRPr="005A19A9">
        <w:rPr>
          <w:rFonts w:ascii="Times New Roman" w:hAnsi="Times New Roman" w:cs="Times New Roman"/>
          <w:i/>
          <w:sz w:val="24"/>
          <w:szCs w:val="24"/>
        </w:rPr>
        <w:t xml:space="preserve">Digitaria Ternata </w:t>
      </w:r>
      <w:r w:rsidR="005A19A9" w:rsidRPr="005A19A9">
        <w:rPr>
          <w:rFonts w:ascii="Times New Roman" w:hAnsi="Times New Roman" w:cs="Times New Roman"/>
          <w:sz w:val="24"/>
          <w:szCs w:val="24"/>
        </w:rPr>
        <w:t>(</w:t>
      </w:r>
      <w:proofErr w:type="spellStart"/>
      <w:r w:rsidR="005A19A9" w:rsidRPr="005A19A9">
        <w:rPr>
          <w:rFonts w:ascii="Times New Roman" w:hAnsi="Times New Roman" w:cs="Times New Roman"/>
          <w:sz w:val="24"/>
          <w:szCs w:val="24"/>
        </w:rPr>
        <w:t>tsinde</w:t>
      </w:r>
      <w:proofErr w:type="spellEnd"/>
      <w:r w:rsidR="005A19A9" w:rsidRPr="005A19A9">
        <w:rPr>
          <w:rFonts w:ascii="Times New Roman" w:hAnsi="Times New Roman" w:cs="Times New Roman"/>
          <w:sz w:val="24"/>
          <w:szCs w:val="24"/>
        </w:rPr>
        <w:t xml:space="preserve">), </w:t>
      </w:r>
      <w:r w:rsidR="005A19A9" w:rsidRPr="005A19A9">
        <w:rPr>
          <w:rFonts w:ascii="Times New Roman" w:hAnsi="Times New Roman" w:cs="Times New Roman"/>
          <w:i/>
          <w:sz w:val="24"/>
          <w:szCs w:val="24"/>
        </w:rPr>
        <w:t>Scleria Foliosa</w:t>
      </w:r>
      <w:r w:rsidR="005A19A9" w:rsidRPr="005A19A9">
        <w:rPr>
          <w:rFonts w:ascii="Times New Roman" w:hAnsi="Times New Roman" w:cs="Times New Roman"/>
          <w:sz w:val="24"/>
          <w:szCs w:val="24"/>
        </w:rPr>
        <w:t xml:space="preserve"> (</w:t>
      </w:r>
      <w:proofErr w:type="spellStart"/>
      <w:r w:rsidR="005A19A9" w:rsidRPr="005A19A9">
        <w:rPr>
          <w:rFonts w:ascii="Times New Roman" w:hAnsi="Times New Roman" w:cs="Times New Roman"/>
          <w:sz w:val="24"/>
          <w:szCs w:val="24"/>
        </w:rPr>
        <w:t>jekacheka</w:t>
      </w:r>
      <w:proofErr w:type="spellEnd"/>
      <w:r w:rsidR="005A19A9" w:rsidRPr="005A19A9">
        <w:rPr>
          <w:rFonts w:ascii="Times New Roman" w:hAnsi="Times New Roman" w:cs="Times New Roman"/>
          <w:sz w:val="24"/>
          <w:szCs w:val="24"/>
        </w:rPr>
        <w:t xml:space="preserve">), </w:t>
      </w:r>
      <w:r w:rsidR="005A19A9" w:rsidRPr="005A19A9">
        <w:rPr>
          <w:rFonts w:ascii="Times New Roman" w:hAnsi="Times New Roman" w:cs="Times New Roman"/>
          <w:i/>
          <w:sz w:val="24"/>
          <w:szCs w:val="24"/>
        </w:rPr>
        <w:t>Cyperus Esculentus</w:t>
      </w:r>
      <w:r>
        <w:rPr>
          <w:rFonts w:ascii="Times New Roman" w:hAnsi="Times New Roman" w:cs="Times New Roman"/>
          <w:sz w:val="24"/>
          <w:szCs w:val="24"/>
        </w:rPr>
        <w:t xml:space="preserve"> (</w:t>
      </w:r>
      <w:proofErr w:type="spellStart"/>
      <w:r>
        <w:rPr>
          <w:rFonts w:ascii="Times New Roman" w:hAnsi="Times New Roman" w:cs="Times New Roman"/>
          <w:sz w:val="24"/>
          <w:szCs w:val="24"/>
        </w:rPr>
        <w:t>pfende</w:t>
      </w:r>
      <w:proofErr w:type="spellEnd"/>
      <w:r>
        <w:rPr>
          <w:rFonts w:ascii="Times New Roman" w:hAnsi="Times New Roman" w:cs="Times New Roman"/>
          <w:sz w:val="24"/>
          <w:szCs w:val="24"/>
        </w:rPr>
        <w:t>).</w:t>
      </w:r>
    </w:p>
    <w:p w:rsidR="000D38CB" w:rsidRDefault="000D38CB" w:rsidP="005A19A9">
      <w:pPr>
        <w:rPr>
          <w:rFonts w:ascii="Times New Roman" w:hAnsi="Times New Roman" w:cs="Times New Roman"/>
          <w:b/>
        </w:rPr>
      </w:pPr>
    </w:p>
    <w:p w:rsidR="000D38CB" w:rsidRDefault="000D38CB" w:rsidP="005A19A9">
      <w:pPr>
        <w:rPr>
          <w:rFonts w:ascii="Times New Roman" w:hAnsi="Times New Roman" w:cs="Times New Roman"/>
          <w:b/>
        </w:rPr>
      </w:pPr>
    </w:p>
    <w:p w:rsidR="000D38CB" w:rsidRDefault="000D38CB" w:rsidP="005A19A9">
      <w:pPr>
        <w:rPr>
          <w:rFonts w:ascii="Times New Roman" w:hAnsi="Times New Roman" w:cs="Times New Roman"/>
          <w:b/>
        </w:rPr>
      </w:pPr>
    </w:p>
    <w:p w:rsidR="000D38CB" w:rsidRDefault="000D38CB" w:rsidP="005A19A9">
      <w:pPr>
        <w:rPr>
          <w:rFonts w:ascii="Times New Roman" w:hAnsi="Times New Roman" w:cs="Times New Roman"/>
          <w:b/>
        </w:rPr>
      </w:pPr>
    </w:p>
    <w:p w:rsidR="000D38CB" w:rsidRDefault="000D38CB" w:rsidP="005A19A9">
      <w:pPr>
        <w:rPr>
          <w:rFonts w:ascii="Times New Roman" w:hAnsi="Times New Roman" w:cs="Times New Roman"/>
          <w:b/>
        </w:rPr>
      </w:pPr>
    </w:p>
    <w:p w:rsidR="000D38CB" w:rsidRDefault="000D38CB" w:rsidP="005A19A9">
      <w:pPr>
        <w:rPr>
          <w:rFonts w:ascii="Times New Roman" w:hAnsi="Times New Roman" w:cs="Times New Roman"/>
          <w:b/>
        </w:rPr>
      </w:pPr>
    </w:p>
    <w:p w:rsidR="000D38CB" w:rsidRDefault="000D38CB" w:rsidP="005A19A9">
      <w:pPr>
        <w:rPr>
          <w:rFonts w:ascii="Times New Roman" w:hAnsi="Times New Roman" w:cs="Times New Roman"/>
          <w:b/>
        </w:rPr>
      </w:pPr>
    </w:p>
    <w:p w:rsidR="000D38CB" w:rsidRDefault="000D38CB" w:rsidP="005A19A9">
      <w:pPr>
        <w:rPr>
          <w:rFonts w:ascii="Times New Roman" w:hAnsi="Times New Roman" w:cs="Times New Roman"/>
          <w:b/>
        </w:rPr>
      </w:pPr>
    </w:p>
    <w:p w:rsidR="00545303" w:rsidRDefault="00545303" w:rsidP="005A19A9">
      <w:pPr>
        <w:rPr>
          <w:rFonts w:ascii="Times New Roman" w:hAnsi="Times New Roman" w:cs="Times New Roman"/>
          <w:b/>
        </w:rPr>
      </w:pPr>
    </w:p>
    <w:p w:rsidR="005A19A9" w:rsidRPr="00E95FBE" w:rsidRDefault="005A19A9" w:rsidP="005A19A9">
      <w:pPr>
        <w:rPr>
          <w:rFonts w:ascii="Times New Roman" w:hAnsi="Times New Roman" w:cs="Times New Roman"/>
          <w:b/>
        </w:rPr>
      </w:pPr>
      <w:r w:rsidRPr="00E95FBE">
        <w:rPr>
          <w:rFonts w:ascii="Times New Roman" w:hAnsi="Times New Roman" w:cs="Times New Roman"/>
          <w:b/>
        </w:rPr>
        <w:t>Table. 4.1. Tr</w:t>
      </w:r>
      <w:r w:rsidR="00E95FBE">
        <w:rPr>
          <w:rFonts w:ascii="Times New Roman" w:hAnsi="Times New Roman" w:cs="Times New Roman"/>
          <w:b/>
        </w:rPr>
        <w:t>ee species sampled,</w:t>
      </w:r>
      <w:r w:rsidR="00E958B4">
        <w:rPr>
          <w:rFonts w:ascii="Times New Roman" w:hAnsi="Times New Roman" w:cs="Times New Roman"/>
          <w:b/>
        </w:rPr>
        <w:t xml:space="preserve"> symbol (S),</w:t>
      </w:r>
      <w:r w:rsidR="00E95FBE">
        <w:rPr>
          <w:rFonts w:ascii="Times New Roman" w:hAnsi="Times New Roman" w:cs="Times New Roman"/>
          <w:b/>
        </w:rPr>
        <w:t xml:space="preserve"> quantity</w:t>
      </w:r>
      <w:r w:rsidR="000D38CB">
        <w:rPr>
          <w:rFonts w:ascii="Times New Roman" w:hAnsi="Times New Roman" w:cs="Times New Roman"/>
          <w:b/>
        </w:rPr>
        <w:t xml:space="preserve"> (Q)</w:t>
      </w:r>
      <w:r w:rsidR="00E95FBE">
        <w:rPr>
          <w:rFonts w:ascii="Times New Roman" w:hAnsi="Times New Roman" w:cs="Times New Roman"/>
          <w:b/>
        </w:rPr>
        <w:t>, Shannon Weiner index</w:t>
      </w:r>
      <w:r w:rsidR="000D38CB">
        <w:rPr>
          <w:rFonts w:ascii="Times New Roman" w:hAnsi="Times New Roman" w:cs="Times New Roman"/>
          <w:b/>
        </w:rPr>
        <w:t xml:space="preserve"> (H’)</w:t>
      </w:r>
      <w:r w:rsidRPr="00E95FBE">
        <w:rPr>
          <w:rFonts w:ascii="Times New Roman" w:hAnsi="Times New Roman" w:cs="Times New Roman"/>
          <w:b/>
        </w:rPr>
        <w:t xml:space="preserve"> a</w:t>
      </w:r>
      <w:r w:rsidR="00E95FBE">
        <w:rPr>
          <w:rFonts w:ascii="Times New Roman" w:hAnsi="Times New Roman" w:cs="Times New Roman"/>
          <w:b/>
        </w:rPr>
        <w:t>nd their relative frequency</w:t>
      </w:r>
      <w:r w:rsidR="000D38CB">
        <w:rPr>
          <w:rFonts w:ascii="Times New Roman" w:hAnsi="Times New Roman" w:cs="Times New Roman"/>
          <w:b/>
        </w:rPr>
        <w:t xml:space="preserve"> (RF)</w:t>
      </w:r>
      <w:r w:rsidRPr="00E95FBE">
        <w:rPr>
          <w:rFonts w:ascii="Times New Roman" w:hAnsi="Times New Roman" w:cs="Times New Roman"/>
          <w:b/>
        </w:rPr>
        <w:t>.</w:t>
      </w:r>
    </w:p>
    <w:tbl>
      <w:tblPr>
        <w:tblStyle w:val="TableGrid"/>
        <w:tblW w:w="5000" w:type="pct"/>
        <w:tblLook w:val="04A0" w:firstRow="1" w:lastRow="0" w:firstColumn="1" w:lastColumn="0" w:noHBand="0" w:noVBand="1"/>
      </w:tblPr>
      <w:tblGrid>
        <w:gridCol w:w="631"/>
        <w:gridCol w:w="1966"/>
        <w:gridCol w:w="3755"/>
        <w:gridCol w:w="720"/>
        <w:gridCol w:w="636"/>
        <w:gridCol w:w="821"/>
        <w:gridCol w:w="821"/>
      </w:tblGrid>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b/>
                <w:sz w:val="20"/>
                <w:szCs w:val="20"/>
              </w:rPr>
              <w:t>No</w:t>
            </w:r>
            <w:r w:rsidRPr="003F7BE8">
              <w:rPr>
                <w:rFonts w:ascii="Times New Roman" w:hAnsi="Times New Roman" w:cs="Times New Roman"/>
                <w:sz w:val="20"/>
                <w:szCs w:val="20"/>
              </w:rPr>
              <w:t>.</w:t>
            </w:r>
          </w:p>
        </w:tc>
        <w:tc>
          <w:tcPr>
            <w:tcW w:w="1051" w:type="pct"/>
          </w:tcPr>
          <w:p w:rsidR="005A19A9" w:rsidRPr="003F7BE8" w:rsidRDefault="005A19A9" w:rsidP="005A19A9">
            <w:pPr>
              <w:rPr>
                <w:b/>
                <w:sz w:val="20"/>
                <w:szCs w:val="20"/>
              </w:rPr>
            </w:pPr>
            <w:r w:rsidRPr="003F7BE8">
              <w:rPr>
                <w:rFonts w:ascii="Times New Roman" w:hAnsi="Times New Roman" w:cs="Times New Roman"/>
                <w:b/>
                <w:sz w:val="20"/>
                <w:szCs w:val="20"/>
              </w:rPr>
              <w:t>Native Name</w:t>
            </w:r>
          </w:p>
        </w:tc>
        <w:tc>
          <w:tcPr>
            <w:tcW w:w="2008" w:type="pct"/>
          </w:tcPr>
          <w:p w:rsidR="005A19A9" w:rsidRPr="003F7BE8" w:rsidRDefault="005A19A9" w:rsidP="005A19A9">
            <w:pPr>
              <w:rPr>
                <w:b/>
                <w:sz w:val="20"/>
                <w:szCs w:val="20"/>
              </w:rPr>
            </w:pPr>
            <w:r w:rsidRPr="003F7BE8">
              <w:rPr>
                <w:rFonts w:ascii="Times New Roman" w:hAnsi="Times New Roman" w:cs="Times New Roman"/>
                <w:b/>
                <w:sz w:val="20"/>
                <w:szCs w:val="20"/>
              </w:rPr>
              <w:t>Botanical Name</w:t>
            </w:r>
          </w:p>
        </w:tc>
        <w:tc>
          <w:tcPr>
            <w:tcW w:w="385" w:type="pct"/>
          </w:tcPr>
          <w:p w:rsidR="005A19A9" w:rsidRPr="003F7BE8" w:rsidRDefault="005A19A9" w:rsidP="005A19A9">
            <w:pPr>
              <w:rPr>
                <w:b/>
                <w:sz w:val="20"/>
                <w:szCs w:val="20"/>
              </w:rPr>
            </w:pPr>
            <w:r w:rsidRPr="003F7BE8">
              <w:rPr>
                <w:rFonts w:ascii="Times New Roman" w:hAnsi="Times New Roman" w:cs="Times New Roman"/>
                <w:b/>
                <w:sz w:val="20"/>
                <w:szCs w:val="20"/>
              </w:rPr>
              <w:t xml:space="preserve"> S</w:t>
            </w:r>
          </w:p>
        </w:tc>
        <w:tc>
          <w:tcPr>
            <w:tcW w:w="340" w:type="pct"/>
          </w:tcPr>
          <w:p w:rsidR="005A19A9" w:rsidRPr="003F7BE8" w:rsidRDefault="000D38CB" w:rsidP="005A19A9">
            <w:pPr>
              <w:rPr>
                <w:rFonts w:ascii="Times New Roman" w:hAnsi="Times New Roman" w:cs="Times New Roman"/>
                <w:b/>
                <w:sz w:val="20"/>
                <w:szCs w:val="20"/>
              </w:rPr>
            </w:pPr>
            <w:r w:rsidRPr="003F7BE8">
              <w:rPr>
                <w:rFonts w:ascii="Times New Roman" w:hAnsi="Times New Roman" w:cs="Times New Roman"/>
                <w:b/>
                <w:sz w:val="20"/>
                <w:szCs w:val="20"/>
              </w:rPr>
              <w:t xml:space="preserve"> </w:t>
            </w:r>
            <w:r w:rsidR="005A19A9" w:rsidRPr="003F7BE8">
              <w:rPr>
                <w:rFonts w:ascii="Times New Roman" w:hAnsi="Times New Roman" w:cs="Times New Roman"/>
                <w:b/>
                <w:sz w:val="20"/>
                <w:szCs w:val="20"/>
              </w:rPr>
              <w:t>Q</w:t>
            </w:r>
          </w:p>
        </w:tc>
        <w:tc>
          <w:tcPr>
            <w:tcW w:w="439" w:type="pct"/>
          </w:tcPr>
          <w:p w:rsidR="005A19A9" w:rsidRPr="003F7BE8" w:rsidRDefault="00CD033B" w:rsidP="005A19A9">
            <w:pPr>
              <w:rPr>
                <w:rFonts w:ascii="Times New Roman" w:hAnsi="Times New Roman" w:cs="Times New Roman"/>
                <w:b/>
                <w:sz w:val="20"/>
                <w:szCs w:val="20"/>
              </w:rPr>
            </w:pPr>
            <w:r w:rsidRPr="003F7BE8">
              <w:rPr>
                <w:rFonts w:ascii="Times New Roman" w:hAnsi="Times New Roman" w:cs="Times New Roman"/>
                <w:b/>
                <w:sz w:val="20"/>
                <w:szCs w:val="20"/>
              </w:rPr>
              <w:t xml:space="preserve"> (H’)</w:t>
            </w:r>
          </w:p>
        </w:tc>
        <w:tc>
          <w:tcPr>
            <w:tcW w:w="439" w:type="pct"/>
          </w:tcPr>
          <w:p w:rsidR="00CD033B" w:rsidRPr="003F7BE8" w:rsidRDefault="000D38CB" w:rsidP="005A19A9">
            <w:pPr>
              <w:rPr>
                <w:rFonts w:ascii="Times New Roman" w:hAnsi="Times New Roman" w:cs="Times New Roman"/>
                <w:b/>
                <w:sz w:val="20"/>
                <w:szCs w:val="20"/>
              </w:rPr>
            </w:pPr>
            <w:r w:rsidRPr="003F7BE8">
              <w:rPr>
                <w:rFonts w:ascii="Times New Roman" w:hAnsi="Times New Roman" w:cs="Times New Roman"/>
                <w:b/>
                <w:sz w:val="20"/>
                <w:szCs w:val="20"/>
              </w:rPr>
              <w:t xml:space="preserve">  RF</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1</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Musasa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Brachystegia Spiciformis</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BS</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121</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0.245</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58.7</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2</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Munhondo</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Julbernadia Globiflora</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JB</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106</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0.234</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52.4</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3</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Mutiti</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Erythrina Abyssinica </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EA</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52</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0.149</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30.0</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4</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Mukarati</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Burkea Africana</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BA</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51</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0.147</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38.0</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5</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Mumbumbu</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MB</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47</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0.139</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30.0</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6</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Mugodo</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Combretum Molle</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CM</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45</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0.136</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31.7</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7</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Mushamba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Lannea  Discolor</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LD</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38</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0.121</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17.5</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8</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Munyada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MU</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38</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0.121</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23.8</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9</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Chibayamakono</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CB</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37</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0.119</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23.8</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10</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Mususu</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Terminalia Sericea</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TS</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35</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0.114</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17.5</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11</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Mutamba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Strychnos Spinosa</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SS</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32</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0.107</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20.6</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12</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Muparamhosva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MP</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26</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0.092</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19.0</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13</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Mucherekese</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Swartzia Madagascariensis</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SM</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25</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0,089</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14.3</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14</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Mutsvitsviriondo</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Dobeya Rotundifolins</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DR</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23</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0.085</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15.8</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15</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Mumbumi</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Strychnos Cocculoides</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SC</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23</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0.085</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17.5</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16</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Mutukutu</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Bauhinia Thonningii</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BT</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23</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0.085</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15.8</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17</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Mubarichirwa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MA</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22</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0.081</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15.8</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18</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Mutufu</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Vangueriopsis Lanciflora</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VL</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20</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0.076</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9.5</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19</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Muunze</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Brachystegia Glaucescens</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BG</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20</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0.076</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14.3</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20</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Muchecheni</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Ziziphus Mucronata</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ZM</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19</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0.073</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11.0</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21</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Mungongoma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Afzelia Quanzensis</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MG</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18</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0.070</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11.0</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22</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Muwara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MW</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15</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0.061</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14.3</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23</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Munzvanzvara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Cata Edulis</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CE</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15</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0.061</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12.7</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24</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Muwanga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Pericopsis Angolensis</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PA</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14</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0.058</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14.3</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25</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Munhunguru</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Flacourtia Indica</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FI</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14</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0.058</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11.0</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26</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Mukuyu</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Ficus Capensis</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FC</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13</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0.055</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17.5</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27</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Mupfuti</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Brachystegia Boehmii</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BB</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13</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0.055</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11.0</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28</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Nhenzvera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NH</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13</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0.055</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9.5</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29</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Muzharoro</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MZ</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13</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0.055</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15.8</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30</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Munhengeni</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Xmenla Caffra</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XC</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12</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0.052</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11.0</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31</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Mutsvonzvowa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Pseudolachnostylis Maprouneifolia</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PM</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12</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0.052</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7.9</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32</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Mutunduru</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Garcinia Buchananii</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GB</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11</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0.048</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9.5</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33</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Mupangara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Dichrostachys Cinerea</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DC</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11</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0.048</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12.7</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34</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Chipindura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Turraea Nilotica</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TN</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11</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0.045</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11.0</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35</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Munzviru</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Vangueria Infausta</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VI</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10</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0.045</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11.0</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36</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Musuka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MS</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09</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0.041</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7.9</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37</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Mutsomo</w:t>
            </w:r>
            <w:proofErr w:type="spellEnd"/>
          </w:p>
        </w:tc>
        <w:tc>
          <w:tcPr>
            <w:tcW w:w="2008" w:type="pct"/>
          </w:tcPr>
          <w:p w:rsidR="005A19A9" w:rsidRPr="003F7BE8" w:rsidRDefault="00E95FBE" w:rsidP="005A19A9">
            <w:pPr>
              <w:rPr>
                <w:rFonts w:ascii="Times New Roman" w:hAnsi="Times New Roman" w:cs="Times New Roman"/>
                <w:sz w:val="20"/>
                <w:szCs w:val="20"/>
              </w:rPr>
            </w:pPr>
            <w:r w:rsidRPr="003F7BE8">
              <w:rPr>
                <w:rFonts w:ascii="Times New Roman" w:hAnsi="Times New Roman" w:cs="Times New Roman"/>
                <w:sz w:val="20"/>
                <w:szCs w:val="20"/>
              </w:rPr>
              <w:t>Sclerocarya Caffra</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SB</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07</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0.034</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7.9</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38</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Mutsubvu</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Vitex Payos</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VP</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06</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0.029</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9.5</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39</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Muhacha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Parinari Curatellifolia</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PC</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05</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0.026</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1.5</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40</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Mukute</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Sygyzium Guineense</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SG</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03</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0.016</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3.0</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41</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Mutohwe</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Azanza Garcekeana</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AG</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02</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0,012</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1.5</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42</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Mushinga</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Lanca Discolor</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LDs</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02</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0.012</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1.5</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43</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Munyii</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Berchemia Zehyeri</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BZ</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02</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0.012</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1.5</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44</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Mushenje</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Diospros Mesplifomis</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DM</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02</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0.012</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1.5</w:t>
            </w:r>
          </w:p>
        </w:tc>
      </w:tr>
      <w:tr w:rsidR="000D38CB" w:rsidRPr="003F7BE8" w:rsidTr="00072A70">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45</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Mun’ando</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Bauhinia Petersiana</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BP</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01</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0.006</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1.5</w:t>
            </w:r>
          </w:p>
        </w:tc>
      </w:tr>
      <w:tr w:rsidR="000D38CB" w:rsidRPr="003F7BE8" w:rsidTr="00072A70">
        <w:trPr>
          <w:trHeight w:val="305"/>
        </w:trPr>
        <w:tc>
          <w:tcPr>
            <w:tcW w:w="337"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46</w:t>
            </w:r>
          </w:p>
        </w:tc>
        <w:tc>
          <w:tcPr>
            <w:tcW w:w="1051" w:type="pct"/>
          </w:tcPr>
          <w:p w:rsidR="005A19A9" w:rsidRPr="003F7BE8" w:rsidRDefault="005A19A9" w:rsidP="005A19A9">
            <w:pPr>
              <w:rPr>
                <w:rFonts w:ascii="Times New Roman" w:hAnsi="Times New Roman" w:cs="Times New Roman"/>
                <w:sz w:val="20"/>
                <w:szCs w:val="20"/>
              </w:rPr>
            </w:pPr>
            <w:proofErr w:type="spellStart"/>
            <w:r w:rsidRPr="003F7BE8">
              <w:rPr>
                <w:rFonts w:ascii="Times New Roman" w:hAnsi="Times New Roman" w:cs="Times New Roman"/>
                <w:sz w:val="20"/>
                <w:szCs w:val="20"/>
              </w:rPr>
              <w:t>Muzhanje</w:t>
            </w:r>
            <w:proofErr w:type="spellEnd"/>
          </w:p>
        </w:tc>
        <w:tc>
          <w:tcPr>
            <w:tcW w:w="2008"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Uapaca Kirkiana </w:t>
            </w:r>
          </w:p>
        </w:tc>
        <w:tc>
          <w:tcPr>
            <w:tcW w:w="385"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UP</w:t>
            </w:r>
          </w:p>
        </w:tc>
        <w:tc>
          <w:tcPr>
            <w:tcW w:w="340"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01</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0.006</w:t>
            </w:r>
          </w:p>
        </w:tc>
        <w:tc>
          <w:tcPr>
            <w:tcW w:w="439" w:type="pct"/>
          </w:tcPr>
          <w:p w:rsidR="005A19A9" w:rsidRPr="003F7BE8" w:rsidRDefault="005A19A9" w:rsidP="005A19A9">
            <w:pPr>
              <w:rPr>
                <w:rFonts w:ascii="Times New Roman" w:hAnsi="Times New Roman" w:cs="Times New Roman"/>
                <w:sz w:val="20"/>
                <w:szCs w:val="20"/>
              </w:rPr>
            </w:pPr>
            <w:r w:rsidRPr="003F7BE8">
              <w:rPr>
                <w:rFonts w:ascii="Times New Roman" w:hAnsi="Times New Roman" w:cs="Times New Roman"/>
                <w:sz w:val="20"/>
                <w:szCs w:val="20"/>
              </w:rPr>
              <w:t xml:space="preserve">    1.5</w:t>
            </w:r>
          </w:p>
        </w:tc>
      </w:tr>
    </w:tbl>
    <w:p w:rsidR="00264859" w:rsidRDefault="00264859" w:rsidP="005A19A9">
      <w:pPr>
        <w:spacing w:line="360" w:lineRule="auto"/>
        <w:jc w:val="both"/>
        <w:rPr>
          <w:rFonts w:ascii="Times New Roman" w:hAnsi="Times New Roman" w:cs="Times New Roman"/>
          <w:sz w:val="24"/>
          <w:szCs w:val="24"/>
        </w:rPr>
      </w:pP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lastRenderedPageBreak/>
        <w:t>Out of the 46 tree species identified, 1038</w:t>
      </w:r>
      <w:r w:rsidR="00C60C03">
        <w:rPr>
          <w:rFonts w:ascii="Times New Roman" w:hAnsi="Times New Roman" w:cs="Times New Roman"/>
          <w:sz w:val="24"/>
          <w:szCs w:val="24"/>
        </w:rPr>
        <w:t xml:space="preserve"> </w:t>
      </w:r>
      <w:r w:rsidR="00C60C03" w:rsidRPr="00C60C03">
        <w:rPr>
          <w:rFonts w:ascii="Times New Roman" w:hAnsi="Times New Roman" w:cs="Times New Roman"/>
          <w:b/>
          <w:sz w:val="24"/>
          <w:szCs w:val="24"/>
        </w:rPr>
        <w:t>(Appendix 5)</w:t>
      </w:r>
      <w:r w:rsidRPr="005A19A9">
        <w:rPr>
          <w:rFonts w:ascii="Times New Roman" w:hAnsi="Times New Roman" w:cs="Times New Roman"/>
          <w:sz w:val="24"/>
          <w:szCs w:val="24"/>
        </w:rPr>
        <w:t xml:space="preserve"> trees were recorded from 63 sample plots, and the Shannon-Weiner Index (H’) of 3.814 </w:t>
      </w:r>
      <w:r w:rsidR="00C60C03" w:rsidRPr="00C60C03">
        <w:rPr>
          <w:rFonts w:ascii="Times New Roman" w:hAnsi="Times New Roman" w:cs="Times New Roman"/>
          <w:b/>
          <w:sz w:val="24"/>
          <w:szCs w:val="24"/>
        </w:rPr>
        <w:t>(Appendix 6)</w:t>
      </w:r>
      <w:r w:rsidR="00C60C03">
        <w:rPr>
          <w:rFonts w:ascii="Times New Roman" w:hAnsi="Times New Roman" w:cs="Times New Roman"/>
          <w:sz w:val="24"/>
          <w:szCs w:val="24"/>
        </w:rPr>
        <w:t xml:space="preserve"> </w:t>
      </w:r>
      <w:r w:rsidRPr="005A19A9">
        <w:rPr>
          <w:rFonts w:ascii="Times New Roman" w:hAnsi="Times New Roman" w:cs="Times New Roman"/>
          <w:sz w:val="24"/>
          <w:szCs w:val="24"/>
        </w:rPr>
        <w:t>therefore imply that the woodland has a higher woody plant species diversity and Shannon Evenness Index of 0.99</w:t>
      </w:r>
      <w:r w:rsidR="00C60C03">
        <w:rPr>
          <w:rFonts w:ascii="Times New Roman" w:hAnsi="Times New Roman" w:cs="Times New Roman"/>
          <w:sz w:val="24"/>
          <w:szCs w:val="24"/>
        </w:rPr>
        <w:t xml:space="preserve"> </w:t>
      </w:r>
      <w:r w:rsidR="00C60C03" w:rsidRPr="00C60C03">
        <w:rPr>
          <w:rFonts w:ascii="Times New Roman" w:hAnsi="Times New Roman" w:cs="Times New Roman"/>
          <w:b/>
          <w:sz w:val="24"/>
          <w:szCs w:val="24"/>
        </w:rPr>
        <w:t>(Appendix 7)</w:t>
      </w:r>
      <w:r w:rsidRPr="005A19A9">
        <w:rPr>
          <w:rFonts w:ascii="Times New Roman" w:hAnsi="Times New Roman" w:cs="Times New Roman"/>
          <w:sz w:val="24"/>
          <w:szCs w:val="24"/>
        </w:rPr>
        <w:t xml:space="preserve"> which henceforth indicate</w:t>
      </w:r>
      <w:r w:rsidR="00C74A25">
        <w:rPr>
          <w:rFonts w:ascii="Times New Roman" w:hAnsi="Times New Roman" w:cs="Times New Roman"/>
          <w:sz w:val="24"/>
          <w:szCs w:val="24"/>
        </w:rPr>
        <w:t>d</w:t>
      </w:r>
      <w:r w:rsidRPr="005A19A9">
        <w:rPr>
          <w:rFonts w:ascii="Times New Roman" w:hAnsi="Times New Roman" w:cs="Times New Roman"/>
          <w:sz w:val="24"/>
          <w:szCs w:val="24"/>
        </w:rPr>
        <w:t xml:space="preserve"> that there was complete evenness for the woodland.  Plant species recorded to have contributed to high species diversity are illustrated in Table 4.1 in accordance with their (H’) diversity. The high value of H’ would be an illustration of a diverse and equally distributed community and a lower value denote less diversity (</w:t>
      </w:r>
      <w:proofErr w:type="spellStart"/>
      <w:r w:rsidRPr="005A19A9">
        <w:rPr>
          <w:rFonts w:ascii="Times New Roman" w:hAnsi="Times New Roman" w:cs="Times New Roman"/>
          <w:sz w:val="24"/>
          <w:szCs w:val="24"/>
        </w:rPr>
        <w:t>Giliba</w:t>
      </w:r>
      <w:proofErr w:type="spellEnd"/>
      <w:r w:rsidRPr="005A19A9">
        <w:rPr>
          <w:rFonts w:ascii="Times New Roman" w:hAnsi="Times New Roman" w:cs="Times New Roman"/>
          <w:sz w:val="24"/>
          <w:szCs w:val="24"/>
        </w:rPr>
        <w:t xml:space="preserve"> et al 2011). Comprehensively, the results suggests that diversity and evenness in the woodland are much greater as there are great quantities of species present however, individual species in the community were equitably and evenly distributed in the midst of these species.</w:t>
      </w:r>
    </w:p>
    <w:p w:rsidR="00BD3AEF"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From the interviews held by the researcher with Councilors and the FEO further confirms that the identified plant species</w:t>
      </w:r>
      <w:r w:rsidR="00696C1C">
        <w:rPr>
          <w:rFonts w:ascii="Times New Roman" w:hAnsi="Times New Roman" w:cs="Times New Roman"/>
          <w:sz w:val="24"/>
          <w:szCs w:val="24"/>
        </w:rPr>
        <w:t xml:space="preserve"> such as</w:t>
      </w:r>
      <w:r w:rsidR="00696C1C" w:rsidRPr="00696C1C">
        <w:rPr>
          <w:rFonts w:ascii="Times New Roman" w:hAnsi="Times New Roman" w:cs="Times New Roman"/>
          <w:i/>
          <w:sz w:val="24"/>
          <w:szCs w:val="24"/>
        </w:rPr>
        <w:t xml:space="preserve"> </w:t>
      </w:r>
      <w:r w:rsidR="00696C1C" w:rsidRPr="005A19A9">
        <w:rPr>
          <w:rFonts w:ascii="Times New Roman" w:hAnsi="Times New Roman" w:cs="Times New Roman"/>
          <w:i/>
          <w:sz w:val="24"/>
          <w:szCs w:val="24"/>
        </w:rPr>
        <w:t xml:space="preserve">Brachystegia Spiciformis, Julbernadia Globiflora, Erythrina Abyssinica, Burkea Africana, Combretum Molle, Lannea Discolor, Bauhinia Thonningii, Strychnos Spinosa/cocculoides, </w:t>
      </w:r>
      <w:proofErr w:type="spellStart"/>
      <w:r w:rsidR="00696C1C" w:rsidRPr="005A19A9">
        <w:rPr>
          <w:rFonts w:ascii="Times New Roman" w:hAnsi="Times New Roman" w:cs="Times New Roman"/>
          <w:i/>
          <w:sz w:val="24"/>
          <w:szCs w:val="24"/>
        </w:rPr>
        <w:t>M</w:t>
      </w:r>
      <w:r w:rsidR="00696C1C">
        <w:rPr>
          <w:rFonts w:ascii="Times New Roman" w:hAnsi="Times New Roman" w:cs="Times New Roman"/>
          <w:i/>
          <w:sz w:val="24"/>
          <w:szCs w:val="24"/>
        </w:rPr>
        <w:t>unyada</w:t>
      </w:r>
      <w:proofErr w:type="spellEnd"/>
      <w:r w:rsidR="00696C1C">
        <w:rPr>
          <w:rFonts w:ascii="Times New Roman" w:hAnsi="Times New Roman" w:cs="Times New Roman"/>
          <w:i/>
          <w:sz w:val="24"/>
          <w:szCs w:val="24"/>
        </w:rPr>
        <w:t xml:space="preserve">, </w:t>
      </w:r>
      <w:proofErr w:type="spellStart"/>
      <w:r w:rsidR="00696C1C">
        <w:rPr>
          <w:rFonts w:ascii="Times New Roman" w:hAnsi="Times New Roman" w:cs="Times New Roman"/>
          <w:i/>
          <w:sz w:val="24"/>
          <w:szCs w:val="24"/>
        </w:rPr>
        <w:t>Chibayamakono</w:t>
      </w:r>
      <w:proofErr w:type="spellEnd"/>
      <w:r w:rsidR="00696C1C">
        <w:rPr>
          <w:rFonts w:ascii="Times New Roman" w:hAnsi="Times New Roman" w:cs="Times New Roman"/>
          <w:i/>
          <w:sz w:val="24"/>
          <w:szCs w:val="24"/>
        </w:rPr>
        <w:t xml:space="preserve">, </w:t>
      </w:r>
      <w:proofErr w:type="spellStart"/>
      <w:r w:rsidR="00696C1C">
        <w:rPr>
          <w:rFonts w:ascii="Times New Roman" w:hAnsi="Times New Roman" w:cs="Times New Roman"/>
          <w:i/>
          <w:sz w:val="24"/>
          <w:szCs w:val="24"/>
        </w:rPr>
        <w:t>Mumbumbu</w:t>
      </w:r>
      <w:proofErr w:type="spellEnd"/>
      <w:r w:rsidR="00696C1C">
        <w:rPr>
          <w:rFonts w:ascii="Times New Roman" w:hAnsi="Times New Roman" w:cs="Times New Roman"/>
          <w:i/>
          <w:sz w:val="24"/>
          <w:szCs w:val="24"/>
        </w:rPr>
        <w:t>,</w:t>
      </w:r>
      <w:r w:rsidR="00696C1C">
        <w:rPr>
          <w:rFonts w:ascii="Times New Roman" w:hAnsi="Times New Roman" w:cs="Times New Roman"/>
          <w:sz w:val="24"/>
          <w:szCs w:val="24"/>
        </w:rPr>
        <w:t xml:space="preserve"> </w:t>
      </w:r>
      <w:r w:rsidR="00696C1C" w:rsidRPr="005A19A9">
        <w:rPr>
          <w:rFonts w:ascii="Times New Roman" w:hAnsi="Times New Roman" w:cs="Times New Roman"/>
          <w:i/>
          <w:sz w:val="24"/>
          <w:szCs w:val="24"/>
        </w:rPr>
        <w:t xml:space="preserve">Garcinia Buchananii, Parinari Curatellifolia, Berchemia Zehyeri, Bauhinia Petersiana </w:t>
      </w:r>
      <w:r w:rsidR="00696C1C" w:rsidRPr="005A19A9">
        <w:rPr>
          <w:rFonts w:ascii="Times New Roman" w:hAnsi="Times New Roman" w:cs="Times New Roman"/>
          <w:sz w:val="24"/>
          <w:szCs w:val="24"/>
        </w:rPr>
        <w:t>and</w:t>
      </w:r>
      <w:r w:rsidR="00696C1C" w:rsidRPr="005A19A9">
        <w:rPr>
          <w:rFonts w:ascii="Times New Roman" w:hAnsi="Times New Roman" w:cs="Times New Roman"/>
          <w:i/>
          <w:sz w:val="24"/>
          <w:szCs w:val="24"/>
        </w:rPr>
        <w:t xml:space="preserve"> Uapaca Kirkiana</w:t>
      </w:r>
      <w:r w:rsidR="00696C1C">
        <w:rPr>
          <w:rFonts w:ascii="Times New Roman" w:hAnsi="Times New Roman" w:cs="Times New Roman"/>
          <w:sz w:val="24"/>
          <w:szCs w:val="24"/>
        </w:rPr>
        <w:t xml:space="preserve"> among others are found in the district. They </w:t>
      </w:r>
      <w:r w:rsidRPr="005A19A9">
        <w:rPr>
          <w:rFonts w:ascii="Times New Roman" w:hAnsi="Times New Roman" w:cs="Times New Roman"/>
          <w:sz w:val="24"/>
          <w:szCs w:val="24"/>
        </w:rPr>
        <w:t>are evenly distributed and interspersed in the district, nevertheless species of miombo woodlands are the dominant species but intermixed with species from combretum/terminalia and acacia woodlands. Furthermore, in areas devoid of miombo woodland species, acacia woodland species intermixed with com</w:t>
      </w:r>
      <w:r w:rsidR="00696C1C">
        <w:rPr>
          <w:rFonts w:ascii="Times New Roman" w:hAnsi="Times New Roman" w:cs="Times New Roman"/>
          <w:sz w:val="24"/>
          <w:szCs w:val="24"/>
        </w:rPr>
        <w:t>bretum and terminalia dominates</w:t>
      </w:r>
      <w:r w:rsidRPr="005A19A9">
        <w:rPr>
          <w:rFonts w:ascii="Times New Roman" w:hAnsi="Times New Roman" w:cs="Times New Roman"/>
          <w:sz w:val="24"/>
          <w:szCs w:val="24"/>
        </w:rPr>
        <w:t>.</w:t>
      </w:r>
    </w:p>
    <w:p w:rsidR="00062978" w:rsidRDefault="00B808B0" w:rsidP="000629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overall distribution of plant species especially grasses were distributed accordingly to wetness, implying that species such as </w:t>
      </w:r>
      <w:r w:rsidRPr="00B808B0">
        <w:rPr>
          <w:rFonts w:ascii="Times New Roman" w:hAnsi="Times New Roman" w:cs="Times New Roman"/>
          <w:i/>
          <w:sz w:val="24"/>
          <w:szCs w:val="24"/>
        </w:rPr>
        <w:t>Andropogon</w:t>
      </w:r>
      <w:r>
        <w:rPr>
          <w:rFonts w:ascii="Times New Roman" w:hAnsi="Times New Roman" w:cs="Times New Roman"/>
          <w:sz w:val="24"/>
          <w:szCs w:val="24"/>
        </w:rPr>
        <w:t xml:space="preserve">, </w:t>
      </w:r>
      <w:r w:rsidRPr="00B808B0">
        <w:rPr>
          <w:rFonts w:ascii="Times New Roman" w:hAnsi="Times New Roman" w:cs="Times New Roman"/>
          <w:i/>
          <w:sz w:val="24"/>
          <w:szCs w:val="24"/>
        </w:rPr>
        <w:t>Scleria</w:t>
      </w:r>
      <w:r>
        <w:rPr>
          <w:rFonts w:ascii="Times New Roman" w:hAnsi="Times New Roman" w:cs="Times New Roman"/>
          <w:sz w:val="24"/>
          <w:szCs w:val="24"/>
        </w:rPr>
        <w:t xml:space="preserve"> </w:t>
      </w:r>
      <w:r w:rsidRPr="00B808B0">
        <w:rPr>
          <w:rFonts w:ascii="Times New Roman" w:hAnsi="Times New Roman" w:cs="Times New Roman"/>
          <w:i/>
          <w:sz w:val="24"/>
          <w:szCs w:val="24"/>
        </w:rPr>
        <w:t>Foliosa</w:t>
      </w:r>
      <w:r>
        <w:rPr>
          <w:rFonts w:ascii="Times New Roman" w:hAnsi="Times New Roman" w:cs="Times New Roman"/>
          <w:i/>
          <w:sz w:val="24"/>
          <w:szCs w:val="24"/>
        </w:rPr>
        <w:t xml:space="preserve"> </w:t>
      </w:r>
      <w:r>
        <w:rPr>
          <w:rFonts w:ascii="Times New Roman" w:hAnsi="Times New Roman" w:cs="Times New Roman"/>
          <w:sz w:val="24"/>
          <w:szCs w:val="24"/>
        </w:rPr>
        <w:t xml:space="preserve">were dominant in wet areas such as wetlands whereas </w:t>
      </w:r>
      <w:r w:rsidRPr="00B808B0">
        <w:rPr>
          <w:rFonts w:ascii="Times New Roman" w:hAnsi="Times New Roman" w:cs="Times New Roman"/>
          <w:i/>
          <w:sz w:val="24"/>
          <w:szCs w:val="24"/>
        </w:rPr>
        <w:t>Hyparrhenia</w:t>
      </w:r>
      <w:r>
        <w:rPr>
          <w:rFonts w:ascii="Times New Roman" w:hAnsi="Times New Roman" w:cs="Times New Roman"/>
          <w:i/>
          <w:sz w:val="24"/>
          <w:szCs w:val="24"/>
        </w:rPr>
        <w:t xml:space="preserve"> </w:t>
      </w:r>
      <w:r>
        <w:rPr>
          <w:rFonts w:ascii="Times New Roman" w:hAnsi="Times New Roman" w:cs="Times New Roman"/>
          <w:sz w:val="24"/>
          <w:szCs w:val="24"/>
        </w:rPr>
        <w:t xml:space="preserve">was also found in wetlands and dry areas but species such as </w:t>
      </w:r>
      <w:r w:rsidR="00435C66" w:rsidRPr="00435C66">
        <w:rPr>
          <w:rFonts w:ascii="Times New Roman" w:hAnsi="Times New Roman" w:cs="Times New Roman"/>
          <w:i/>
          <w:sz w:val="24"/>
          <w:szCs w:val="24"/>
        </w:rPr>
        <w:t>Eragrostis, Digitaria Ternata</w:t>
      </w:r>
      <w:r w:rsidR="00435C66">
        <w:rPr>
          <w:rFonts w:ascii="Times New Roman" w:hAnsi="Times New Roman" w:cs="Times New Roman"/>
          <w:sz w:val="24"/>
          <w:szCs w:val="24"/>
        </w:rPr>
        <w:t xml:space="preserve"> and </w:t>
      </w:r>
      <w:r w:rsidR="00435C66" w:rsidRPr="00435C66">
        <w:rPr>
          <w:rFonts w:ascii="Times New Roman" w:hAnsi="Times New Roman" w:cs="Times New Roman"/>
          <w:i/>
          <w:sz w:val="24"/>
          <w:szCs w:val="24"/>
        </w:rPr>
        <w:t>Cyperus</w:t>
      </w:r>
      <w:r w:rsidR="00435C66">
        <w:rPr>
          <w:rFonts w:ascii="Times New Roman" w:hAnsi="Times New Roman" w:cs="Times New Roman"/>
          <w:sz w:val="24"/>
          <w:szCs w:val="24"/>
        </w:rPr>
        <w:t xml:space="preserve"> </w:t>
      </w:r>
      <w:r w:rsidR="00435C66" w:rsidRPr="00435C66">
        <w:rPr>
          <w:rFonts w:ascii="Times New Roman" w:hAnsi="Times New Roman" w:cs="Times New Roman"/>
          <w:i/>
          <w:sz w:val="24"/>
          <w:szCs w:val="24"/>
        </w:rPr>
        <w:t>Esculents</w:t>
      </w:r>
      <w:r w:rsidR="00435C66">
        <w:rPr>
          <w:rFonts w:ascii="Times New Roman" w:hAnsi="Times New Roman" w:cs="Times New Roman"/>
          <w:sz w:val="24"/>
          <w:szCs w:val="24"/>
        </w:rPr>
        <w:t xml:space="preserve"> dominated dry areas.</w:t>
      </w:r>
      <w:r w:rsidR="00BD3AEF">
        <w:rPr>
          <w:rFonts w:ascii="Times New Roman" w:hAnsi="Times New Roman" w:cs="Times New Roman"/>
          <w:sz w:val="24"/>
          <w:szCs w:val="24"/>
        </w:rPr>
        <w:t xml:space="preserve"> </w:t>
      </w:r>
      <w:r w:rsidR="00435C66">
        <w:rPr>
          <w:rFonts w:ascii="Times New Roman" w:hAnsi="Times New Roman" w:cs="Times New Roman"/>
          <w:sz w:val="24"/>
          <w:szCs w:val="24"/>
        </w:rPr>
        <w:t>In addition, areas considered to be the hottest and</w:t>
      </w:r>
      <w:r w:rsidR="00BD3AEF">
        <w:rPr>
          <w:rFonts w:ascii="Times New Roman" w:hAnsi="Times New Roman" w:cs="Times New Roman"/>
          <w:sz w:val="24"/>
          <w:szCs w:val="24"/>
        </w:rPr>
        <w:t xml:space="preserve"> driest such as </w:t>
      </w:r>
      <w:proofErr w:type="spellStart"/>
      <w:r w:rsidR="00BD3AEF">
        <w:rPr>
          <w:rFonts w:ascii="Times New Roman" w:hAnsi="Times New Roman" w:cs="Times New Roman"/>
          <w:sz w:val="24"/>
          <w:szCs w:val="24"/>
        </w:rPr>
        <w:t>Hari</w:t>
      </w:r>
      <w:proofErr w:type="spellEnd"/>
      <w:r w:rsidR="009D0C1F">
        <w:rPr>
          <w:rFonts w:ascii="Times New Roman" w:hAnsi="Times New Roman" w:cs="Times New Roman"/>
          <w:sz w:val="24"/>
          <w:szCs w:val="24"/>
        </w:rPr>
        <w:t xml:space="preserve">, </w:t>
      </w:r>
      <w:proofErr w:type="spellStart"/>
      <w:r w:rsidR="009D0C1F">
        <w:rPr>
          <w:rFonts w:ascii="Times New Roman" w:hAnsi="Times New Roman" w:cs="Times New Roman"/>
          <w:sz w:val="24"/>
          <w:szCs w:val="24"/>
        </w:rPr>
        <w:t>Mbudzi</w:t>
      </w:r>
      <w:proofErr w:type="spellEnd"/>
      <w:r w:rsidR="009D0C1F">
        <w:rPr>
          <w:rFonts w:ascii="Times New Roman" w:hAnsi="Times New Roman" w:cs="Times New Roman"/>
          <w:sz w:val="24"/>
          <w:szCs w:val="24"/>
        </w:rPr>
        <w:t xml:space="preserve"> and </w:t>
      </w:r>
      <w:proofErr w:type="spellStart"/>
      <w:r w:rsidR="009D0C1F">
        <w:rPr>
          <w:rFonts w:ascii="Times New Roman" w:hAnsi="Times New Roman" w:cs="Times New Roman"/>
          <w:sz w:val="24"/>
          <w:szCs w:val="24"/>
        </w:rPr>
        <w:t>Makosa</w:t>
      </w:r>
      <w:proofErr w:type="spellEnd"/>
      <w:r w:rsidR="00435C66">
        <w:rPr>
          <w:rFonts w:ascii="Times New Roman" w:hAnsi="Times New Roman" w:cs="Times New Roman"/>
          <w:sz w:val="24"/>
          <w:szCs w:val="24"/>
        </w:rPr>
        <w:t xml:space="preserve"> among others are heavily degraded and they are dominated by species such as </w:t>
      </w:r>
      <w:r w:rsidR="00435C66">
        <w:rPr>
          <w:rFonts w:ascii="Times New Roman" w:hAnsi="Times New Roman" w:cs="Times New Roman"/>
          <w:i/>
          <w:sz w:val="24"/>
          <w:szCs w:val="24"/>
        </w:rPr>
        <w:t>combretum,</w:t>
      </w:r>
      <w:r w:rsidR="00435C66" w:rsidRPr="001C2419">
        <w:rPr>
          <w:rFonts w:ascii="Times New Roman" w:hAnsi="Times New Roman" w:cs="Times New Roman"/>
          <w:i/>
          <w:sz w:val="24"/>
          <w:szCs w:val="24"/>
        </w:rPr>
        <w:t xml:space="preserve"> terminalia</w:t>
      </w:r>
      <w:r w:rsidR="00435C66">
        <w:rPr>
          <w:rFonts w:ascii="Times New Roman" w:hAnsi="Times New Roman" w:cs="Times New Roman"/>
          <w:sz w:val="24"/>
          <w:szCs w:val="24"/>
        </w:rPr>
        <w:t xml:space="preserve"> and </w:t>
      </w:r>
      <w:r w:rsidR="00435C66" w:rsidRPr="00435C66">
        <w:rPr>
          <w:rFonts w:ascii="Times New Roman" w:hAnsi="Times New Roman" w:cs="Times New Roman"/>
          <w:i/>
          <w:sz w:val="24"/>
          <w:szCs w:val="24"/>
        </w:rPr>
        <w:t>acacia</w:t>
      </w:r>
      <w:r w:rsidR="00435C66">
        <w:rPr>
          <w:rFonts w:ascii="Times New Roman" w:hAnsi="Times New Roman" w:cs="Times New Roman"/>
          <w:sz w:val="24"/>
          <w:szCs w:val="24"/>
        </w:rPr>
        <w:t>.</w:t>
      </w:r>
      <w:r w:rsidR="00B4338C">
        <w:rPr>
          <w:rFonts w:ascii="Times New Roman" w:hAnsi="Times New Roman" w:cs="Times New Roman"/>
          <w:sz w:val="24"/>
          <w:szCs w:val="24"/>
        </w:rPr>
        <w:t xml:space="preserve"> Wh</w:t>
      </w:r>
      <w:r w:rsidR="00A047E9">
        <w:rPr>
          <w:rFonts w:ascii="Times New Roman" w:hAnsi="Times New Roman" w:cs="Times New Roman"/>
          <w:sz w:val="24"/>
          <w:szCs w:val="24"/>
        </w:rPr>
        <w:t xml:space="preserve">ereas </w:t>
      </w:r>
      <w:r w:rsidR="00B4338C">
        <w:rPr>
          <w:rFonts w:ascii="Times New Roman" w:hAnsi="Times New Roman" w:cs="Times New Roman"/>
          <w:sz w:val="24"/>
          <w:szCs w:val="24"/>
        </w:rPr>
        <w:t>areas</w:t>
      </w:r>
      <w:r w:rsidR="00A047E9">
        <w:rPr>
          <w:rFonts w:ascii="Times New Roman" w:hAnsi="Times New Roman" w:cs="Times New Roman"/>
          <w:sz w:val="24"/>
          <w:szCs w:val="24"/>
        </w:rPr>
        <w:t xml:space="preserve"> considered to be wetter in the district for instance</w:t>
      </w:r>
      <w:r w:rsidR="00B4338C">
        <w:rPr>
          <w:rFonts w:ascii="Times New Roman" w:hAnsi="Times New Roman" w:cs="Times New Roman"/>
          <w:sz w:val="24"/>
          <w:szCs w:val="24"/>
        </w:rPr>
        <w:t xml:space="preserve"> </w:t>
      </w:r>
      <w:proofErr w:type="spellStart"/>
      <w:r w:rsidR="00B4338C">
        <w:rPr>
          <w:rFonts w:ascii="Times New Roman" w:hAnsi="Times New Roman" w:cs="Times New Roman"/>
          <w:sz w:val="24"/>
          <w:szCs w:val="24"/>
        </w:rPr>
        <w:t>Hoyuyu</w:t>
      </w:r>
      <w:proofErr w:type="spellEnd"/>
      <w:r w:rsidR="00B4338C">
        <w:rPr>
          <w:rFonts w:ascii="Times New Roman" w:hAnsi="Times New Roman" w:cs="Times New Roman"/>
          <w:sz w:val="24"/>
          <w:szCs w:val="24"/>
        </w:rPr>
        <w:t xml:space="preserve">, </w:t>
      </w:r>
      <w:proofErr w:type="spellStart"/>
      <w:r w:rsidR="00B4338C">
        <w:rPr>
          <w:rFonts w:ascii="Times New Roman" w:hAnsi="Times New Roman" w:cs="Times New Roman"/>
          <w:sz w:val="24"/>
          <w:szCs w:val="24"/>
        </w:rPr>
        <w:t>Gumbure-Mtambwe</w:t>
      </w:r>
      <w:proofErr w:type="spellEnd"/>
      <w:r w:rsidR="00B4338C">
        <w:rPr>
          <w:rFonts w:ascii="Times New Roman" w:hAnsi="Times New Roman" w:cs="Times New Roman"/>
          <w:sz w:val="24"/>
          <w:szCs w:val="24"/>
        </w:rPr>
        <w:t xml:space="preserve">, </w:t>
      </w:r>
      <w:proofErr w:type="spellStart"/>
      <w:r w:rsidR="00B4338C">
        <w:rPr>
          <w:rFonts w:ascii="Times New Roman" w:hAnsi="Times New Roman" w:cs="Times New Roman"/>
          <w:sz w:val="24"/>
          <w:szCs w:val="24"/>
        </w:rPr>
        <w:t>Nyahondo</w:t>
      </w:r>
      <w:proofErr w:type="spellEnd"/>
      <w:r w:rsidR="00B4338C">
        <w:rPr>
          <w:rFonts w:ascii="Times New Roman" w:hAnsi="Times New Roman" w:cs="Times New Roman"/>
          <w:sz w:val="24"/>
          <w:szCs w:val="24"/>
        </w:rPr>
        <w:t xml:space="preserve">, </w:t>
      </w:r>
      <w:proofErr w:type="spellStart"/>
      <w:r w:rsidR="00B4338C">
        <w:rPr>
          <w:rFonts w:ascii="Times New Roman" w:hAnsi="Times New Roman" w:cs="Times New Roman"/>
          <w:sz w:val="24"/>
          <w:szCs w:val="24"/>
        </w:rPr>
        <w:t>Nyadiri</w:t>
      </w:r>
      <w:proofErr w:type="spellEnd"/>
      <w:r w:rsidR="00B4338C">
        <w:rPr>
          <w:rFonts w:ascii="Times New Roman" w:hAnsi="Times New Roman" w:cs="Times New Roman"/>
          <w:sz w:val="24"/>
          <w:szCs w:val="24"/>
        </w:rPr>
        <w:t xml:space="preserve"> are dominated by species such as</w:t>
      </w:r>
      <w:r w:rsidR="00B4338C" w:rsidRPr="00696C1C">
        <w:rPr>
          <w:rFonts w:ascii="Times New Roman" w:hAnsi="Times New Roman" w:cs="Times New Roman"/>
          <w:i/>
          <w:sz w:val="24"/>
          <w:szCs w:val="24"/>
        </w:rPr>
        <w:t xml:space="preserve"> </w:t>
      </w:r>
      <w:r w:rsidR="00B4338C" w:rsidRPr="005A19A9">
        <w:rPr>
          <w:rFonts w:ascii="Times New Roman" w:hAnsi="Times New Roman" w:cs="Times New Roman"/>
          <w:i/>
          <w:sz w:val="24"/>
          <w:szCs w:val="24"/>
        </w:rPr>
        <w:t xml:space="preserve">Brachystegia Spiciformis, Julbernadia Globiflora, Erythrina Abyssinica, Burkea Africana, Combretum Molle, Lannea Discolor, Bauhinia Thonningii, Strychnos Spinosa/cocculoides, </w:t>
      </w:r>
      <w:proofErr w:type="spellStart"/>
      <w:r w:rsidR="00B4338C" w:rsidRPr="005A19A9">
        <w:rPr>
          <w:rFonts w:ascii="Times New Roman" w:hAnsi="Times New Roman" w:cs="Times New Roman"/>
          <w:i/>
          <w:sz w:val="24"/>
          <w:szCs w:val="24"/>
        </w:rPr>
        <w:t>M</w:t>
      </w:r>
      <w:r w:rsidR="00B4338C">
        <w:rPr>
          <w:rFonts w:ascii="Times New Roman" w:hAnsi="Times New Roman" w:cs="Times New Roman"/>
          <w:i/>
          <w:sz w:val="24"/>
          <w:szCs w:val="24"/>
        </w:rPr>
        <w:t>unyada</w:t>
      </w:r>
      <w:proofErr w:type="spellEnd"/>
      <w:r w:rsidR="00B4338C">
        <w:rPr>
          <w:rFonts w:ascii="Times New Roman" w:hAnsi="Times New Roman" w:cs="Times New Roman"/>
          <w:i/>
          <w:sz w:val="24"/>
          <w:szCs w:val="24"/>
        </w:rPr>
        <w:t xml:space="preserve">, </w:t>
      </w:r>
      <w:proofErr w:type="spellStart"/>
      <w:r w:rsidR="00B4338C">
        <w:rPr>
          <w:rFonts w:ascii="Times New Roman" w:hAnsi="Times New Roman" w:cs="Times New Roman"/>
          <w:i/>
          <w:sz w:val="24"/>
          <w:szCs w:val="24"/>
        </w:rPr>
        <w:t>Chibayamakono</w:t>
      </w:r>
      <w:proofErr w:type="spellEnd"/>
      <w:r w:rsidR="00B4338C">
        <w:rPr>
          <w:rFonts w:ascii="Times New Roman" w:hAnsi="Times New Roman" w:cs="Times New Roman"/>
          <w:i/>
          <w:sz w:val="24"/>
          <w:szCs w:val="24"/>
        </w:rPr>
        <w:t xml:space="preserve">, </w:t>
      </w:r>
      <w:proofErr w:type="spellStart"/>
      <w:r w:rsidR="00B4338C">
        <w:rPr>
          <w:rFonts w:ascii="Times New Roman" w:hAnsi="Times New Roman" w:cs="Times New Roman"/>
          <w:i/>
          <w:sz w:val="24"/>
          <w:szCs w:val="24"/>
        </w:rPr>
        <w:t>Mumbumbu</w:t>
      </w:r>
      <w:proofErr w:type="spellEnd"/>
      <w:r w:rsidR="00B4338C">
        <w:rPr>
          <w:rFonts w:ascii="Times New Roman" w:hAnsi="Times New Roman" w:cs="Times New Roman"/>
          <w:i/>
          <w:sz w:val="24"/>
          <w:szCs w:val="24"/>
        </w:rPr>
        <w:t>,</w:t>
      </w:r>
      <w:r w:rsidR="00B4338C">
        <w:rPr>
          <w:rFonts w:ascii="Times New Roman" w:hAnsi="Times New Roman" w:cs="Times New Roman"/>
          <w:sz w:val="24"/>
          <w:szCs w:val="24"/>
        </w:rPr>
        <w:t xml:space="preserve"> </w:t>
      </w:r>
      <w:r w:rsidR="00B4338C" w:rsidRPr="005A19A9">
        <w:rPr>
          <w:rFonts w:ascii="Times New Roman" w:hAnsi="Times New Roman" w:cs="Times New Roman"/>
          <w:i/>
          <w:sz w:val="24"/>
          <w:szCs w:val="24"/>
        </w:rPr>
        <w:t>Garcinia Buchananii, Parinari Curatellifolia, Berchemia Zehyeri, Bauhinia Petersiana</w:t>
      </w:r>
      <w:r w:rsidR="00B4338C">
        <w:rPr>
          <w:rFonts w:ascii="Times New Roman" w:hAnsi="Times New Roman" w:cs="Times New Roman"/>
          <w:i/>
          <w:sz w:val="24"/>
          <w:szCs w:val="24"/>
        </w:rPr>
        <w:t xml:space="preserve"> </w:t>
      </w:r>
      <w:r w:rsidR="00B4338C" w:rsidRPr="00B4338C">
        <w:rPr>
          <w:rFonts w:ascii="Times New Roman" w:hAnsi="Times New Roman" w:cs="Times New Roman"/>
          <w:sz w:val="24"/>
          <w:szCs w:val="24"/>
        </w:rPr>
        <w:t>among</w:t>
      </w:r>
      <w:r w:rsidR="00B4338C">
        <w:rPr>
          <w:rFonts w:ascii="Times New Roman" w:hAnsi="Times New Roman" w:cs="Times New Roman"/>
          <w:i/>
          <w:sz w:val="24"/>
          <w:szCs w:val="24"/>
        </w:rPr>
        <w:t xml:space="preserve"> </w:t>
      </w:r>
      <w:r w:rsidR="00B4338C" w:rsidRPr="00B4338C">
        <w:rPr>
          <w:rFonts w:ascii="Times New Roman" w:hAnsi="Times New Roman" w:cs="Times New Roman"/>
          <w:sz w:val="24"/>
          <w:szCs w:val="24"/>
        </w:rPr>
        <w:t>others</w:t>
      </w:r>
      <w:r w:rsidR="00B4338C">
        <w:rPr>
          <w:rFonts w:ascii="Times New Roman" w:hAnsi="Times New Roman" w:cs="Times New Roman"/>
          <w:sz w:val="24"/>
          <w:szCs w:val="24"/>
        </w:rPr>
        <w:t>.</w:t>
      </w:r>
    </w:p>
    <w:p w:rsidR="005A19A9" w:rsidRPr="00062978" w:rsidRDefault="005A19A9" w:rsidP="006325DB">
      <w:pPr>
        <w:pStyle w:val="Heading3"/>
      </w:pPr>
      <w:bookmarkStart w:id="56" w:name="_Toc388600917"/>
      <w:r w:rsidRPr="005A19A9">
        <w:lastRenderedPageBreak/>
        <w:t>4.1</w:t>
      </w:r>
      <w:r w:rsidR="001C43E5">
        <w:t xml:space="preserve">.2. </w:t>
      </w:r>
      <w:r w:rsidR="008122C7">
        <w:t xml:space="preserve">Species Density </w:t>
      </w:r>
      <w:r w:rsidR="001C43E5">
        <w:t xml:space="preserve">according to Diameter at </w:t>
      </w:r>
      <w:r w:rsidRPr="005A19A9">
        <w:t>b</w:t>
      </w:r>
      <w:r w:rsidR="001C43E5">
        <w:t>reast height</w:t>
      </w:r>
      <w:bookmarkEnd w:id="56"/>
      <w:r w:rsidR="001C43E5">
        <w:t xml:space="preserve"> </w:t>
      </w:r>
    </w:p>
    <w:p w:rsidR="005A19A9" w:rsidRPr="0092178A" w:rsidRDefault="005A19A9" w:rsidP="0092178A">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The gathered data from the inventory suggested that vegetation in the district is composed of different species which are from different genera for instance </w:t>
      </w:r>
      <w:r w:rsidRPr="001C2419">
        <w:rPr>
          <w:rFonts w:ascii="Times New Roman" w:hAnsi="Times New Roman" w:cs="Times New Roman"/>
          <w:i/>
          <w:sz w:val="24"/>
          <w:szCs w:val="24"/>
        </w:rPr>
        <w:t xml:space="preserve">brachystegia, </w:t>
      </w:r>
      <w:r w:rsidR="001C2419" w:rsidRPr="001C2419">
        <w:rPr>
          <w:rFonts w:ascii="Times New Roman" w:hAnsi="Times New Roman" w:cs="Times New Roman"/>
          <w:i/>
          <w:sz w:val="24"/>
          <w:szCs w:val="24"/>
        </w:rPr>
        <w:t xml:space="preserve">combretum </w:t>
      </w:r>
      <w:r w:rsidR="001C2419" w:rsidRPr="001C2419">
        <w:rPr>
          <w:rFonts w:ascii="Times New Roman" w:hAnsi="Times New Roman" w:cs="Times New Roman"/>
          <w:sz w:val="24"/>
          <w:szCs w:val="24"/>
        </w:rPr>
        <w:t>and</w:t>
      </w:r>
      <w:r w:rsidR="001C2419" w:rsidRPr="001C2419">
        <w:rPr>
          <w:rFonts w:ascii="Times New Roman" w:hAnsi="Times New Roman" w:cs="Times New Roman"/>
          <w:i/>
          <w:sz w:val="24"/>
          <w:szCs w:val="24"/>
        </w:rPr>
        <w:t xml:space="preserve"> terminalia</w:t>
      </w:r>
      <w:r w:rsidRPr="005A19A9">
        <w:rPr>
          <w:rFonts w:ascii="Times New Roman" w:hAnsi="Times New Roman" w:cs="Times New Roman"/>
          <w:sz w:val="24"/>
          <w:szCs w:val="24"/>
        </w:rPr>
        <w:t>. Of the collected specie</w:t>
      </w:r>
      <w:r w:rsidR="001C2419">
        <w:rPr>
          <w:rFonts w:ascii="Times New Roman" w:hAnsi="Times New Roman" w:cs="Times New Roman"/>
          <w:sz w:val="24"/>
          <w:szCs w:val="24"/>
        </w:rPr>
        <w:t>s, it seemed as most species were</w:t>
      </w:r>
      <w:r w:rsidRPr="005A19A9">
        <w:rPr>
          <w:rFonts w:ascii="Times New Roman" w:hAnsi="Times New Roman" w:cs="Times New Roman"/>
          <w:sz w:val="24"/>
          <w:szCs w:val="24"/>
        </w:rPr>
        <w:t xml:space="preserve"> ranged in diameter at breast height of 6 – 12cm. Most tree species</w:t>
      </w:r>
      <w:r w:rsidR="001C2419">
        <w:rPr>
          <w:rFonts w:ascii="Times New Roman" w:hAnsi="Times New Roman" w:cs="Times New Roman"/>
          <w:sz w:val="24"/>
          <w:szCs w:val="24"/>
        </w:rPr>
        <w:t xml:space="preserve"> such </w:t>
      </w:r>
      <w:r w:rsidR="001C2419" w:rsidRPr="001C2419">
        <w:rPr>
          <w:rFonts w:ascii="Times New Roman" w:hAnsi="Times New Roman" w:cs="Times New Roman"/>
          <w:i/>
          <w:sz w:val="24"/>
          <w:szCs w:val="24"/>
        </w:rPr>
        <w:t xml:space="preserve">as Brachystegia Spiciformis, Julbernadia Globiflora Erythrina Abyssinica, Burkea Africana, Combretum Molle </w:t>
      </w:r>
      <w:r w:rsidR="001C2419" w:rsidRPr="001C2419">
        <w:rPr>
          <w:rFonts w:ascii="Times New Roman" w:hAnsi="Times New Roman" w:cs="Times New Roman"/>
          <w:sz w:val="24"/>
          <w:szCs w:val="24"/>
        </w:rPr>
        <w:t>and</w:t>
      </w:r>
      <w:r w:rsidR="001C2419" w:rsidRPr="001C2419">
        <w:rPr>
          <w:rFonts w:ascii="Times New Roman" w:hAnsi="Times New Roman" w:cs="Times New Roman"/>
          <w:i/>
          <w:sz w:val="24"/>
          <w:szCs w:val="24"/>
        </w:rPr>
        <w:t xml:space="preserve"> </w:t>
      </w:r>
      <w:r w:rsidR="001C2419">
        <w:rPr>
          <w:rFonts w:ascii="Times New Roman" w:hAnsi="Times New Roman" w:cs="Times New Roman"/>
          <w:i/>
          <w:sz w:val="24"/>
          <w:szCs w:val="24"/>
        </w:rPr>
        <w:t xml:space="preserve">Lannea </w:t>
      </w:r>
      <w:r w:rsidR="001C2419" w:rsidRPr="001C2419">
        <w:rPr>
          <w:rFonts w:ascii="Times New Roman" w:hAnsi="Times New Roman" w:cs="Times New Roman"/>
          <w:i/>
          <w:sz w:val="24"/>
          <w:szCs w:val="24"/>
        </w:rPr>
        <w:t>Discolor</w:t>
      </w:r>
      <w:r w:rsidRPr="001C2419">
        <w:rPr>
          <w:rFonts w:ascii="Times New Roman" w:hAnsi="Times New Roman" w:cs="Times New Roman"/>
          <w:i/>
          <w:sz w:val="24"/>
          <w:szCs w:val="24"/>
        </w:rPr>
        <w:t xml:space="preserve"> </w:t>
      </w:r>
      <w:r w:rsidR="001C2419">
        <w:rPr>
          <w:rFonts w:ascii="Times New Roman" w:hAnsi="Times New Roman" w:cs="Times New Roman"/>
          <w:sz w:val="24"/>
          <w:szCs w:val="24"/>
        </w:rPr>
        <w:t>dominated</w:t>
      </w:r>
      <w:r w:rsidRPr="005A19A9">
        <w:rPr>
          <w:rFonts w:ascii="Times New Roman" w:hAnsi="Times New Roman" w:cs="Times New Roman"/>
          <w:sz w:val="24"/>
          <w:szCs w:val="24"/>
        </w:rPr>
        <w:t xml:space="preserve"> dbh-sp class 6, followed by dbh-sp 7 and 8</w:t>
      </w:r>
      <w:r w:rsidR="001C2419">
        <w:rPr>
          <w:rFonts w:ascii="Times New Roman" w:hAnsi="Times New Roman" w:cs="Times New Roman"/>
          <w:sz w:val="24"/>
          <w:szCs w:val="24"/>
        </w:rPr>
        <w:t xml:space="preserve">. Lower dbh-sp classes were dominated by these species because </w:t>
      </w:r>
      <w:r w:rsidR="00F1348B">
        <w:rPr>
          <w:rFonts w:ascii="Times New Roman" w:hAnsi="Times New Roman" w:cs="Times New Roman"/>
          <w:sz w:val="24"/>
          <w:szCs w:val="24"/>
        </w:rPr>
        <w:t>they are often utilized in household livelihoods</w:t>
      </w:r>
      <w:r w:rsidR="0092178A">
        <w:rPr>
          <w:rFonts w:ascii="Times New Roman" w:hAnsi="Times New Roman" w:cs="Times New Roman"/>
          <w:sz w:val="24"/>
          <w:szCs w:val="24"/>
        </w:rPr>
        <w:t xml:space="preserve"> and they are evenly distributed and located near homesteads,</w:t>
      </w:r>
      <w:r w:rsidR="00F1348B">
        <w:rPr>
          <w:rFonts w:ascii="Times New Roman" w:hAnsi="Times New Roman" w:cs="Times New Roman"/>
          <w:sz w:val="24"/>
          <w:szCs w:val="24"/>
        </w:rPr>
        <w:t xml:space="preserve"> hence they are felled frequently</w:t>
      </w:r>
      <w:r w:rsidR="00E2009F">
        <w:rPr>
          <w:rFonts w:ascii="Times New Roman" w:hAnsi="Times New Roman" w:cs="Times New Roman"/>
          <w:sz w:val="24"/>
          <w:szCs w:val="24"/>
        </w:rPr>
        <w:t xml:space="preserve"> and with dry conditions prevailing in the district growth of indigenous trees would be sluggish</w:t>
      </w:r>
      <w:r w:rsidR="00BD3AEF">
        <w:rPr>
          <w:rFonts w:ascii="Times New Roman" w:hAnsi="Times New Roman" w:cs="Times New Roman"/>
          <w:sz w:val="24"/>
          <w:szCs w:val="24"/>
        </w:rPr>
        <w:t>, hence they have</w:t>
      </w:r>
      <w:r w:rsidR="00BD3AEF" w:rsidRPr="005A19A9">
        <w:rPr>
          <w:rFonts w:ascii="Times New Roman" w:hAnsi="Times New Roman" w:cs="Times New Roman"/>
          <w:sz w:val="24"/>
          <w:szCs w:val="24"/>
        </w:rPr>
        <w:t xml:space="preserve"> highest percentage total species density</w:t>
      </w:r>
      <w:r w:rsidR="00BD3AEF">
        <w:rPr>
          <w:rFonts w:ascii="Times New Roman" w:hAnsi="Times New Roman" w:cs="Times New Roman"/>
          <w:sz w:val="24"/>
          <w:szCs w:val="24"/>
        </w:rPr>
        <w:t xml:space="preserve"> as illustrated in Fig</w:t>
      </w:r>
      <w:r w:rsidR="00857E74">
        <w:rPr>
          <w:rFonts w:ascii="Times New Roman" w:hAnsi="Times New Roman" w:cs="Times New Roman"/>
          <w:sz w:val="24"/>
          <w:szCs w:val="24"/>
        </w:rPr>
        <w:t>ure</w:t>
      </w:r>
      <w:r w:rsidR="00BD3AEF">
        <w:rPr>
          <w:rFonts w:ascii="Times New Roman" w:hAnsi="Times New Roman" w:cs="Times New Roman"/>
          <w:sz w:val="24"/>
          <w:szCs w:val="24"/>
        </w:rPr>
        <w:t>.4.1.</w:t>
      </w:r>
      <w:r w:rsidR="00F1348B">
        <w:rPr>
          <w:rFonts w:ascii="Times New Roman" w:hAnsi="Times New Roman" w:cs="Times New Roman"/>
          <w:sz w:val="24"/>
          <w:szCs w:val="24"/>
        </w:rPr>
        <w:t xml:space="preserve"> Species in larger dbh-sp classes were few but they were dominated by</w:t>
      </w:r>
      <w:r w:rsidR="00F1348B" w:rsidRPr="00F1348B">
        <w:rPr>
          <w:rFonts w:ascii="Times New Roman" w:hAnsi="Times New Roman" w:cs="Times New Roman"/>
          <w:i/>
          <w:sz w:val="24"/>
          <w:szCs w:val="24"/>
        </w:rPr>
        <w:t xml:space="preserve"> </w:t>
      </w:r>
      <w:r w:rsidR="00F1348B" w:rsidRPr="001C2419">
        <w:rPr>
          <w:rFonts w:ascii="Times New Roman" w:hAnsi="Times New Roman" w:cs="Times New Roman"/>
          <w:i/>
          <w:sz w:val="24"/>
          <w:szCs w:val="24"/>
        </w:rPr>
        <w:t>Brachystegia Spiciformis, Julbernadia Globiflora</w:t>
      </w:r>
      <w:r w:rsidR="002B13E6">
        <w:rPr>
          <w:rFonts w:ascii="Times New Roman" w:hAnsi="Times New Roman" w:cs="Times New Roman"/>
          <w:i/>
          <w:sz w:val="24"/>
          <w:szCs w:val="24"/>
        </w:rPr>
        <w:t xml:space="preserve"> </w:t>
      </w:r>
      <w:r w:rsidR="002B13E6" w:rsidRPr="002B13E6">
        <w:rPr>
          <w:rFonts w:ascii="Times New Roman" w:hAnsi="Times New Roman" w:cs="Times New Roman"/>
          <w:sz w:val="24"/>
          <w:szCs w:val="24"/>
        </w:rPr>
        <w:t>and</w:t>
      </w:r>
      <w:r w:rsidR="00F1348B">
        <w:rPr>
          <w:rFonts w:ascii="Times New Roman" w:hAnsi="Times New Roman" w:cs="Times New Roman"/>
          <w:sz w:val="24"/>
          <w:szCs w:val="24"/>
        </w:rPr>
        <w:t xml:space="preserve"> </w:t>
      </w:r>
      <w:r w:rsidR="002B13E6" w:rsidRPr="001C2419">
        <w:rPr>
          <w:rFonts w:ascii="Times New Roman" w:hAnsi="Times New Roman" w:cs="Times New Roman"/>
          <w:i/>
          <w:sz w:val="24"/>
          <w:szCs w:val="24"/>
        </w:rPr>
        <w:t>Combretum Molle</w:t>
      </w:r>
      <w:r w:rsidR="002B13E6">
        <w:rPr>
          <w:rFonts w:ascii="Times New Roman" w:hAnsi="Times New Roman" w:cs="Times New Roman"/>
          <w:sz w:val="24"/>
          <w:szCs w:val="24"/>
        </w:rPr>
        <w:t xml:space="preserve"> and these species were located near the hillside difficult to access</w:t>
      </w:r>
      <w:r w:rsidR="00BD3AEF">
        <w:rPr>
          <w:rFonts w:ascii="Times New Roman" w:hAnsi="Times New Roman" w:cs="Times New Roman"/>
          <w:sz w:val="24"/>
          <w:szCs w:val="24"/>
        </w:rPr>
        <w:t>,</w:t>
      </w:r>
      <w:r w:rsidR="002B13E6">
        <w:rPr>
          <w:rFonts w:ascii="Times New Roman" w:hAnsi="Times New Roman" w:cs="Times New Roman"/>
          <w:sz w:val="24"/>
          <w:szCs w:val="24"/>
        </w:rPr>
        <w:t xml:space="preserve"> </w:t>
      </w:r>
      <w:r w:rsidRPr="005A19A9">
        <w:rPr>
          <w:rFonts w:ascii="Times New Roman" w:hAnsi="Times New Roman" w:cs="Times New Roman"/>
          <w:sz w:val="24"/>
          <w:szCs w:val="24"/>
        </w:rPr>
        <w:t>thus clarifying that the district consists of tree species in old growth and mixed ages but, most of the tree species dominates the lower dbh-sp classes meaning that the area consist of young growing tree species or it’s a rejuvenating district. The inverted “J” shape as illustrated in Fig</w:t>
      </w:r>
      <w:r w:rsidR="00857E74">
        <w:rPr>
          <w:rFonts w:ascii="Times New Roman" w:hAnsi="Times New Roman" w:cs="Times New Roman"/>
          <w:sz w:val="24"/>
          <w:szCs w:val="24"/>
        </w:rPr>
        <w:t>ure</w:t>
      </w:r>
      <w:r w:rsidRPr="005A19A9">
        <w:rPr>
          <w:rFonts w:ascii="Times New Roman" w:hAnsi="Times New Roman" w:cs="Times New Roman"/>
          <w:sz w:val="24"/>
          <w:szCs w:val="24"/>
        </w:rPr>
        <w:t xml:space="preserve">.4.1 maybe an indication of active regeneration and recruitment (Phillip 1983 cited in </w:t>
      </w:r>
      <w:proofErr w:type="spellStart"/>
      <w:r w:rsidRPr="005A19A9">
        <w:rPr>
          <w:rFonts w:ascii="Times New Roman" w:hAnsi="Times New Roman" w:cs="Times New Roman"/>
          <w:sz w:val="24"/>
          <w:szCs w:val="24"/>
        </w:rPr>
        <w:t>Giliba</w:t>
      </w:r>
      <w:proofErr w:type="spellEnd"/>
      <w:r w:rsidRPr="005A19A9">
        <w:rPr>
          <w:rFonts w:ascii="Times New Roman" w:hAnsi="Times New Roman" w:cs="Times New Roman"/>
          <w:sz w:val="24"/>
          <w:szCs w:val="24"/>
        </w:rPr>
        <w:t xml:space="preserve"> et al 2011).</w:t>
      </w:r>
      <w:r w:rsidR="0092178A">
        <w:rPr>
          <w:rFonts w:ascii="Times New Roman" w:hAnsi="Times New Roman" w:cs="Times New Roman"/>
          <w:sz w:val="24"/>
          <w:szCs w:val="24"/>
        </w:rPr>
        <w:t xml:space="preserve">  </w:t>
      </w:r>
    </w:p>
    <w:p w:rsidR="005A19A9" w:rsidRPr="005A19A9" w:rsidRDefault="005A19A9" w:rsidP="005A19A9">
      <w:pPr>
        <w:rPr>
          <w:rFonts w:ascii="Times New Roman" w:hAnsi="Times New Roman" w:cs="Times New Roman"/>
          <w:sz w:val="24"/>
          <w:szCs w:val="24"/>
        </w:rPr>
      </w:pPr>
      <w:r w:rsidRPr="005A19A9">
        <w:rPr>
          <w:noProof/>
        </w:rPr>
        <w:drawing>
          <wp:inline distT="0" distB="0" distL="0" distR="0" wp14:anchorId="6F385ED2" wp14:editId="609A9739">
            <wp:extent cx="6205855" cy="3238500"/>
            <wp:effectExtent l="0" t="0" r="444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62978" w:rsidRDefault="001C43E5" w:rsidP="00062978">
      <w:pPr>
        <w:rPr>
          <w:rFonts w:ascii="Times New Roman" w:hAnsi="Times New Roman" w:cs="Times New Roman"/>
          <w:b/>
          <w:sz w:val="24"/>
          <w:szCs w:val="24"/>
        </w:rPr>
      </w:pPr>
      <w:r>
        <w:rPr>
          <w:rFonts w:ascii="Times New Roman" w:hAnsi="Times New Roman" w:cs="Times New Roman"/>
          <w:b/>
          <w:sz w:val="24"/>
          <w:szCs w:val="24"/>
        </w:rPr>
        <w:t>Fig</w:t>
      </w:r>
      <w:r w:rsidR="000B58A4">
        <w:rPr>
          <w:rFonts w:ascii="Times New Roman" w:hAnsi="Times New Roman" w:cs="Times New Roman"/>
          <w:b/>
          <w:sz w:val="24"/>
          <w:szCs w:val="24"/>
        </w:rPr>
        <w:t>ure</w:t>
      </w:r>
      <w:r>
        <w:rPr>
          <w:rFonts w:ascii="Times New Roman" w:hAnsi="Times New Roman" w:cs="Times New Roman"/>
          <w:b/>
          <w:sz w:val="24"/>
          <w:szCs w:val="24"/>
        </w:rPr>
        <w:t xml:space="preserve"> 4.1.</w:t>
      </w:r>
      <w:r w:rsidR="008122C7">
        <w:rPr>
          <w:rFonts w:ascii="Times New Roman" w:hAnsi="Times New Roman" w:cs="Times New Roman"/>
          <w:b/>
          <w:sz w:val="24"/>
          <w:szCs w:val="24"/>
        </w:rPr>
        <w:t xml:space="preserve"> Percentage total of s</w:t>
      </w:r>
      <w:r w:rsidR="006013F3" w:rsidRPr="005A19A9">
        <w:rPr>
          <w:rFonts w:ascii="Times New Roman" w:hAnsi="Times New Roman" w:cs="Times New Roman"/>
          <w:b/>
          <w:sz w:val="24"/>
          <w:szCs w:val="24"/>
        </w:rPr>
        <w:t>pecies den</w:t>
      </w:r>
      <w:r w:rsidR="00215562">
        <w:rPr>
          <w:rFonts w:ascii="Times New Roman" w:hAnsi="Times New Roman" w:cs="Times New Roman"/>
          <w:b/>
          <w:sz w:val="24"/>
          <w:szCs w:val="24"/>
        </w:rPr>
        <w:t>sity according to dbh-sp class.</w:t>
      </w:r>
    </w:p>
    <w:p w:rsidR="005A19A9" w:rsidRPr="005A19A9" w:rsidRDefault="005A19A9" w:rsidP="006325DB">
      <w:pPr>
        <w:pStyle w:val="Heading3"/>
      </w:pPr>
      <w:bookmarkStart w:id="57" w:name="_Toc388600918"/>
      <w:r w:rsidRPr="005A19A9">
        <w:lastRenderedPageBreak/>
        <w:t>4.1.3. Individual species density.</w:t>
      </w:r>
      <w:bookmarkEnd w:id="57"/>
    </w:p>
    <w:p w:rsidR="005A19A9" w:rsidRPr="00E44ED1"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In addition, individual species density was dominated mostly by two species which consist of </w:t>
      </w:r>
      <w:r w:rsidRPr="005A19A9">
        <w:rPr>
          <w:rFonts w:ascii="Times New Roman" w:hAnsi="Times New Roman" w:cs="Times New Roman"/>
          <w:i/>
          <w:sz w:val="24"/>
          <w:szCs w:val="24"/>
        </w:rPr>
        <w:t>Brachystegia Spiciformis</w:t>
      </w:r>
      <w:r w:rsidRPr="005A19A9">
        <w:rPr>
          <w:rFonts w:ascii="Times New Roman" w:hAnsi="Times New Roman" w:cs="Times New Roman"/>
          <w:sz w:val="24"/>
          <w:szCs w:val="24"/>
        </w:rPr>
        <w:t xml:space="preserve"> and </w:t>
      </w:r>
      <w:r w:rsidRPr="005A19A9">
        <w:rPr>
          <w:rFonts w:ascii="Times New Roman" w:hAnsi="Times New Roman" w:cs="Times New Roman"/>
          <w:i/>
          <w:sz w:val="24"/>
          <w:szCs w:val="24"/>
        </w:rPr>
        <w:t>Julbernadia Globiflora</w:t>
      </w:r>
      <w:r w:rsidRPr="005A19A9">
        <w:rPr>
          <w:rFonts w:ascii="Times New Roman" w:hAnsi="Times New Roman" w:cs="Times New Roman"/>
          <w:sz w:val="24"/>
          <w:szCs w:val="24"/>
        </w:rPr>
        <w:t xml:space="preserve"> which were 18.78 trees per square metre and 16.45 trees per square metre respectively, while </w:t>
      </w:r>
      <w:r w:rsidRPr="005A19A9">
        <w:rPr>
          <w:rFonts w:ascii="Times New Roman" w:hAnsi="Times New Roman" w:cs="Times New Roman"/>
          <w:i/>
          <w:sz w:val="24"/>
          <w:szCs w:val="24"/>
        </w:rPr>
        <w:t>Uapaka Kirkiana</w:t>
      </w:r>
      <w:r w:rsidRPr="005A19A9">
        <w:rPr>
          <w:rFonts w:ascii="Times New Roman" w:hAnsi="Times New Roman" w:cs="Times New Roman"/>
          <w:sz w:val="24"/>
          <w:szCs w:val="24"/>
        </w:rPr>
        <w:t xml:space="preserve"> and </w:t>
      </w:r>
      <w:r w:rsidRPr="005A19A9">
        <w:rPr>
          <w:rFonts w:ascii="Times New Roman" w:hAnsi="Times New Roman" w:cs="Times New Roman"/>
          <w:i/>
          <w:sz w:val="24"/>
          <w:szCs w:val="24"/>
        </w:rPr>
        <w:t>Bauhinia Petersiana</w:t>
      </w:r>
      <w:r w:rsidRPr="005A19A9">
        <w:rPr>
          <w:rFonts w:ascii="Times New Roman" w:hAnsi="Times New Roman" w:cs="Times New Roman"/>
          <w:sz w:val="24"/>
          <w:szCs w:val="24"/>
        </w:rPr>
        <w:t xml:space="preserve"> were the least species with a density of 0.15 trees per square metre and 0.15 trees per square metre respectively.</w:t>
      </w:r>
      <w:r w:rsidR="00EF11FC">
        <w:rPr>
          <w:rFonts w:ascii="Times New Roman" w:hAnsi="Times New Roman" w:cs="Times New Roman"/>
          <w:sz w:val="24"/>
          <w:szCs w:val="24"/>
        </w:rPr>
        <w:t xml:space="preserve"> </w:t>
      </w:r>
      <w:r w:rsidR="00EF11FC" w:rsidRPr="00215562">
        <w:rPr>
          <w:rFonts w:ascii="Times New Roman" w:hAnsi="Times New Roman" w:cs="Times New Roman"/>
          <w:sz w:val="24"/>
          <w:szCs w:val="24"/>
        </w:rPr>
        <w:t>The</w:t>
      </w:r>
      <w:r w:rsidR="00215562">
        <w:rPr>
          <w:rFonts w:ascii="Times New Roman" w:hAnsi="Times New Roman" w:cs="Times New Roman"/>
          <w:sz w:val="24"/>
          <w:szCs w:val="24"/>
        </w:rPr>
        <w:t xml:space="preserve"> main</w:t>
      </w:r>
      <w:r w:rsidR="00EF11FC" w:rsidRPr="00215562">
        <w:rPr>
          <w:rFonts w:ascii="Times New Roman" w:hAnsi="Times New Roman" w:cs="Times New Roman"/>
          <w:sz w:val="24"/>
          <w:szCs w:val="24"/>
        </w:rPr>
        <w:t xml:space="preserve"> reason</w:t>
      </w:r>
      <w:r w:rsidR="00F461DF" w:rsidRPr="00215562">
        <w:rPr>
          <w:rFonts w:ascii="Times New Roman" w:hAnsi="Times New Roman" w:cs="Times New Roman"/>
          <w:sz w:val="24"/>
          <w:szCs w:val="24"/>
        </w:rPr>
        <w:t xml:space="preserve"> for dominance of </w:t>
      </w:r>
      <w:r w:rsidR="00F461DF" w:rsidRPr="00215562">
        <w:rPr>
          <w:rFonts w:ascii="Times New Roman" w:hAnsi="Times New Roman" w:cs="Times New Roman"/>
          <w:i/>
          <w:sz w:val="24"/>
          <w:szCs w:val="24"/>
        </w:rPr>
        <w:t>Brachystegia Spiciformis</w:t>
      </w:r>
      <w:r w:rsidR="00F461DF" w:rsidRPr="00215562">
        <w:rPr>
          <w:rFonts w:ascii="Times New Roman" w:hAnsi="Times New Roman" w:cs="Times New Roman"/>
          <w:sz w:val="24"/>
          <w:szCs w:val="24"/>
        </w:rPr>
        <w:t xml:space="preserve"> and </w:t>
      </w:r>
      <w:r w:rsidR="00F461DF" w:rsidRPr="00215562">
        <w:rPr>
          <w:rFonts w:ascii="Times New Roman" w:hAnsi="Times New Roman" w:cs="Times New Roman"/>
          <w:i/>
          <w:sz w:val="24"/>
          <w:szCs w:val="24"/>
        </w:rPr>
        <w:t>Julbernadia Globiflora</w:t>
      </w:r>
      <w:r w:rsidR="00EF11FC" w:rsidRPr="00215562">
        <w:rPr>
          <w:rFonts w:ascii="Times New Roman" w:hAnsi="Times New Roman" w:cs="Times New Roman"/>
          <w:sz w:val="24"/>
          <w:szCs w:val="24"/>
        </w:rPr>
        <w:t xml:space="preserve"> might be that</w:t>
      </w:r>
      <w:r w:rsidR="00F461DF" w:rsidRPr="00215562">
        <w:rPr>
          <w:rFonts w:ascii="Times New Roman" w:hAnsi="Times New Roman" w:cs="Times New Roman"/>
          <w:sz w:val="24"/>
          <w:szCs w:val="24"/>
        </w:rPr>
        <w:t xml:space="preserve"> their seedlings can survive up to 12 days of severe dry conditions but very few miombo species can survive beyond these drought</w:t>
      </w:r>
      <w:r w:rsidR="00215562">
        <w:rPr>
          <w:rFonts w:ascii="Times New Roman" w:hAnsi="Times New Roman" w:cs="Times New Roman"/>
          <w:sz w:val="24"/>
          <w:szCs w:val="24"/>
        </w:rPr>
        <w:t xml:space="preserve"> circumstances</w:t>
      </w:r>
      <w:r w:rsidR="00F461DF" w:rsidRPr="00215562">
        <w:rPr>
          <w:rFonts w:ascii="Times New Roman" w:hAnsi="Times New Roman" w:cs="Times New Roman"/>
          <w:sz w:val="24"/>
          <w:szCs w:val="24"/>
        </w:rPr>
        <w:t>, whereas seedling for species</w:t>
      </w:r>
      <w:r w:rsidR="00EF11FC" w:rsidRPr="00215562">
        <w:rPr>
          <w:rFonts w:ascii="Times New Roman" w:hAnsi="Times New Roman" w:cs="Times New Roman"/>
          <w:sz w:val="24"/>
          <w:szCs w:val="24"/>
        </w:rPr>
        <w:t xml:space="preserve"> such as </w:t>
      </w:r>
      <w:r w:rsidR="00EF11FC" w:rsidRPr="00215562">
        <w:rPr>
          <w:rFonts w:ascii="Times New Roman" w:hAnsi="Times New Roman" w:cs="Times New Roman"/>
          <w:i/>
          <w:sz w:val="24"/>
          <w:szCs w:val="24"/>
        </w:rPr>
        <w:t>Uapaka</w:t>
      </w:r>
      <w:r w:rsidR="00EF11FC" w:rsidRPr="00215562">
        <w:rPr>
          <w:rFonts w:ascii="Times New Roman" w:hAnsi="Times New Roman" w:cs="Times New Roman"/>
          <w:sz w:val="24"/>
          <w:szCs w:val="24"/>
        </w:rPr>
        <w:t xml:space="preserve"> </w:t>
      </w:r>
      <w:r w:rsidR="00EF11FC" w:rsidRPr="00215562">
        <w:rPr>
          <w:rFonts w:ascii="Times New Roman" w:hAnsi="Times New Roman" w:cs="Times New Roman"/>
          <w:i/>
          <w:sz w:val="24"/>
          <w:szCs w:val="24"/>
        </w:rPr>
        <w:t>Kirkiana</w:t>
      </w:r>
      <w:r w:rsidR="00F461DF" w:rsidRPr="00215562">
        <w:rPr>
          <w:rFonts w:ascii="Times New Roman" w:hAnsi="Times New Roman" w:cs="Times New Roman"/>
          <w:sz w:val="24"/>
          <w:szCs w:val="24"/>
        </w:rPr>
        <w:t xml:space="preserve"> easily die from very severe dry condition</w:t>
      </w:r>
      <w:r w:rsidR="00215562">
        <w:rPr>
          <w:rFonts w:ascii="Times New Roman" w:hAnsi="Times New Roman" w:cs="Times New Roman"/>
          <w:sz w:val="24"/>
          <w:szCs w:val="24"/>
        </w:rPr>
        <w:t>s</w:t>
      </w:r>
      <w:r w:rsidR="00F461DF" w:rsidRPr="00215562">
        <w:rPr>
          <w:rFonts w:ascii="Times New Roman" w:hAnsi="Times New Roman" w:cs="Times New Roman"/>
          <w:sz w:val="24"/>
          <w:szCs w:val="24"/>
        </w:rPr>
        <w:t xml:space="preserve"> </w:t>
      </w:r>
      <w:r w:rsidR="00215562">
        <w:rPr>
          <w:rFonts w:ascii="Times New Roman" w:hAnsi="Times New Roman" w:cs="Times New Roman"/>
          <w:sz w:val="24"/>
          <w:szCs w:val="24"/>
        </w:rPr>
        <w:t>(</w:t>
      </w:r>
      <w:proofErr w:type="spellStart"/>
      <w:r w:rsidR="00215562" w:rsidRPr="00215562">
        <w:rPr>
          <w:rFonts w:ascii="Times New Roman" w:hAnsi="Times New Roman" w:cs="Times New Roman"/>
          <w:sz w:val="24"/>
          <w:szCs w:val="24"/>
        </w:rPr>
        <w:t>Makoni</w:t>
      </w:r>
      <w:proofErr w:type="spellEnd"/>
      <w:r w:rsidR="00215562" w:rsidRPr="00215562">
        <w:rPr>
          <w:rFonts w:ascii="Times New Roman" w:hAnsi="Times New Roman" w:cs="Times New Roman"/>
          <w:sz w:val="24"/>
          <w:szCs w:val="24"/>
        </w:rPr>
        <w:t xml:space="preserve"> 1992; </w:t>
      </w:r>
      <w:proofErr w:type="spellStart"/>
      <w:r w:rsidR="00EF11FC" w:rsidRPr="00215562">
        <w:rPr>
          <w:rFonts w:ascii="Times New Roman" w:hAnsi="Times New Roman" w:cs="Times New Roman"/>
          <w:sz w:val="24"/>
          <w:szCs w:val="24"/>
        </w:rPr>
        <w:t>Chidumay</w:t>
      </w:r>
      <w:r w:rsidR="00D87080">
        <w:rPr>
          <w:rFonts w:ascii="Times New Roman" w:hAnsi="Times New Roman" w:cs="Times New Roman"/>
          <w:sz w:val="24"/>
          <w:szCs w:val="24"/>
        </w:rPr>
        <w:t>o</w:t>
      </w:r>
      <w:proofErr w:type="spellEnd"/>
      <w:r w:rsidR="00D87080">
        <w:rPr>
          <w:rFonts w:ascii="Times New Roman" w:hAnsi="Times New Roman" w:cs="Times New Roman"/>
          <w:sz w:val="24"/>
          <w:szCs w:val="24"/>
        </w:rPr>
        <w:t xml:space="preserve"> 1993a cited in Campbell </w:t>
      </w:r>
      <w:r w:rsidR="00EF11FC" w:rsidRPr="00215562">
        <w:rPr>
          <w:rFonts w:ascii="Times New Roman" w:hAnsi="Times New Roman" w:cs="Times New Roman"/>
          <w:sz w:val="24"/>
          <w:szCs w:val="24"/>
        </w:rPr>
        <w:t>1996).</w:t>
      </w:r>
      <w:r w:rsidR="00215562">
        <w:rPr>
          <w:rFonts w:ascii="Times New Roman" w:hAnsi="Times New Roman" w:cs="Times New Roman"/>
          <w:sz w:val="24"/>
          <w:szCs w:val="24"/>
        </w:rPr>
        <w:t xml:space="preserve"> It therefore, indicate</w:t>
      </w:r>
      <w:r w:rsidR="000B4D3C">
        <w:rPr>
          <w:rFonts w:ascii="Times New Roman" w:hAnsi="Times New Roman" w:cs="Times New Roman"/>
          <w:sz w:val="24"/>
          <w:szCs w:val="24"/>
        </w:rPr>
        <w:t>d</w:t>
      </w:r>
      <w:r w:rsidR="00215562">
        <w:rPr>
          <w:rFonts w:ascii="Times New Roman" w:hAnsi="Times New Roman" w:cs="Times New Roman"/>
          <w:sz w:val="24"/>
          <w:szCs w:val="24"/>
        </w:rPr>
        <w:t xml:space="preserve"> the impetus behind</w:t>
      </w:r>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Brachystegia Spiciformis</w:t>
      </w:r>
      <w:r w:rsidRPr="005A19A9">
        <w:rPr>
          <w:rFonts w:ascii="Times New Roman" w:hAnsi="Times New Roman" w:cs="Times New Roman"/>
          <w:sz w:val="24"/>
          <w:szCs w:val="24"/>
        </w:rPr>
        <w:t xml:space="preserve"> and </w:t>
      </w:r>
      <w:r w:rsidRPr="005A19A9">
        <w:rPr>
          <w:rFonts w:ascii="Times New Roman" w:hAnsi="Times New Roman" w:cs="Times New Roman"/>
          <w:i/>
          <w:sz w:val="24"/>
          <w:szCs w:val="24"/>
        </w:rPr>
        <w:t>Julbernadia Globiflora</w:t>
      </w:r>
      <w:r w:rsidR="00215562">
        <w:rPr>
          <w:rFonts w:ascii="Times New Roman" w:hAnsi="Times New Roman" w:cs="Times New Roman"/>
          <w:sz w:val="24"/>
          <w:szCs w:val="24"/>
        </w:rPr>
        <w:t xml:space="preserve"> dominance in</w:t>
      </w:r>
      <w:r w:rsidRPr="005A19A9">
        <w:rPr>
          <w:rFonts w:ascii="Times New Roman" w:hAnsi="Times New Roman" w:cs="Times New Roman"/>
          <w:sz w:val="24"/>
          <w:szCs w:val="24"/>
        </w:rPr>
        <w:t xml:space="preserve"> dbh-sp classes </w:t>
      </w:r>
      <w:r w:rsidR="00215562">
        <w:rPr>
          <w:rFonts w:ascii="Times New Roman" w:hAnsi="Times New Roman" w:cs="Times New Roman"/>
          <w:sz w:val="24"/>
          <w:szCs w:val="24"/>
        </w:rPr>
        <w:t xml:space="preserve">6, 7, 8 and 9. </w:t>
      </w:r>
      <w:r w:rsidR="00E44ED1">
        <w:rPr>
          <w:rFonts w:ascii="Times New Roman" w:hAnsi="Times New Roman" w:cs="Times New Roman"/>
          <w:sz w:val="24"/>
          <w:szCs w:val="24"/>
        </w:rPr>
        <w:t>Fig</w:t>
      </w:r>
      <w:r w:rsidR="00857E74">
        <w:rPr>
          <w:rFonts w:ascii="Times New Roman" w:hAnsi="Times New Roman" w:cs="Times New Roman"/>
          <w:sz w:val="24"/>
          <w:szCs w:val="24"/>
        </w:rPr>
        <w:t>ure.</w:t>
      </w:r>
      <w:r w:rsidR="00E44ED1">
        <w:rPr>
          <w:rFonts w:ascii="Times New Roman" w:hAnsi="Times New Roman" w:cs="Times New Roman"/>
          <w:sz w:val="24"/>
          <w:szCs w:val="24"/>
        </w:rPr>
        <w:t>4.2</w:t>
      </w:r>
      <w:r w:rsidRPr="005A19A9">
        <w:rPr>
          <w:rFonts w:ascii="Times New Roman" w:hAnsi="Times New Roman" w:cs="Times New Roman"/>
          <w:sz w:val="24"/>
          <w:szCs w:val="24"/>
        </w:rPr>
        <w:t xml:space="preserve"> shows how the total species density of 161. 19 trees per square metre was distributed among species. Individual spec</w:t>
      </w:r>
      <w:r w:rsidR="000B4D3C">
        <w:rPr>
          <w:rFonts w:ascii="Times New Roman" w:hAnsi="Times New Roman" w:cs="Times New Roman"/>
          <w:sz w:val="24"/>
          <w:szCs w:val="24"/>
        </w:rPr>
        <w:t>ies density in Fig</w:t>
      </w:r>
      <w:r w:rsidR="00857E74">
        <w:rPr>
          <w:rFonts w:ascii="Times New Roman" w:hAnsi="Times New Roman" w:cs="Times New Roman"/>
          <w:sz w:val="24"/>
          <w:szCs w:val="24"/>
        </w:rPr>
        <w:t>ure.</w:t>
      </w:r>
      <w:r w:rsidR="000B4D3C">
        <w:rPr>
          <w:rFonts w:ascii="Times New Roman" w:hAnsi="Times New Roman" w:cs="Times New Roman"/>
          <w:sz w:val="24"/>
          <w:szCs w:val="24"/>
        </w:rPr>
        <w:t>4.2 indicated</w:t>
      </w:r>
      <w:r w:rsidRPr="005A19A9">
        <w:rPr>
          <w:rFonts w:ascii="Times New Roman" w:hAnsi="Times New Roman" w:cs="Times New Roman"/>
          <w:sz w:val="24"/>
          <w:szCs w:val="24"/>
        </w:rPr>
        <w:t xml:space="preserve"> that compositionally the district is dominated by miombo species which are </w:t>
      </w:r>
      <w:r w:rsidRPr="005A19A9">
        <w:rPr>
          <w:rFonts w:ascii="Times New Roman" w:hAnsi="Times New Roman" w:cs="Times New Roman"/>
          <w:i/>
          <w:sz w:val="24"/>
          <w:szCs w:val="24"/>
        </w:rPr>
        <w:t>Brachystegia</w:t>
      </w:r>
      <w:r w:rsidRPr="005A19A9">
        <w:rPr>
          <w:rFonts w:ascii="Times New Roman" w:hAnsi="Times New Roman" w:cs="Times New Roman"/>
          <w:sz w:val="24"/>
          <w:szCs w:val="24"/>
        </w:rPr>
        <w:t xml:space="preserve"> species, </w:t>
      </w:r>
      <w:r w:rsidRPr="005A19A9">
        <w:rPr>
          <w:rFonts w:ascii="Times New Roman" w:hAnsi="Times New Roman" w:cs="Times New Roman"/>
          <w:i/>
          <w:sz w:val="24"/>
          <w:szCs w:val="24"/>
        </w:rPr>
        <w:t>Julbernadia Globiflora, Burkea Africana</w:t>
      </w:r>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Erythrina Abyssinica</w:t>
      </w:r>
      <w:r w:rsidRPr="005A19A9">
        <w:rPr>
          <w:rFonts w:ascii="Times New Roman" w:hAnsi="Times New Roman" w:cs="Times New Roman"/>
          <w:sz w:val="24"/>
          <w:szCs w:val="24"/>
        </w:rPr>
        <w:t xml:space="preserve"> but also encompass other species from different woodlands, for instance, combretum/te</w:t>
      </w:r>
      <w:r w:rsidR="00961635">
        <w:rPr>
          <w:rFonts w:ascii="Times New Roman" w:hAnsi="Times New Roman" w:cs="Times New Roman"/>
          <w:sz w:val="24"/>
          <w:szCs w:val="24"/>
        </w:rPr>
        <w:t xml:space="preserve">rminalia  </w:t>
      </w:r>
      <w:r w:rsidRPr="005A19A9">
        <w:rPr>
          <w:rFonts w:ascii="Times New Roman" w:hAnsi="Times New Roman" w:cs="Times New Roman"/>
          <w:sz w:val="24"/>
          <w:szCs w:val="24"/>
        </w:rPr>
        <w:t xml:space="preserve">such as </w:t>
      </w:r>
      <w:r w:rsidRPr="005A19A9">
        <w:rPr>
          <w:rFonts w:ascii="Times New Roman" w:hAnsi="Times New Roman" w:cs="Times New Roman"/>
          <w:i/>
          <w:sz w:val="24"/>
          <w:szCs w:val="24"/>
        </w:rPr>
        <w:t>Combretum Molle</w:t>
      </w:r>
      <w:r w:rsidRPr="005A19A9">
        <w:rPr>
          <w:rFonts w:ascii="Times New Roman" w:hAnsi="Times New Roman" w:cs="Times New Roman"/>
          <w:sz w:val="24"/>
          <w:szCs w:val="24"/>
        </w:rPr>
        <w:t xml:space="preserve"> and </w:t>
      </w:r>
      <w:r w:rsidRPr="005A19A9">
        <w:rPr>
          <w:rFonts w:ascii="Times New Roman" w:hAnsi="Times New Roman" w:cs="Times New Roman"/>
          <w:i/>
          <w:sz w:val="24"/>
          <w:szCs w:val="24"/>
        </w:rPr>
        <w:t>Terminalia Sericea</w:t>
      </w:r>
      <w:r w:rsidR="00E44ED1">
        <w:rPr>
          <w:rFonts w:ascii="Times New Roman" w:hAnsi="Times New Roman" w:cs="Times New Roman"/>
          <w:sz w:val="24"/>
          <w:szCs w:val="24"/>
        </w:rPr>
        <w:t xml:space="preserve"> among others.</w:t>
      </w:r>
    </w:p>
    <w:p w:rsidR="005A19A9" w:rsidRPr="005A19A9" w:rsidRDefault="005A19A9" w:rsidP="005A19A9">
      <w:pPr>
        <w:rPr>
          <w:rFonts w:ascii="Times New Roman" w:hAnsi="Times New Roman" w:cs="Times New Roman"/>
          <w:sz w:val="24"/>
          <w:szCs w:val="24"/>
        </w:rPr>
      </w:pPr>
      <w:r w:rsidRPr="005A19A9">
        <w:rPr>
          <w:noProof/>
        </w:rPr>
        <w:lastRenderedPageBreak/>
        <w:drawing>
          <wp:inline distT="0" distB="0" distL="0" distR="0" wp14:anchorId="25A84624" wp14:editId="4397A427">
            <wp:extent cx="5865495" cy="7534275"/>
            <wp:effectExtent l="0" t="0" r="190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C3260" w:rsidRDefault="008C3260" w:rsidP="008C3260">
      <w:pPr>
        <w:spacing w:line="180" w:lineRule="auto"/>
        <w:jc w:val="both"/>
        <w:rPr>
          <w:rFonts w:ascii="Times New Roman" w:hAnsi="Times New Roman" w:cs="Times New Roman"/>
          <w:b/>
          <w:sz w:val="24"/>
          <w:szCs w:val="24"/>
        </w:rPr>
      </w:pPr>
    </w:p>
    <w:p w:rsidR="00A047E9" w:rsidRPr="008C3260" w:rsidRDefault="008C24C0" w:rsidP="006013F3">
      <w:pPr>
        <w:spacing w:line="360" w:lineRule="auto"/>
        <w:jc w:val="both"/>
        <w:rPr>
          <w:rFonts w:ascii="Times New Roman" w:hAnsi="Times New Roman" w:cs="Times New Roman"/>
          <w:sz w:val="24"/>
          <w:szCs w:val="24"/>
        </w:rPr>
      </w:pPr>
      <w:r>
        <w:rPr>
          <w:rFonts w:ascii="Times New Roman" w:hAnsi="Times New Roman" w:cs="Times New Roman"/>
          <w:b/>
          <w:sz w:val="24"/>
          <w:szCs w:val="24"/>
        </w:rPr>
        <w:t>Fig</w:t>
      </w:r>
      <w:r w:rsidR="000B58A4">
        <w:rPr>
          <w:rFonts w:ascii="Times New Roman" w:hAnsi="Times New Roman" w:cs="Times New Roman"/>
          <w:b/>
          <w:sz w:val="24"/>
          <w:szCs w:val="24"/>
        </w:rPr>
        <w:t>ure</w:t>
      </w:r>
      <w:r>
        <w:rPr>
          <w:rFonts w:ascii="Times New Roman" w:hAnsi="Times New Roman" w:cs="Times New Roman"/>
          <w:b/>
          <w:sz w:val="24"/>
          <w:szCs w:val="24"/>
        </w:rPr>
        <w:t>.4.2. D</w:t>
      </w:r>
      <w:r w:rsidR="00F45441">
        <w:rPr>
          <w:rFonts w:ascii="Times New Roman" w:hAnsi="Times New Roman" w:cs="Times New Roman"/>
          <w:b/>
          <w:sz w:val="24"/>
          <w:szCs w:val="24"/>
        </w:rPr>
        <w:t xml:space="preserve">istribution of </w:t>
      </w:r>
      <w:r w:rsidR="006013F3" w:rsidRPr="005A19A9">
        <w:rPr>
          <w:rFonts w:ascii="Times New Roman" w:hAnsi="Times New Roman" w:cs="Times New Roman"/>
          <w:b/>
          <w:sz w:val="24"/>
          <w:szCs w:val="24"/>
        </w:rPr>
        <w:t>species density</w:t>
      </w:r>
      <w:r w:rsidR="00F45441">
        <w:rPr>
          <w:rFonts w:ascii="Times New Roman" w:hAnsi="Times New Roman" w:cs="Times New Roman"/>
          <w:b/>
          <w:sz w:val="24"/>
          <w:szCs w:val="24"/>
        </w:rPr>
        <w:t xml:space="preserve"> according to specific species</w:t>
      </w:r>
      <w:r w:rsidR="006013F3" w:rsidRPr="005A19A9">
        <w:rPr>
          <w:rFonts w:ascii="Times New Roman" w:hAnsi="Times New Roman" w:cs="Times New Roman"/>
          <w:b/>
          <w:sz w:val="24"/>
          <w:szCs w:val="24"/>
        </w:rPr>
        <w:t>.</w:t>
      </w:r>
    </w:p>
    <w:p w:rsidR="005A19A9" w:rsidRPr="006013F3" w:rsidRDefault="005A19A9" w:rsidP="006325DB">
      <w:pPr>
        <w:pStyle w:val="Heading3"/>
      </w:pPr>
      <w:bookmarkStart w:id="58" w:name="_Toc388600919"/>
      <w:r w:rsidRPr="005A19A9">
        <w:lastRenderedPageBreak/>
        <w:t>4.1.4. Basal Area per acre (Dominance).</w:t>
      </w:r>
      <w:bookmarkEnd w:id="58"/>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Fig</w:t>
      </w:r>
      <w:r w:rsidR="00857E74">
        <w:rPr>
          <w:rFonts w:ascii="Times New Roman" w:hAnsi="Times New Roman" w:cs="Times New Roman"/>
          <w:sz w:val="24"/>
          <w:szCs w:val="24"/>
        </w:rPr>
        <w:t>ure</w:t>
      </w:r>
      <w:r w:rsidRPr="005A19A9">
        <w:rPr>
          <w:rFonts w:ascii="Times New Roman" w:hAnsi="Times New Roman" w:cs="Times New Roman"/>
          <w:sz w:val="24"/>
          <w:szCs w:val="24"/>
        </w:rPr>
        <w:t>.4.3 shows that dbh-sp classes 6-10 dominated the total percentage basal area hence, they cover the large area in the district. Irregardless of dbh-sp class 6 having the highest number of trees (275 trees), dbh-sp class 7 has the highest total percentage basal area, of which it has 258 trees, which therefore indicate</w:t>
      </w:r>
      <w:r w:rsidR="000B4D3C">
        <w:rPr>
          <w:rFonts w:ascii="Times New Roman" w:hAnsi="Times New Roman" w:cs="Times New Roman"/>
          <w:sz w:val="24"/>
          <w:szCs w:val="24"/>
        </w:rPr>
        <w:t>d</w:t>
      </w:r>
      <w:r w:rsidRPr="005A19A9">
        <w:rPr>
          <w:rFonts w:ascii="Times New Roman" w:hAnsi="Times New Roman" w:cs="Times New Roman"/>
          <w:sz w:val="24"/>
          <w:szCs w:val="24"/>
        </w:rPr>
        <w:t xml:space="preserve"> that it covers a larger area in square meters per acre than species in dbh-sp class 6. Other dbh-sp class such as 28 have 2 trees (2.06%) but their total percentage basal area per acre is greater than other dbh-sp class with more than 2 trees such as 20 (0.53%), and 15 (</w:t>
      </w:r>
      <w:r w:rsidR="00EF611C">
        <w:rPr>
          <w:rFonts w:ascii="Times New Roman" w:hAnsi="Times New Roman" w:cs="Times New Roman"/>
          <w:sz w:val="24"/>
          <w:szCs w:val="24"/>
        </w:rPr>
        <w:t>1.16%) because of their larger dbh</w:t>
      </w:r>
      <w:r w:rsidRPr="005A19A9">
        <w:rPr>
          <w:rFonts w:ascii="Times New Roman" w:hAnsi="Times New Roman" w:cs="Times New Roman"/>
          <w:sz w:val="24"/>
          <w:szCs w:val="24"/>
        </w:rPr>
        <w:t xml:space="preserve">, they also cover larger area but has the same percentage with dbh-sp class 16 with 5 trees (2.06%). </w:t>
      </w:r>
    </w:p>
    <w:p w:rsidR="005A19A9" w:rsidRDefault="005A19A9" w:rsidP="005A19A9">
      <w:pPr>
        <w:spacing w:line="360" w:lineRule="auto"/>
        <w:jc w:val="both"/>
        <w:rPr>
          <w:rFonts w:ascii="Times New Roman" w:hAnsi="Times New Roman" w:cs="Times New Roman"/>
          <w:b/>
          <w:sz w:val="24"/>
          <w:szCs w:val="24"/>
        </w:rPr>
      </w:pPr>
      <w:r w:rsidRPr="005A19A9">
        <w:rPr>
          <w:b/>
          <w:noProof/>
        </w:rPr>
        <w:drawing>
          <wp:anchor distT="0" distB="0" distL="114300" distR="114300" simplePos="0" relativeHeight="251680768" behindDoc="0" locked="0" layoutInCell="1" allowOverlap="1" wp14:anchorId="2B81342D" wp14:editId="16BB6B2E">
            <wp:simplePos x="0" y="0"/>
            <wp:positionH relativeFrom="margin">
              <wp:align>left</wp:align>
            </wp:positionH>
            <wp:positionV relativeFrom="paragraph">
              <wp:posOffset>285115</wp:posOffset>
            </wp:positionV>
            <wp:extent cx="6143625" cy="2743200"/>
            <wp:effectExtent l="0" t="0" r="9525" b="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DD1A1D" w:rsidRDefault="00DD1A1D" w:rsidP="00DD1A1D">
      <w:pPr>
        <w:spacing w:line="180" w:lineRule="auto"/>
        <w:jc w:val="both"/>
        <w:rPr>
          <w:rFonts w:ascii="Times New Roman" w:hAnsi="Times New Roman" w:cs="Times New Roman"/>
          <w:b/>
          <w:sz w:val="24"/>
          <w:szCs w:val="24"/>
        </w:rPr>
      </w:pPr>
    </w:p>
    <w:p w:rsidR="006013F3" w:rsidRDefault="008122C7" w:rsidP="005A19A9">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w:t>
      </w:r>
      <w:r w:rsidR="000B58A4">
        <w:rPr>
          <w:rFonts w:ascii="Times New Roman" w:hAnsi="Times New Roman" w:cs="Times New Roman"/>
          <w:b/>
          <w:sz w:val="24"/>
          <w:szCs w:val="24"/>
        </w:rPr>
        <w:t>ure</w:t>
      </w:r>
      <w:r>
        <w:rPr>
          <w:rFonts w:ascii="Times New Roman" w:hAnsi="Times New Roman" w:cs="Times New Roman"/>
          <w:b/>
          <w:sz w:val="24"/>
          <w:szCs w:val="24"/>
        </w:rPr>
        <w:t xml:space="preserve">.4.3. Percentage total </w:t>
      </w:r>
      <w:r w:rsidR="006013F3" w:rsidRPr="005A19A9">
        <w:rPr>
          <w:rFonts w:ascii="Times New Roman" w:hAnsi="Times New Roman" w:cs="Times New Roman"/>
          <w:b/>
          <w:sz w:val="24"/>
          <w:szCs w:val="24"/>
        </w:rPr>
        <w:t>of basal area according to dbh-sp class</w:t>
      </w:r>
    </w:p>
    <w:p w:rsidR="005A19A9" w:rsidRPr="005A19A9" w:rsidRDefault="005A19A9" w:rsidP="006325DB">
      <w:pPr>
        <w:pStyle w:val="Heading3"/>
      </w:pPr>
      <w:bookmarkStart w:id="59" w:name="_Toc388600920"/>
      <w:r w:rsidRPr="005A19A9">
        <w:t>4.1.5. Individual species basal area per acre or Individual dominance.</w:t>
      </w:r>
      <w:bookmarkEnd w:id="59"/>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Species such </w:t>
      </w:r>
      <w:r w:rsidRPr="005A19A9">
        <w:rPr>
          <w:rFonts w:ascii="Times New Roman" w:hAnsi="Times New Roman" w:cs="Times New Roman"/>
          <w:i/>
          <w:sz w:val="24"/>
          <w:szCs w:val="24"/>
        </w:rPr>
        <w:t xml:space="preserve">as Brachystegia Spiciformis, Julbernadia Globiflora, Combretum Molle, Erythrina Abyssinica, Burkea Africana </w:t>
      </w:r>
      <w:r w:rsidRPr="005A19A9">
        <w:rPr>
          <w:rFonts w:ascii="Times New Roman" w:hAnsi="Times New Roman" w:cs="Times New Roman"/>
          <w:sz w:val="24"/>
          <w:szCs w:val="24"/>
        </w:rPr>
        <w:t>and</w:t>
      </w:r>
      <w:r w:rsidRPr="005A19A9">
        <w:rPr>
          <w:rFonts w:ascii="Times New Roman" w:hAnsi="Times New Roman" w:cs="Times New Roman"/>
          <w:i/>
          <w:sz w:val="24"/>
          <w:szCs w:val="24"/>
        </w:rPr>
        <w:t xml:space="preserve"> </w:t>
      </w:r>
      <w:proofErr w:type="spellStart"/>
      <w:r w:rsidRPr="005A19A9">
        <w:rPr>
          <w:rFonts w:ascii="Times New Roman" w:hAnsi="Times New Roman" w:cs="Times New Roman"/>
          <w:i/>
          <w:sz w:val="24"/>
          <w:szCs w:val="24"/>
        </w:rPr>
        <w:t>Mumbumbu</w:t>
      </w:r>
      <w:proofErr w:type="spellEnd"/>
      <w:r w:rsidRPr="005A19A9">
        <w:rPr>
          <w:rFonts w:ascii="Times New Roman" w:hAnsi="Times New Roman" w:cs="Times New Roman"/>
          <w:sz w:val="24"/>
          <w:szCs w:val="24"/>
        </w:rPr>
        <w:t xml:space="preserve"> have the highest individual species basal area</w:t>
      </w:r>
      <w:r w:rsidR="00857E74">
        <w:rPr>
          <w:rFonts w:ascii="Times New Roman" w:hAnsi="Times New Roman" w:cs="Times New Roman"/>
          <w:sz w:val="24"/>
          <w:szCs w:val="24"/>
        </w:rPr>
        <w:t xml:space="preserve"> per acre out of the </w:t>
      </w:r>
      <w:r w:rsidR="00857E74" w:rsidRPr="00C60C03">
        <w:rPr>
          <w:rFonts w:ascii="Times New Roman" w:hAnsi="Times New Roman" w:cs="Times New Roman"/>
          <w:sz w:val="24"/>
          <w:szCs w:val="24"/>
        </w:rPr>
        <w:t xml:space="preserve">46 </w:t>
      </w:r>
      <w:r w:rsidR="00857E74" w:rsidRPr="00C60C03">
        <w:rPr>
          <w:rFonts w:ascii="Times New Roman" w:hAnsi="Times New Roman" w:cs="Times New Roman"/>
          <w:b/>
          <w:sz w:val="24"/>
          <w:szCs w:val="24"/>
        </w:rPr>
        <w:t>(Appendix</w:t>
      </w:r>
      <w:r w:rsidR="00C60C03" w:rsidRPr="00C60C03">
        <w:rPr>
          <w:rFonts w:ascii="Times New Roman" w:hAnsi="Times New Roman" w:cs="Times New Roman"/>
          <w:b/>
          <w:sz w:val="24"/>
          <w:szCs w:val="24"/>
        </w:rPr>
        <w:t xml:space="preserve"> 10</w:t>
      </w:r>
      <w:r w:rsidR="00857E74" w:rsidRPr="00C60C03">
        <w:rPr>
          <w:rFonts w:ascii="Times New Roman" w:hAnsi="Times New Roman" w:cs="Times New Roman"/>
          <w:b/>
          <w:sz w:val="24"/>
          <w:szCs w:val="24"/>
        </w:rPr>
        <w:t>)</w:t>
      </w:r>
      <w:r w:rsidR="00857E74" w:rsidRPr="00C60C03">
        <w:rPr>
          <w:rFonts w:ascii="Times New Roman" w:hAnsi="Times New Roman" w:cs="Times New Roman"/>
          <w:sz w:val="24"/>
          <w:szCs w:val="24"/>
        </w:rPr>
        <w:t xml:space="preserve"> and </w:t>
      </w:r>
      <w:r w:rsidRPr="00C60C03">
        <w:rPr>
          <w:rFonts w:ascii="Times New Roman" w:hAnsi="Times New Roman" w:cs="Times New Roman"/>
          <w:sz w:val="24"/>
          <w:szCs w:val="24"/>
        </w:rPr>
        <w:t>have the highest number of trees sampled</w:t>
      </w:r>
      <w:r w:rsidR="00C60C03">
        <w:rPr>
          <w:rFonts w:ascii="Times New Roman" w:hAnsi="Times New Roman" w:cs="Times New Roman"/>
          <w:sz w:val="24"/>
          <w:szCs w:val="24"/>
        </w:rPr>
        <w:t xml:space="preserve"> </w:t>
      </w:r>
      <w:r w:rsidR="00857E74" w:rsidRPr="00C60C03">
        <w:rPr>
          <w:rFonts w:ascii="Times New Roman" w:hAnsi="Times New Roman" w:cs="Times New Roman"/>
          <w:b/>
          <w:sz w:val="24"/>
          <w:szCs w:val="24"/>
        </w:rPr>
        <w:t>(Appendix</w:t>
      </w:r>
      <w:r w:rsidR="00C60C03" w:rsidRPr="00C60C03">
        <w:rPr>
          <w:rFonts w:ascii="Times New Roman" w:hAnsi="Times New Roman" w:cs="Times New Roman"/>
          <w:b/>
          <w:sz w:val="24"/>
          <w:szCs w:val="24"/>
        </w:rPr>
        <w:t xml:space="preserve"> 5</w:t>
      </w:r>
      <w:r w:rsidR="00857E74" w:rsidRPr="00C60C03">
        <w:rPr>
          <w:rFonts w:ascii="Times New Roman" w:hAnsi="Times New Roman" w:cs="Times New Roman"/>
          <w:b/>
          <w:sz w:val="24"/>
          <w:szCs w:val="24"/>
        </w:rPr>
        <w:t>)</w:t>
      </w:r>
      <w:r w:rsidRPr="00C60C03">
        <w:rPr>
          <w:rFonts w:ascii="Times New Roman" w:hAnsi="Times New Roman" w:cs="Times New Roman"/>
          <w:b/>
          <w:sz w:val="24"/>
          <w:szCs w:val="24"/>
        </w:rPr>
        <w:t>.</w:t>
      </w:r>
      <w:r w:rsidRPr="005A19A9">
        <w:rPr>
          <w:rFonts w:ascii="Times New Roman" w:hAnsi="Times New Roman" w:cs="Times New Roman"/>
          <w:sz w:val="24"/>
          <w:szCs w:val="24"/>
        </w:rPr>
        <w:t xml:space="preserve"> Plant species with low numbers of trees sampled also have low individ</w:t>
      </w:r>
      <w:r w:rsidR="00E44ED1">
        <w:rPr>
          <w:rFonts w:ascii="Times New Roman" w:hAnsi="Times New Roman" w:cs="Times New Roman"/>
          <w:sz w:val="24"/>
          <w:szCs w:val="24"/>
        </w:rPr>
        <w:t>ual species basal area per acre</w:t>
      </w:r>
      <w:r w:rsidRPr="005A19A9">
        <w:rPr>
          <w:rFonts w:ascii="Times New Roman" w:hAnsi="Times New Roman" w:cs="Times New Roman"/>
          <w:sz w:val="24"/>
          <w:szCs w:val="24"/>
        </w:rPr>
        <w:t xml:space="preserve"> such </w:t>
      </w:r>
      <w:r w:rsidRPr="005A19A9">
        <w:rPr>
          <w:rFonts w:ascii="Times New Roman" w:hAnsi="Times New Roman" w:cs="Times New Roman"/>
          <w:i/>
          <w:sz w:val="24"/>
          <w:szCs w:val="24"/>
        </w:rPr>
        <w:t xml:space="preserve">as Uapaka Kirkiana, Bauhinia Petersiana, Berchemia Zeyheri and Diosporos Mespilifomis. </w:t>
      </w:r>
      <w:r w:rsidRPr="005A19A9">
        <w:rPr>
          <w:rFonts w:ascii="Times New Roman" w:hAnsi="Times New Roman" w:cs="Times New Roman"/>
          <w:sz w:val="24"/>
          <w:szCs w:val="24"/>
        </w:rPr>
        <w:t xml:space="preserve">The lower the index value, the lower the dominance of a single species (Edward 1996 cited in </w:t>
      </w:r>
      <w:proofErr w:type="spellStart"/>
      <w:r w:rsidRPr="005A19A9">
        <w:rPr>
          <w:rFonts w:ascii="Times New Roman" w:hAnsi="Times New Roman" w:cs="Times New Roman"/>
          <w:sz w:val="24"/>
          <w:szCs w:val="24"/>
        </w:rPr>
        <w:t>Giliba</w:t>
      </w:r>
      <w:proofErr w:type="spellEnd"/>
      <w:r w:rsidRPr="005A19A9">
        <w:rPr>
          <w:rFonts w:ascii="Times New Roman" w:hAnsi="Times New Roman" w:cs="Times New Roman"/>
          <w:sz w:val="24"/>
          <w:szCs w:val="24"/>
        </w:rPr>
        <w:t xml:space="preserve"> 2011). Fig</w:t>
      </w:r>
      <w:r w:rsidR="00857E74">
        <w:rPr>
          <w:rFonts w:ascii="Times New Roman" w:hAnsi="Times New Roman" w:cs="Times New Roman"/>
          <w:sz w:val="24"/>
          <w:szCs w:val="24"/>
        </w:rPr>
        <w:t>ure</w:t>
      </w:r>
      <w:r w:rsidRPr="005A19A9">
        <w:rPr>
          <w:rFonts w:ascii="Times New Roman" w:hAnsi="Times New Roman" w:cs="Times New Roman"/>
          <w:sz w:val="24"/>
          <w:szCs w:val="24"/>
        </w:rPr>
        <w:t xml:space="preserve">.4.4 illustrates that species with higher basal area per acre, are </w:t>
      </w:r>
      <w:r w:rsidRPr="005A19A9">
        <w:rPr>
          <w:rFonts w:ascii="Times New Roman" w:hAnsi="Times New Roman" w:cs="Times New Roman"/>
          <w:sz w:val="24"/>
          <w:szCs w:val="24"/>
        </w:rPr>
        <w:lastRenderedPageBreak/>
        <w:t xml:space="preserve">also the same species which dominates dbh-sp class 6-10, henceforth they cover a larger area than any other species, and thus they are dominant and evenly distributed in the district. </w:t>
      </w:r>
    </w:p>
    <w:p w:rsidR="005A19A9" w:rsidRDefault="005A19A9" w:rsidP="005A19A9">
      <w:pPr>
        <w:rPr>
          <w:rFonts w:ascii="Times New Roman" w:hAnsi="Times New Roman" w:cs="Times New Roman"/>
          <w:sz w:val="24"/>
          <w:szCs w:val="24"/>
        </w:rPr>
      </w:pPr>
      <w:r w:rsidRPr="005A19A9">
        <w:rPr>
          <w:noProof/>
        </w:rPr>
        <w:drawing>
          <wp:inline distT="0" distB="0" distL="0" distR="0" wp14:anchorId="2F0B8C78" wp14:editId="69189961">
            <wp:extent cx="6067425" cy="715327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19A9" w:rsidRPr="005A19A9" w:rsidRDefault="0081161B" w:rsidP="006013F3">
      <w:pPr>
        <w:spacing w:line="360" w:lineRule="auto"/>
        <w:jc w:val="both"/>
        <w:rPr>
          <w:rFonts w:ascii="Times New Roman" w:hAnsi="Times New Roman" w:cs="Times New Roman"/>
          <w:sz w:val="24"/>
          <w:szCs w:val="24"/>
        </w:rPr>
      </w:pPr>
      <w:r>
        <w:rPr>
          <w:rFonts w:ascii="Times New Roman" w:hAnsi="Times New Roman" w:cs="Times New Roman"/>
          <w:b/>
          <w:sz w:val="24"/>
          <w:szCs w:val="24"/>
        </w:rPr>
        <w:t>Fig</w:t>
      </w:r>
      <w:r w:rsidR="000B58A4">
        <w:rPr>
          <w:rFonts w:ascii="Times New Roman" w:hAnsi="Times New Roman" w:cs="Times New Roman"/>
          <w:b/>
          <w:sz w:val="24"/>
          <w:szCs w:val="24"/>
        </w:rPr>
        <w:t>ure</w:t>
      </w:r>
      <w:r>
        <w:rPr>
          <w:rFonts w:ascii="Times New Roman" w:hAnsi="Times New Roman" w:cs="Times New Roman"/>
          <w:b/>
          <w:sz w:val="24"/>
          <w:szCs w:val="24"/>
        </w:rPr>
        <w:t>.4.4. D</w:t>
      </w:r>
      <w:r w:rsidR="006013F3" w:rsidRPr="005A19A9">
        <w:rPr>
          <w:rFonts w:ascii="Times New Roman" w:hAnsi="Times New Roman" w:cs="Times New Roman"/>
          <w:b/>
          <w:sz w:val="24"/>
          <w:szCs w:val="24"/>
        </w:rPr>
        <w:t>i</w:t>
      </w:r>
      <w:r w:rsidR="00A168E9">
        <w:rPr>
          <w:rFonts w:ascii="Times New Roman" w:hAnsi="Times New Roman" w:cs="Times New Roman"/>
          <w:b/>
          <w:sz w:val="24"/>
          <w:szCs w:val="24"/>
        </w:rPr>
        <w:t>stribution of</w:t>
      </w:r>
      <w:r w:rsidR="006013F3" w:rsidRPr="005A19A9">
        <w:rPr>
          <w:rFonts w:ascii="Times New Roman" w:hAnsi="Times New Roman" w:cs="Times New Roman"/>
          <w:b/>
          <w:sz w:val="24"/>
          <w:szCs w:val="24"/>
        </w:rPr>
        <w:t xml:space="preserve"> basal area per acre</w:t>
      </w:r>
      <w:r w:rsidR="00A168E9">
        <w:rPr>
          <w:rFonts w:ascii="Times New Roman" w:hAnsi="Times New Roman" w:cs="Times New Roman"/>
          <w:b/>
          <w:sz w:val="24"/>
          <w:szCs w:val="24"/>
        </w:rPr>
        <w:t xml:space="preserve"> according to specific species</w:t>
      </w:r>
      <w:r w:rsidR="006013F3" w:rsidRPr="005A19A9">
        <w:rPr>
          <w:rFonts w:ascii="Times New Roman" w:hAnsi="Times New Roman" w:cs="Times New Roman"/>
          <w:b/>
          <w:sz w:val="24"/>
          <w:szCs w:val="24"/>
        </w:rPr>
        <w:t>.</w:t>
      </w:r>
    </w:p>
    <w:p w:rsidR="005A19A9" w:rsidRPr="005A19A9" w:rsidRDefault="005A19A9" w:rsidP="003E2B5D">
      <w:pPr>
        <w:pStyle w:val="Heading2"/>
      </w:pPr>
      <w:bookmarkStart w:id="60" w:name="_Toc388600921"/>
      <w:r w:rsidRPr="005A19A9">
        <w:lastRenderedPageBreak/>
        <w:t xml:space="preserve">4.2. </w:t>
      </w:r>
      <w:r w:rsidR="00C765FA" w:rsidRPr="005A19A9">
        <w:t>Changes in Climate in Mu</w:t>
      </w:r>
      <w:r w:rsidR="00C765FA">
        <w:t>toko District</w:t>
      </w:r>
      <w:bookmarkEnd w:id="60"/>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The interviewed c</w:t>
      </w:r>
      <w:r w:rsidR="004D4A60">
        <w:rPr>
          <w:rFonts w:ascii="Times New Roman" w:hAnsi="Times New Roman" w:cs="Times New Roman"/>
          <w:sz w:val="24"/>
          <w:szCs w:val="24"/>
        </w:rPr>
        <w:t>ouncilors, EMAO</w:t>
      </w:r>
      <w:r w:rsidRPr="005A19A9">
        <w:rPr>
          <w:rFonts w:ascii="Times New Roman" w:hAnsi="Times New Roman" w:cs="Times New Roman"/>
          <w:sz w:val="24"/>
          <w:szCs w:val="24"/>
        </w:rPr>
        <w:t xml:space="preserve"> and DAO indicate</w:t>
      </w:r>
      <w:r w:rsidR="000B4D3C">
        <w:rPr>
          <w:rFonts w:ascii="Times New Roman" w:hAnsi="Times New Roman" w:cs="Times New Roman"/>
          <w:sz w:val="24"/>
          <w:szCs w:val="24"/>
        </w:rPr>
        <w:t>d</w:t>
      </w:r>
      <w:r w:rsidRPr="005A19A9">
        <w:rPr>
          <w:rFonts w:ascii="Times New Roman" w:hAnsi="Times New Roman" w:cs="Times New Roman"/>
          <w:sz w:val="24"/>
          <w:szCs w:val="24"/>
        </w:rPr>
        <w:t xml:space="preserve"> that temperature is changing but it is generally inc</w:t>
      </w:r>
      <w:r w:rsidR="004D4A60">
        <w:rPr>
          <w:rFonts w:ascii="Times New Roman" w:hAnsi="Times New Roman" w:cs="Times New Roman"/>
          <w:sz w:val="24"/>
          <w:szCs w:val="24"/>
        </w:rPr>
        <w:t>reasing, however the EMAO</w:t>
      </w:r>
      <w:r w:rsidRPr="005A19A9">
        <w:rPr>
          <w:rFonts w:ascii="Times New Roman" w:hAnsi="Times New Roman" w:cs="Times New Roman"/>
          <w:sz w:val="24"/>
          <w:szCs w:val="24"/>
        </w:rPr>
        <w:t xml:space="preserve"> and DAO further allu</w:t>
      </w:r>
      <w:r w:rsidR="000B4D3C">
        <w:rPr>
          <w:rFonts w:ascii="Times New Roman" w:hAnsi="Times New Roman" w:cs="Times New Roman"/>
          <w:sz w:val="24"/>
          <w:szCs w:val="24"/>
        </w:rPr>
        <w:t>ded</w:t>
      </w:r>
      <w:r w:rsidRPr="005A19A9">
        <w:rPr>
          <w:rFonts w:ascii="Times New Roman" w:hAnsi="Times New Roman" w:cs="Times New Roman"/>
          <w:sz w:val="24"/>
          <w:szCs w:val="24"/>
        </w:rPr>
        <w:t xml:space="preserve"> that maximum temperature is increasing while minimum temperature is decreasing in Mutoko District. The increase in annual mean maximum temperature for Mutoko District is also similar to the increase in national annual me</w:t>
      </w:r>
      <w:r w:rsidR="00AE2655">
        <w:rPr>
          <w:rFonts w:ascii="Times New Roman" w:hAnsi="Times New Roman" w:cs="Times New Roman"/>
          <w:sz w:val="24"/>
          <w:szCs w:val="24"/>
        </w:rPr>
        <w:t>an maximum temperature. The</w:t>
      </w:r>
      <w:r w:rsidRPr="005A19A9">
        <w:rPr>
          <w:rFonts w:ascii="Times New Roman" w:hAnsi="Times New Roman" w:cs="Times New Roman"/>
          <w:sz w:val="24"/>
          <w:szCs w:val="24"/>
        </w:rPr>
        <w:t xml:space="preserve"> councilors interviewed pointed out that precipitation has been decreasing for the past years, because it usually rain in October but currently it now starts in December. However</w:t>
      </w:r>
      <w:r w:rsidR="004D4A60">
        <w:rPr>
          <w:rFonts w:ascii="Times New Roman" w:hAnsi="Times New Roman" w:cs="Times New Roman"/>
          <w:sz w:val="24"/>
          <w:szCs w:val="24"/>
        </w:rPr>
        <w:t>,</w:t>
      </w:r>
      <w:r w:rsidRPr="005A19A9">
        <w:rPr>
          <w:rFonts w:ascii="Times New Roman" w:hAnsi="Times New Roman" w:cs="Times New Roman"/>
          <w:sz w:val="24"/>
          <w:szCs w:val="24"/>
        </w:rPr>
        <w:t xml:space="preserve"> the Environ</w:t>
      </w:r>
      <w:r w:rsidR="004D4A60">
        <w:rPr>
          <w:rFonts w:ascii="Times New Roman" w:hAnsi="Times New Roman" w:cs="Times New Roman"/>
          <w:sz w:val="24"/>
          <w:szCs w:val="24"/>
        </w:rPr>
        <w:t>mental Management Agency Officer</w:t>
      </w:r>
      <w:r w:rsidRPr="005A19A9">
        <w:rPr>
          <w:rFonts w:ascii="Times New Roman" w:hAnsi="Times New Roman" w:cs="Times New Roman"/>
          <w:sz w:val="24"/>
          <w:szCs w:val="24"/>
        </w:rPr>
        <w:t xml:space="preserve"> and District Agriculture Officer indicated that precipitation is changing but it is increasing nevertheless the rain seasons are becoming shorter, even though rain falls in large quantities in a short epoch of time (December to Mid-February). </w:t>
      </w:r>
      <w:proofErr w:type="spellStart"/>
      <w:r w:rsidRPr="005A19A9">
        <w:rPr>
          <w:rFonts w:ascii="Times New Roman" w:hAnsi="Times New Roman" w:cs="Times New Roman"/>
          <w:sz w:val="24"/>
          <w:szCs w:val="24"/>
        </w:rPr>
        <w:t>Shumba</w:t>
      </w:r>
      <w:proofErr w:type="spellEnd"/>
      <w:r w:rsidRPr="005A19A9">
        <w:rPr>
          <w:rFonts w:ascii="Times New Roman" w:hAnsi="Times New Roman" w:cs="Times New Roman"/>
          <w:sz w:val="24"/>
          <w:szCs w:val="24"/>
        </w:rPr>
        <w:t xml:space="preserve"> et al 2012 also concluded that rain season in Mutoko would be shorter than 110 days. Therefore, changes in climate in Mutoko District are physical as the most imperative climatic variables, precipitation and temperature are changing.</w:t>
      </w:r>
    </w:p>
    <w:p w:rsidR="005A19A9" w:rsidRPr="005A19A9" w:rsidRDefault="005A19A9" w:rsidP="006325DB">
      <w:pPr>
        <w:pStyle w:val="Heading3"/>
      </w:pPr>
      <w:bookmarkStart w:id="61" w:name="_Toc388600922"/>
      <w:r w:rsidRPr="005A19A9">
        <w:t>4.2.1. Determination of trend on precipitation.</w:t>
      </w:r>
      <w:bookmarkEnd w:id="61"/>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From the interviews conducted by the researcher, precipitation in Mutoko District is increasing irregardless of shifts and shortening rain seasons. Figure 4.5 illustrates a line graph displaying the seasonal precipitation totals as they deviate above or below the mean of 711mm for the district. Distinct fluctuations of dry seasons were observed from the late 1970s to early 2000s. Extreme dry seasons were detected during the 1979/80, 1981/82, 1982/83, 1983/84, 1990/91, 1991-1995, 2001/2, 2002/3, 2004/5, 2006/7 at which the precipitation was extensively below normal, the discrepancies in pattern seemed to follow the ENSO events (</w:t>
      </w:r>
      <w:proofErr w:type="spellStart"/>
      <w:r w:rsidRPr="005A19A9">
        <w:rPr>
          <w:rFonts w:ascii="Times New Roman" w:hAnsi="Times New Roman" w:cs="Times New Roman"/>
          <w:sz w:val="24"/>
          <w:szCs w:val="24"/>
        </w:rPr>
        <w:t>Gwimbi</w:t>
      </w:r>
      <w:proofErr w:type="spellEnd"/>
      <w:r w:rsidRPr="005A19A9">
        <w:rPr>
          <w:rFonts w:ascii="Times New Roman" w:hAnsi="Times New Roman" w:cs="Times New Roman"/>
          <w:sz w:val="24"/>
          <w:szCs w:val="24"/>
        </w:rPr>
        <w:t xml:space="preserve"> 2009; </w:t>
      </w:r>
      <w:proofErr w:type="spellStart"/>
      <w:r w:rsidRPr="005A19A9">
        <w:rPr>
          <w:rFonts w:ascii="Times New Roman" w:hAnsi="Times New Roman" w:cs="Times New Roman"/>
          <w:sz w:val="24"/>
          <w:szCs w:val="24"/>
        </w:rPr>
        <w:t>Feresu</w:t>
      </w:r>
      <w:proofErr w:type="spellEnd"/>
      <w:r w:rsidRPr="005A19A9">
        <w:rPr>
          <w:rFonts w:ascii="Times New Roman" w:hAnsi="Times New Roman" w:cs="Times New Roman"/>
          <w:sz w:val="24"/>
          <w:szCs w:val="24"/>
        </w:rPr>
        <w:t xml:space="preserve"> 2010) and some of these years were associated with droughts at national scale (</w:t>
      </w:r>
      <w:proofErr w:type="spellStart"/>
      <w:r w:rsidRPr="005A19A9">
        <w:rPr>
          <w:rFonts w:ascii="Times New Roman" w:hAnsi="Times New Roman" w:cs="Times New Roman"/>
          <w:sz w:val="24"/>
          <w:szCs w:val="24"/>
        </w:rPr>
        <w:t>Zambuko</w:t>
      </w:r>
      <w:proofErr w:type="spellEnd"/>
      <w:r w:rsidRPr="005A19A9">
        <w:rPr>
          <w:rFonts w:ascii="Times New Roman" w:hAnsi="Times New Roman" w:cs="Times New Roman"/>
          <w:sz w:val="24"/>
          <w:szCs w:val="24"/>
        </w:rPr>
        <w:t xml:space="preserve"> undated). The wettest seasons were detected during the 1980/81, 1984/85, 1996/97, 1998/99, 1999/2000. Irregardless of effects of ENSO events on precipitation, the trend-line in Fig</w:t>
      </w:r>
      <w:r w:rsidR="007E5267">
        <w:rPr>
          <w:rFonts w:ascii="Times New Roman" w:hAnsi="Times New Roman" w:cs="Times New Roman"/>
          <w:sz w:val="24"/>
          <w:szCs w:val="24"/>
        </w:rPr>
        <w:t xml:space="preserve">ure.4.5 </w:t>
      </w:r>
      <w:r w:rsidRPr="005A19A9">
        <w:rPr>
          <w:rFonts w:ascii="Times New Roman" w:hAnsi="Times New Roman" w:cs="Times New Roman"/>
          <w:sz w:val="24"/>
          <w:szCs w:val="24"/>
        </w:rPr>
        <w:t>shows a positive trend on annual mean precipitation for Mutoko District from 1978-2010 which therefore indicate</w:t>
      </w:r>
      <w:r w:rsidR="000B4D3C">
        <w:rPr>
          <w:rFonts w:ascii="Times New Roman" w:hAnsi="Times New Roman" w:cs="Times New Roman"/>
          <w:sz w:val="24"/>
          <w:szCs w:val="24"/>
        </w:rPr>
        <w:t>d</w:t>
      </w:r>
      <w:r w:rsidRPr="005A19A9">
        <w:rPr>
          <w:rFonts w:ascii="Times New Roman" w:hAnsi="Times New Roman" w:cs="Times New Roman"/>
          <w:sz w:val="24"/>
          <w:szCs w:val="24"/>
        </w:rPr>
        <w:t xml:space="preserve"> that precipitation in Mutoko District has been increasing for the past 32yrs (1978-2010). </w:t>
      </w:r>
    </w:p>
    <w:p w:rsidR="005A19A9" w:rsidRPr="005A19A9" w:rsidRDefault="005A19A9" w:rsidP="005A19A9">
      <w:pPr>
        <w:jc w:val="both"/>
        <w:rPr>
          <w:rFonts w:ascii="Times New Roman" w:hAnsi="Times New Roman" w:cs="Times New Roman"/>
          <w:b/>
          <w:sz w:val="24"/>
          <w:szCs w:val="24"/>
        </w:rPr>
      </w:pPr>
    </w:p>
    <w:p w:rsidR="005A19A9" w:rsidRPr="005A19A9" w:rsidRDefault="005A19A9" w:rsidP="005A19A9">
      <w:pPr>
        <w:jc w:val="both"/>
        <w:rPr>
          <w:rFonts w:ascii="Times New Roman" w:hAnsi="Times New Roman" w:cs="Times New Roman"/>
          <w:b/>
          <w:sz w:val="24"/>
          <w:szCs w:val="24"/>
        </w:rPr>
      </w:pPr>
    </w:p>
    <w:p w:rsidR="005A19A9" w:rsidRPr="005A19A9" w:rsidRDefault="005A19A9" w:rsidP="005A19A9">
      <w:pPr>
        <w:jc w:val="both"/>
        <w:rPr>
          <w:rFonts w:ascii="Times New Roman" w:hAnsi="Times New Roman" w:cs="Times New Roman"/>
          <w:b/>
          <w:sz w:val="24"/>
          <w:szCs w:val="24"/>
        </w:rPr>
      </w:pP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w:t>
      </w:r>
    </w:p>
    <w:p w:rsidR="005A19A9" w:rsidRDefault="003671AD" w:rsidP="005A19A9">
      <w:pPr>
        <w:rPr>
          <w:rFonts w:ascii="Times New Roman" w:hAnsi="Times New Roman" w:cs="Times New Roman"/>
          <w:sz w:val="24"/>
          <w:szCs w:val="24"/>
        </w:rPr>
      </w:pPr>
      <w:r>
        <w:rPr>
          <w:noProof/>
        </w:rPr>
        <w:lastRenderedPageBreak/>
        <w:drawing>
          <wp:inline distT="0" distB="0" distL="0" distR="0" wp14:anchorId="6FC10A82" wp14:editId="5BBD091F">
            <wp:extent cx="5943600" cy="2605405"/>
            <wp:effectExtent l="0" t="0" r="0"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A43C8" w:rsidRPr="005A19A9" w:rsidRDefault="00FA43C8" w:rsidP="00FA43C8">
      <w:pPr>
        <w:spacing w:line="360" w:lineRule="auto"/>
        <w:jc w:val="both"/>
        <w:rPr>
          <w:rFonts w:ascii="Times New Roman" w:hAnsi="Times New Roman" w:cs="Times New Roman"/>
          <w:sz w:val="24"/>
          <w:szCs w:val="24"/>
        </w:rPr>
      </w:pPr>
      <w:r w:rsidRPr="005A19A9">
        <w:rPr>
          <w:rFonts w:ascii="Times New Roman" w:hAnsi="Times New Roman" w:cs="Times New Roman"/>
          <w:b/>
          <w:sz w:val="24"/>
          <w:szCs w:val="24"/>
        </w:rPr>
        <w:t>Fig</w:t>
      </w:r>
      <w:r w:rsidR="000B58A4">
        <w:rPr>
          <w:rFonts w:ascii="Times New Roman" w:hAnsi="Times New Roman" w:cs="Times New Roman"/>
          <w:b/>
          <w:sz w:val="24"/>
          <w:szCs w:val="24"/>
        </w:rPr>
        <w:t>ure</w:t>
      </w:r>
      <w:r w:rsidRPr="005A19A9">
        <w:rPr>
          <w:rFonts w:ascii="Times New Roman" w:hAnsi="Times New Roman" w:cs="Times New Roman"/>
          <w:b/>
          <w:sz w:val="24"/>
          <w:szCs w:val="24"/>
        </w:rPr>
        <w:t>.4.5. Mutoko District annual precipitation anomalies from 1978-2010.</w:t>
      </w:r>
      <w:r w:rsidR="003671AD">
        <w:rPr>
          <w:rFonts w:ascii="Times New Roman" w:hAnsi="Times New Roman" w:cs="Times New Roman"/>
          <w:b/>
          <w:sz w:val="24"/>
          <w:szCs w:val="24"/>
        </w:rPr>
        <w:t xml:space="preserve"> (MSD)</w:t>
      </w:r>
    </w:p>
    <w:p w:rsidR="005A19A9" w:rsidRPr="005A19A9" w:rsidRDefault="006325DB" w:rsidP="006325DB">
      <w:pPr>
        <w:pStyle w:val="Heading4"/>
      </w:pPr>
      <w:r>
        <w:t>4.2.1.1</w:t>
      </w:r>
      <w:r w:rsidR="005A19A9" w:rsidRPr="005A19A9">
        <w:t xml:space="preserve"> Hypothesis Testing.</w:t>
      </w:r>
    </w:p>
    <w:p w:rsidR="005A19A9" w:rsidRPr="005A19A9" w:rsidRDefault="005A19A9" w:rsidP="005A19A9">
      <w:pPr>
        <w:spacing w:after="0" w:line="360" w:lineRule="auto"/>
        <w:jc w:val="both"/>
        <w:rPr>
          <w:rFonts w:ascii="Times New Roman" w:hAnsi="Times New Roman"/>
          <w:b/>
          <w:sz w:val="24"/>
          <w:szCs w:val="24"/>
        </w:rPr>
      </w:pPr>
      <w:r w:rsidRPr="005A19A9">
        <w:rPr>
          <w:rFonts w:ascii="Times New Roman" w:hAnsi="Times New Roman"/>
          <w:b/>
          <w:sz w:val="24"/>
          <w:szCs w:val="24"/>
        </w:rPr>
        <w:t>H</w:t>
      </w:r>
      <w:r w:rsidRPr="005A19A9">
        <w:rPr>
          <w:rFonts w:ascii="Times New Roman" w:hAnsi="Times New Roman"/>
          <w:b/>
          <w:sz w:val="24"/>
          <w:szCs w:val="24"/>
          <w:vertAlign w:val="subscript"/>
        </w:rPr>
        <w:t xml:space="preserve">0. </w:t>
      </w:r>
      <w:r w:rsidRPr="005A19A9">
        <w:rPr>
          <w:rFonts w:ascii="Times New Roman" w:hAnsi="Times New Roman"/>
          <w:b/>
          <w:sz w:val="24"/>
          <w:szCs w:val="24"/>
        </w:rPr>
        <w:t xml:space="preserve">Assumes that there is no </w:t>
      </w:r>
      <w:r w:rsidR="00A8098A">
        <w:rPr>
          <w:rFonts w:ascii="Times New Roman" w:hAnsi="Times New Roman"/>
          <w:b/>
          <w:sz w:val="24"/>
          <w:szCs w:val="24"/>
        </w:rPr>
        <w:t>statistical significance i</w:t>
      </w:r>
      <w:r w:rsidRPr="005A19A9">
        <w:rPr>
          <w:rFonts w:ascii="Times New Roman" w:hAnsi="Times New Roman"/>
          <w:b/>
          <w:sz w:val="24"/>
          <w:szCs w:val="24"/>
        </w:rPr>
        <w:t>n</w:t>
      </w:r>
      <w:r w:rsidR="00A8098A">
        <w:rPr>
          <w:rFonts w:ascii="Times New Roman" w:hAnsi="Times New Roman"/>
          <w:b/>
          <w:sz w:val="24"/>
          <w:szCs w:val="24"/>
        </w:rPr>
        <w:t xml:space="preserve"> increase in</w:t>
      </w:r>
      <w:r w:rsidRPr="005A19A9">
        <w:rPr>
          <w:rFonts w:ascii="Times New Roman" w:hAnsi="Times New Roman"/>
          <w:b/>
          <w:sz w:val="24"/>
          <w:szCs w:val="24"/>
        </w:rPr>
        <w:t xml:space="preserve"> annual precipitation from 1978-2010.</w:t>
      </w:r>
    </w:p>
    <w:p w:rsidR="005A19A9" w:rsidRPr="005A19A9" w:rsidRDefault="005A19A9" w:rsidP="005A19A9">
      <w:pPr>
        <w:jc w:val="both"/>
        <w:rPr>
          <w:rFonts w:ascii="Times New Roman" w:hAnsi="Times New Roman" w:cs="Times New Roman"/>
          <w:b/>
          <w:sz w:val="24"/>
          <w:szCs w:val="24"/>
        </w:rPr>
      </w:pPr>
      <w:r w:rsidRPr="005A19A9">
        <w:rPr>
          <w:rFonts w:ascii="Times New Roman" w:hAnsi="Times New Roman"/>
          <w:b/>
          <w:sz w:val="24"/>
          <w:szCs w:val="24"/>
        </w:rPr>
        <w:t>H</w:t>
      </w:r>
      <w:r w:rsidRPr="005A19A9">
        <w:rPr>
          <w:rFonts w:ascii="Times New Roman" w:hAnsi="Times New Roman"/>
          <w:b/>
          <w:sz w:val="24"/>
          <w:szCs w:val="24"/>
          <w:vertAlign w:val="subscript"/>
        </w:rPr>
        <w:t xml:space="preserve">1. </w:t>
      </w:r>
      <w:r w:rsidR="00A8098A">
        <w:rPr>
          <w:rFonts w:ascii="Times New Roman" w:hAnsi="Times New Roman" w:cs="Times New Roman"/>
          <w:b/>
          <w:sz w:val="24"/>
          <w:szCs w:val="24"/>
        </w:rPr>
        <w:t>Assumes that there is a statistical significance i</w:t>
      </w:r>
      <w:r w:rsidRPr="005A19A9">
        <w:rPr>
          <w:rFonts w:ascii="Times New Roman" w:hAnsi="Times New Roman" w:cs="Times New Roman"/>
          <w:b/>
          <w:sz w:val="24"/>
          <w:szCs w:val="24"/>
        </w:rPr>
        <w:t xml:space="preserve">n </w:t>
      </w:r>
      <w:r w:rsidR="00A8098A">
        <w:rPr>
          <w:rFonts w:ascii="Times New Roman" w:hAnsi="Times New Roman" w:cs="Times New Roman"/>
          <w:b/>
          <w:sz w:val="24"/>
          <w:szCs w:val="24"/>
        </w:rPr>
        <w:t xml:space="preserve">increase in </w:t>
      </w:r>
      <w:r w:rsidRPr="005A19A9">
        <w:rPr>
          <w:rFonts w:ascii="Times New Roman" w:hAnsi="Times New Roman" w:cs="Times New Roman"/>
          <w:b/>
          <w:sz w:val="24"/>
          <w:szCs w:val="24"/>
        </w:rPr>
        <w:t>annual precipitation from 1978-2010.</w:t>
      </w:r>
    </w:p>
    <w:p w:rsidR="003671AD" w:rsidRDefault="005A19A9" w:rsidP="003671AD">
      <w:pPr>
        <w:spacing w:line="360" w:lineRule="auto"/>
        <w:jc w:val="both"/>
        <w:rPr>
          <w:rFonts w:ascii="Times New Roman" w:hAnsi="Times New Roman" w:cs="Times New Roman"/>
          <w:b/>
          <w:sz w:val="24"/>
          <w:szCs w:val="24"/>
        </w:rPr>
      </w:pPr>
      <w:r w:rsidRPr="005A19A9">
        <w:rPr>
          <w:rFonts w:ascii="Times New Roman" w:hAnsi="Times New Roman" w:cs="Times New Roman"/>
          <w:sz w:val="24"/>
          <w:szCs w:val="24"/>
        </w:rPr>
        <w:t xml:space="preserve">If the S-statistic exceeds the critical </w:t>
      </w:r>
      <w:r w:rsidR="00134D35">
        <w:rPr>
          <w:rFonts w:ascii="Times New Roman" w:hAnsi="Times New Roman" w:cs="Times New Roman"/>
          <w:sz w:val="24"/>
          <w:szCs w:val="24"/>
        </w:rPr>
        <w:t>v</w:t>
      </w:r>
      <w:r w:rsidR="00700472">
        <w:rPr>
          <w:rFonts w:ascii="Times New Roman" w:hAnsi="Times New Roman" w:cs="Times New Roman"/>
          <w:sz w:val="24"/>
          <w:szCs w:val="24"/>
        </w:rPr>
        <w:t>alue then there is a sign</w:t>
      </w:r>
      <w:r w:rsidR="00D94191">
        <w:rPr>
          <w:rFonts w:ascii="Times New Roman" w:hAnsi="Times New Roman" w:cs="Times New Roman"/>
          <w:sz w:val="24"/>
          <w:szCs w:val="24"/>
        </w:rPr>
        <w:t>i</w:t>
      </w:r>
      <w:r w:rsidR="00700472">
        <w:rPr>
          <w:rFonts w:ascii="Times New Roman" w:hAnsi="Times New Roman" w:cs="Times New Roman"/>
          <w:sz w:val="24"/>
          <w:szCs w:val="24"/>
        </w:rPr>
        <w:t>ficant</w:t>
      </w:r>
      <w:r w:rsidRPr="005A19A9">
        <w:rPr>
          <w:rFonts w:ascii="Times New Roman" w:hAnsi="Times New Roman" w:cs="Times New Roman"/>
          <w:sz w:val="24"/>
          <w:szCs w:val="24"/>
        </w:rPr>
        <w:t xml:space="preserve"> trend (Winkler 2004) at 95% (0.05). The S-Statistic (90) is less than the critical values (139)</w:t>
      </w:r>
      <w:r w:rsidR="00D94191">
        <w:rPr>
          <w:rFonts w:ascii="Times New Roman" w:hAnsi="Times New Roman" w:cs="Times New Roman"/>
          <w:sz w:val="24"/>
          <w:szCs w:val="24"/>
        </w:rPr>
        <w:t xml:space="preserve"> nevertheless, it is positive, therefore</w:t>
      </w:r>
      <w:r w:rsidRPr="005A19A9">
        <w:rPr>
          <w:rFonts w:ascii="Times New Roman" w:hAnsi="Times New Roman" w:cs="Times New Roman"/>
          <w:sz w:val="24"/>
          <w:szCs w:val="24"/>
        </w:rPr>
        <w:t xml:space="preserve"> reject </w:t>
      </w:r>
      <w:r w:rsidRPr="00375261">
        <w:rPr>
          <w:rFonts w:ascii="Times New Roman" w:hAnsi="Times New Roman"/>
          <w:b/>
          <w:sz w:val="24"/>
          <w:szCs w:val="24"/>
        </w:rPr>
        <w:t>H</w:t>
      </w:r>
      <w:r w:rsidRPr="00375261">
        <w:rPr>
          <w:rFonts w:ascii="Times New Roman" w:hAnsi="Times New Roman"/>
          <w:b/>
          <w:sz w:val="24"/>
          <w:szCs w:val="24"/>
          <w:vertAlign w:val="subscript"/>
        </w:rPr>
        <w:t>1</w:t>
      </w:r>
      <w:r w:rsidRPr="005A19A9">
        <w:rPr>
          <w:rFonts w:ascii="Times New Roman" w:hAnsi="Times New Roman"/>
          <w:sz w:val="24"/>
          <w:szCs w:val="24"/>
          <w:vertAlign w:val="subscript"/>
        </w:rPr>
        <w:t xml:space="preserve"> </w:t>
      </w:r>
      <w:r w:rsidRPr="005A19A9">
        <w:rPr>
          <w:rFonts w:ascii="Times New Roman" w:hAnsi="Times New Roman" w:cs="Times New Roman"/>
          <w:sz w:val="24"/>
          <w:szCs w:val="24"/>
        </w:rPr>
        <w:t xml:space="preserve">then accept </w:t>
      </w:r>
      <w:r w:rsidRPr="00375261">
        <w:rPr>
          <w:rFonts w:ascii="Times New Roman" w:hAnsi="Times New Roman"/>
          <w:b/>
          <w:sz w:val="24"/>
          <w:szCs w:val="24"/>
        </w:rPr>
        <w:t>H</w:t>
      </w:r>
      <w:r w:rsidRPr="00375261">
        <w:rPr>
          <w:rFonts w:ascii="Times New Roman" w:hAnsi="Times New Roman"/>
          <w:b/>
          <w:sz w:val="24"/>
          <w:szCs w:val="24"/>
          <w:vertAlign w:val="subscript"/>
        </w:rPr>
        <w:t>0</w:t>
      </w:r>
      <w:r w:rsidRPr="005A19A9">
        <w:rPr>
          <w:rFonts w:ascii="Times New Roman" w:hAnsi="Times New Roman"/>
          <w:sz w:val="24"/>
          <w:szCs w:val="24"/>
          <w:vertAlign w:val="subscript"/>
        </w:rPr>
        <w:t xml:space="preserve">. </w:t>
      </w:r>
      <w:r w:rsidRPr="005A19A9">
        <w:rPr>
          <w:rFonts w:ascii="Times New Roman" w:hAnsi="Times New Roman" w:cs="Times New Roman"/>
          <w:sz w:val="24"/>
          <w:szCs w:val="24"/>
        </w:rPr>
        <w:t>In this case there is no</w:t>
      </w:r>
      <w:r w:rsidR="00700472">
        <w:rPr>
          <w:rFonts w:ascii="Times New Roman" w:hAnsi="Times New Roman" w:cs="Times New Roman"/>
          <w:sz w:val="24"/>
          <w:szCs w:val="24"/>
        </w:rPr>
        <w:t xml:space="preserve"> statistical</w:t>
      </w:r>
      <w:r w:rsidRPr="005A19A9">
        <w:rPr>
          <w:rFonts w:ascii="Times New Roman" w:hAnsi="Times New Roman" w:cs="Times New Roman"/>
          <w:sz w:val="24"/>
          <w:szCs w:val="24"/>
        </w:rPr>
        <w:t xml:space="preserve"> significant</w:t>
      </w:r>
      <w:r w:rsidR="00700472">
        <w:rPr>
          <w:rFonts w:ascii="Times New Roman" w:hAnsi="Times New Roman" w:cs="Times New Roman"/>
          <w:sz w:val="24"/>
          <w:szCs w:val="24"/>
        </w:rPr>
        <w:t xml:space="preserve"> increase i</w:t>
      </w:r>
      <w:r w:rsidRPr="005A19A9">
        <w:rPr>
          <w:rFonts w:ascii="Times New Roman" w:hAnsi="Times New Roman" w:cs="Times New Roman"/>
          <w:sz w:val="24"/>
          <w:szCs w:val="24"/>
        </w:rPr>
        <w:t xml:space="preserve">n annual mean precipitation from 1978-2010 </w:t>
      </w:r>
      <w:r w:rsidR="00D94191">
        <w:rPr>
          <w:rFonts w:ascii="Times New Roman" w:hAnsi="Times New Roman" w:cs="Times New Roman"/>
          <w:sz w:val="24"/>
          <w:szCs w:val="24"/>
        </w:rPr>
        <w:t>for Mutoko District.</w:t>
      </w:r>
      <w:r w:rsidRPr="005A19A9">
        <w:rPr>
          <w:rFonts w:ascii="Times New Roman" w:hAnsi="Times New Roman" w:cs="Times New Roman"/>
          <w:sz w:val="24"/>
          <w:szCs w:val="24"/>
        </w:rPr>
        <w:t xml:space="preserve"> </w:t>
      </w:r>
      <w:r w:rsidR="00D94191" w:rsidRPr="005A19A9">
        <w:rPr>
          <w:rFonts w:ascii="Times New Roman" w:hAnsi="Times New Roman" w:cs="Times New Roman"/>
          <w:sz w:val="24"/>
          <w:szCs w:val="24"/>
        </w:rPr>
        <w:t>The</w:t>
      </w:r>
      <w:r w:rsidRPr="005A19A9">
        <w:rPr>
          <w:rFonts w:ascii="Times New Roman" w:hAnsi="Times New Roman" w:cs="Times New Roman"/>
          <w:sz w:val="24"/>
          <w:szCs w:val="24"/>
        </w:rPr>
        <w:t xml:space="preserve"> Z-Statistic</w:t>
      </w:r>
      <w:r w:rsidR="00D94191">
        <w:rPr>
          <w:rFonts w:ascii="Times New Roman" w:hAnsi="Times New Roman" w:cs="Times New Roman"/>
          <w:sz w:val="24"/>
          <w:szCs w:val="24"/>
        </w:rPr>
        <w:t xml:space="preserve"> also</w:t>
      </w:r>
      <w:r w:rsidRPr="005A19A9">
        <w:rPr>
          <w:rFonts w:ascii="Times New Roman" w:hAnsi="Times New Roman" w:cs="Times New Roman"/>
          <w:sz w:val="24"/>
          <w:szCs w:val="24"/>
        </w:rPr>
        <w:t xml:space="preserve"> positive and greater than the level of significant, hence annual mean precip</w:t>
      </w:r>
      <w:r w:rsidR="007E5267">
        <w:rPr>
          <w:rFonts w:ascii="Times New Roman" w:hAnsi="Times New Roman" w:cs="Times New Roman"/>
          <w:sz w:val="24"/>
          <w:szCs w:val="24"/>
        </w:rPr>
        <w:t xml:space="preserve">itation is increasing. MK </w:t>
      </w:r>
      <w:r w:rsidRPr="005A19A9">
        <w:rPr>
          <w:rFonts w:ascii="Times New Roman" w:hAnsi="Times New Roman" w:cs="Times New Roman"/>
          <w:sz w:val="24"/>
          <w:szCs w:val="24"/>
        </w:rPr>
        <w:t>tr</w:t>
      </w:r>
      <w:r w:rsidR="00693E27">
        <w:rPr>
          <w:rFonts w:ascii="Times New Roman" w:hAnsi="Times New Roman" w:cs="Times New Roman"/>
          <w:sz w:val="24"/>
          <w:szCs w:val="24"/>
        </w:rPr>
        <w:t>end analysis divulges an</w:t>
      </w:r>
      <w:r w:rsidRPr="005A19A9">
        <w:rPr>
          <w:rFonts w:ascii="Times New Roman" w:hAnsi="Times New Roman" w:cs="Times New Roman"/>
          <w:sz w:val="24"/>
          <w:szCs w:val="24"/>
        </w:rPr>
        <w:t xml:space="preserve"> insignificant increasing trend in annual precipitation in Mutoko District from 1978-2010</w:t>
      </w:r>
      <w:r w:rsidR="0059623E">
        <w:rPr>
          <w:rFonts w:ascii="Times New Roman" w:hAnsi="Times New Roman" w:cs="Times New Roman"/>
          <w:sz w:val="24"/>
          <w:szCs w:val="24"/>
        </w:rPr>
        <w:t>.</w:t>
      </w:r>
    </w:p>
    <w:p w:rsidR="005A19A9" w:rsidRPr="005A19A9" w:rsidRDefault="005A19A9" w:rsidP="006325DB">
      <w:pPr>
        <w:pStyle w:val="Heading3"/>
      </w:pPr>
      <w:bookmarkStart w:id="62" w:name="_Toc388600923"/>
      <w:r w:rsidRPr="005A19A9">
        <w:t xml:space="preserve">4.2.3. Determination of trend on </w:t>
      </w:r>
      <w:r w:rsidR="00D94191">
        <w:t xml:space="preserve">annual mean </w:t>
      </w:r>
      <w:r w:rsidRPr="005A19A9">
        <w:t>minimum temperature</w:t>
      </w:r>
      <w:bookmarkEnd w:id="62"/>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Fig</w:t>
      </w:r>
      <w:r w:rsidR="007E5267">
        <w:rPr>
          <w:rFonts w:ascii="Times New Roman" w:hAnsi="Times New Roman" w:cs="Times New Roman"/>
          <w:sz w:val="24"/>
          <w:szCs w:val="24"/>
        </w:rPr>
        <w:t xml:space="preserve">ure.4.6 </w:t>
      </w:r>
      <w:r w:rsidRPr="005A19A9">
        <w:rPr>
          <w:rFonts w:ascii="Times New Roman" w:hAnsi="Times New Roman" w:cs="Times New Roman"/>
          <w:sz w:val="24"/>
          <w:szCs w:val="24"/>
        </w:rPr>
        <w:t xml:space="preserve">illustrates that annual mean minimum temperature analysis shows a distinct trend towards lower temperatures. The negative trend can be detected for annual mean minimum temperature times-series in Mutoko District from 1978 to 2010. The sturdy negative trend-line in annual mean minimum temperature maybe associated with the substantial upsurge in the incidence of winter months. The interviewees’ perceptions on diminution in annual mean minimum temperature in the district was that, winter months are increasing and their coldness are becoming very severe despite the fact that temperature is generally upsurging.  </w:t>
      </w:r>
    </w:p>
    <w:p w:rsidR="005A19A9" w:rsidRDefault="003671AD" w:rsidP="005A19A9">
      <w:pPr>
        <w:rPr>
          <w:rFonts w:ascii="Times New Roman" w:hAnsi="Times New Roman" w:cs="Times New Roman"/>
          <w:sz w:val="24"/>
          <w:szCs w:val="24"/>
        </w:rPr>
      </w:pPr>
      <w:r>
        <w:rPr>
          <w:noProof/>
        </w:rPr>
        <w:lastRenderedPageBreak/>
        <w:drawing>
          <wp:inline distT="0" distB="0" distL="0" distR="0" wp14:anchorId="7E13D9AD" wp14:editId="5A92C5DF">
            <wp:extent cx="5943600" cy="27241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90DC3" w:rsidRPr="00C90DC3" w:rsidRDefault="00FA43C8" w:rsidP="00183849">
      <w:pPr>
        <w:spacing w:line="360" w:lineRule="auto"/>
        <w:jc w:val="both"/>
        <w:rPr>
          <w:rFonts w:ascii="Times New Roman" w:hAnsi="Times New Roman" w:cs="Times New Roman"/>
          <w:b/>
          <w:sz w:val="24"/>
          <w:szCs w:val="24"/>
        </w:rPr>
      </w:pPr>
      <w:r w:rsidRPr="005A19A9">
        <w:rPr>
          <w:rFonts w:ascii="Times New Roman" w:hAnsi="Times New Roman" w:cs="Times New Roman"/>
          <w:b/>
          <w:sz w:val="24"/>
          <w:szCs w:val="24"/>
        </w:rPr>
        <w:t>Fig</w:t>
      </w:r>
      <w:r w:rsidR="000B58A4">
        <w:rPr>
          <w:rFonts w:ascii="Times New Roman" w:hAnsi="Times New Roman" w:cs="Times New Roman"/>
          <w:b/>
          <w:sz w:val="24"/>
          <w:szCs w:val="24"/>
        </w:rPr>
        <w:t>ure</w:t>
      </w:r>
      <w:r w:rsidRPr="005A19A9">
        <w:rPr>
          <w:rFonts w:ascii="Times New Roman" w:hAnsi="Times New Roman" w:cs="Times New Roman"/>
          <w:b/>
          <w:sz w:val="24"/>
          <w:szCs w:val="24"/>
        </w:rPr>
        <w:t>.4.6. Mutoko district annual minimum temperature anomalies from 1978-2010.</w:t>
      </w:r>
      <w:r w:rsidR="003671AD">
        <w:rPr>
          <w:rFonts w:ascii="Times New Roman" w:hAnsi="Times New Roman" w:cs="Times New Roman"/>
          <w:b/>
          <w:sz w:val="24"/>
          <w:szCs w:val="24"/>
        </w:rPr>
        <w:t xml:space="preserve"> (MSD)</w:t>
      </w:r>
    </w:p>
    <w:p w:rsidR="005A19A9" w:rsidRPr="005A19A9" w:rsidRDefault="006325DB" w:rsidP="006325DB">
      <w:pPr>
        <w:pStyle w:val="Heading4"/>
      </w:pPr>
      <w:r>
        <w:t>4.2.3.1</w:t>
      </w:r>
      <w:r w:rsidR="005A19A9" w:rsidRPr="005A19A9">
        <w:t xml:space="preserve"> Hypothesis Testing.</w:t>
      </w:r>
    </w:p>
    <w:p w:rsidR="005A19A9" w:rsidRPr="005A19A9" w:rsidRDefault="005A19A9" w:rsidP="005A19A9">
      <w:pPr>
        <w:spacing w:after="0" w:line="360" w:lineRule="auto"/>
        <w:jc w:val="both"/>
        <w:rPr>
          <w:rFonts w:ascii="Times New Roman" w:hAnsi="Times New Roman"/>
          <w:b/>
          <w:sz w:val="24"/>
          <w:szCs w:val="24"/>
        </w:rPr>
      </w:pPr>
      <w:r w:rsidRPr="005A19A9">
        <w:rPr>
          <w:rFonts w:ascii="Times New Roman" w:hAnsi="Times New Roman"/>
          <w:b/>
          <w:sz w:val="24"/>
          <w:szCs w:val="24"/>
        </w:rPr>
        <w:t>H</w:t>
      </w:r>
      <w:r w:rsidRPr="005A19A9">
        <w:rPr>
          <w:rFonts w:ascii="Times New Roman" w:hAnsi="Times New Roman"/>
          <w:b/>
          <w:sz w:val="24"/>
          <w:szCs w:val="24"/>
          <w:vertAlign w:val="subscript"/>
        </w:rPr>
        <w:t xml:space="preserve">0. </w:t>
      </w:r>
      <w:r w:rsidRPr="005A19A9">
        <w:rPr>
          <w:rFonts w:ascii="Times New Roman" w:hAnsi="Times New Roman"/>
          <w:b/>
          <w:sz w:val="24"/>
          <w:szCs w:val="24"/>
        </w:rPr>
        <w:t>Assumes that there is no</w:t>
      </w:r>
      <w:r w:rsidR="003F67C5">
        <w:rPr>
          <w:rFonts w:ascii="Times New Roman" w:hAnsi="Times New Roman"/>
          <w:b/>
          <w:sz w:val="24"/>
          <w:szCs w:val="24"/>
        </w:rPr>
        <w:t xml:space="preserve"> statistical significance </w:t>
      </w:r>
      <w:r w:rsidR="00A8098A">
        <w:rPr>
          <w:rFonts w:ascii="Times New Roman" w:hAnsi="Times New Roman"/>
          <w:b/>
          <w:sz w:val="24"/>
          <w:szCs w:val="24"/>
        </w:rPr>
        <w:t>in de</w:t>
      </w:r>
      <w:r w:rsidR="003F67C5">
        <w:rPr>
          <w:rFonts w:ascii="Times New Roman" w:hAnsi="Times New Roman"/>
          <w:b/>
          <w:sz w:val="24"/>
          <w:szCs w:val="24"/>
        </w:rPr>
        <w:t>crease in</w:t>
      </w:r>
      <w:r w:rsidRPr="005A19A9">
        <w:rPr>
          <w:rFonts w:ascii="Times New Roman" w:hAnsi="Times New Roman"/>
          <w:b/>
          <w:sz w:val="24"/>
          <w:szCs w:val="24"/>
        </w:rPr>
        <w:t xml:space="preserve"> annual minimum temperature from 1978-2010.</w:t>
      </w:r>
    </w:p>
    <w:p w:rsidR="005A19A9" w:rsidRPr="005A19A9" w:rsidRDefault="005A19A9" w:rsidP="005A19A9">
      <w:pPr>
        <w:jc w:val="both"/>
        <w:rPr>
          <w:rFonts w:ascii="Times New Roman" w:hAnsi="Times New Roman" w:cs="Times New Roman"/>
          <w:b/>
          <w:sz w:val="24"/>
          <w:szCs w:val="24"/>
        </w:rPr>
      </w:pPr>
      <w:r w:rsidRPr="005A19A9">
        <w:rPr>
          <w:rFonts w:ascii="Times New Roman" w:hAnsi="Times New Roman"/>
          <w:b/>
          <w:sz w:val="24"/>
          <w:szCs w:val="24"/>
        </w:rPr>
        <w:t>H</w:t>
      </w:r>
      <w:r w:rsidRPr="005A19A9">
        <w:rPr>
          <w:rFonts w:ascii="Times New Roman" w:hAnsi="Times New Roman"/>
          <w:b/>
          <w:sz w:val="24"/>
          <w:szCs w:val="24"/>
          <w:vertAlign w:val="subscript"/>
        </w:rPr>
        <w:t xml:space="preserve">1. </w:t>
      </w:r>
      <w:r w:rsidR="003F67C5">
        <w:rPr>
          <w:rFonts w:ascii="Times New Roman" w:hAnsi="Times New Roman" w:cs="Times New Roman"/>
          <w:b/>
          <w:sz w:val="24"/>
          <w:szCs w:val="24"/>
        </w:rPr>
        <w:t>Assumes that there is a statistical significance i</w:t>
      </w:r>
      <w:r w:rsidRPr="005A19A9">
        <w:rPr>
          <w:rFonts w:ascii="Times New Roman" w:hAnsi="Times New Roman" w:cs="Times New Roman"/>
          <w:b/>
          <w:sz w:val="24"/>
          <w:szCs w:val="24"/>
        </w:rPr>
        <w:t>n</w:t>
      </w:r>
      <w:r w:rsidR="00A8098A">
        <w:rPr>
          <w:rFonts w:ascii="Times New Roman" w:hAnsi="Times New Roman" w:cs="Times New Roman"/>
          <w:b/>
          <w:sz w:val="24"/>
          <w:szCs w:val="24"/>
        </w:rPr>
        <w:t xml:space="preserve"> de</w:t>
      </w:r>
      <w:r w:rsidR="003F67C5">
        <w:rPr>
          <w:rFonts w:ascii="Times New Roman" w:hAnsi="Times New Roman" w:cs="Times New Roman"/>
          <w:b/>
          <w:sz w:val="24"/>
          <w:szCs w:val="24"/>
        </w:rPr>
        <w:t>crease in</w:t>
      </w:r>
      <w:r w:rsidRPr="005A19A9">
        <w:rPr>
          <w:rFonts w:ascii="Times New Roman" w:hAnsi="Times New Roman" w:cs="Times New Roman"/>
          <w:b/>
          <w:sz w:val="24"/>
          <w:szCs w:val="24"/>
        </w:rPr>
        <w:t xml:space="preserve"> annual minimum temperature from 1978-2010</w:t>
      </w:r>
    </w:p>
    <w:p w:rsidR="005A19A9" w:rsidRPr="005A19A9" w:rsidRDefault="005A19A9" w:rsidP="005A19A9">
      <w:pPr>
        <w:spacing w:line="360" w:lineRule="auto"/>
        <w:jc w:val="both"/>
        <w:rPr>
          <w:rFonts w:ascii="Times New Roman" w:hAnsi="Times New Roman"/>
          <w:sz w:val="24"/>
          <w:szCs w:val="24"/>
          <w:vertAlign w:val="subscript"/>
        </w:rPr>
      </w:pPr>
      <w:r w:rsidRPr="005A19A9">
        <w:rPr>
          <w:rFonts w:ascii="Times New Roman" w:hAnsi="Times New Roman" w:cs="Times New Roman"/>
          <w:sz w:val="24"/>
          <w:szCs w:val="24"/>
        </w:rPr>
        <w:t>If the S-statistic exceeds the criti</w:t>
      </w:r>
      <w:r w:rsidR="00357FFD">
        <w:rPr>
          <w:rFonts w:ascii="Times New Roman" w:hAnsi="Times New Roman" w:cs="Times New Roman"/>
          <w:sz w:val="24"/>
          <w:szCs w:val="24"/>
        </w:rPr>
        <w:t>cal value</w:t>
      </w:r>
      <w:r w:rsidR="00134D35">
        <w:rPr>
          <w:rFonts w:ascii="Times New Roman" w:hAnsi="Times New Roman" w:cs="Times New Roman"/>
          <w:sz w:val="24"/>
          <w:szCs w:val="24"/>
        </w:rPr>
        <w:t xml:space="preserve"> then</w:t>
      </w:r>
      <w:r w:rsidR="00357FFD">
        <w:rPr>
          <w:rFonts w:ascii="Times New Roman" w:hAnsi="Times New Roman" w:cs="Times New Roman"/>
          <w:sz w:val="24"/>
          <w:szCs w:val="24"/>
        </w:rPr>
        <w:t xml:space="preserve"> there is a</w:t>
      </w:r>
      <w:r w:rsidR="00D94191">
        <w:rPr>
          <w:rFonts w:ascii="Times New Roman" w:hAnsi="Times New Roman" w:cs="Times New Roman"/>
          <w:sz w:val="24"/>
          <w:szCs w:val="24"/>
        </w:rPr>
        <w:t xml:space="preserve"> significant</w:t>
      </w:r>
      <w:r w:rsidRPr="005A19A9">
        <w:rPr>
          <w:rFonts w:ascii="Times New Roman" w:hAnsi="Times New Roman" w:cs="Times New Roman"/>
          <w:sz w:val="24"/>
          <w:szCs w:val="24"/>
        </w:rPr>
        <w:t xml:space="preserve"> trend (Winkler 2004) at 95% (0.05). T</w:t>
      </w:r>
      <w:r w:rsidR="00357FFD">
        <w:rPr>
          <w:rFonts w:ascii="Times New Roman" w:hAnsi="Times New Roman" w:cs="Times New Roman"/>
          <w:sz w:val="24"/>
          <w:szCs w:val="24"/>
        </w:rPr>
        <w:t>he S-Statistic (-160) is less than the critical values (139) but</w:t>
      </w:r>
      <w:r w:rsidR="00357FFD" w:rsidRPr="00357FFD">
        <w:rPr>
          <w:rFonts w:ascii="Times New Roman" w:hAnsi="Times New Roman" w:cs="Times New Roman"/>
          <w:sz w:val="24"/>
          <w:szCs w:val="24"/>
        </w:rPr>
        <w:t xml:space="preserve"> </w:t>
      </w:r>
      <w:r w:rsidR="00357FFD">
        <w:rPr>
          <w:rFonts w:ascii="Times New Roman" w:hAnsi="Times New Roman" w:cs="Times New Roman"/>
          <w:sz w:val="24"/>
          <w:szCs w:val="24"/>
        </w:rPr>
        <w:t>t</w:t>
      </w:r>
      <w:r w:rsidR="00357FFD" w:rsidRPr="005A19A9">
        <w:rPr>
          <w:rFonts w:ascii="Times New Roman" w:hAnsi="Times New Roman" w:cs="Times New Roman"/>
          <w:sz w:val="24"/>
          <w:szCs w:val="24"/>
        </w:rPr>
        <w:t>he strength of the trend is comparative to the magnitude of the S-statistic (</w:t>
      </w:r>
      <w:r w:rsidR="00357FFD" w:rsidRPr="005A19A9">
        <w:rPr>
          <w:rFonts w:ascii="Times New Roman" w:hAnsi="Times New Roman" w:cs="Times New Roman"/>
          <w:bCs/>
          <w:sz w:val="24"/>
          <w:szCs w:val="24"/>
        </w:rPr>
        <w:t>Al-</w:t>
      </w:r>
      <w:proofErr w:type="spellStart"/>
      <w:r w:rsidR="00357FFD" w:rsidRPr="005A19A9">
        <w:rPr>
          <w:rFonts w:ascii="Times New Roman" w:hAnsi="Times New Roman" w:cs="Times New Roman"/>
          <w:bCs/>
          <w:sz w:val="24"/>
          <w:szCs w:val="24"/>
        </w:rPr>
        <w:t>Mashagbah</w:t>
      </w:r>
      <w:proofErr w:type="spellEnd"/>
      <w:r w:rsidR="00357FFD" w:rsidRPr="005A19A9">
        <w:rPr>
          <w:rFonts w:ascii="Times New Roman" w:hAnsi="Times New Roman" w:cs="Times New Roman"/>
          <w:bCs/>
          <w:sz w:val="24"/>
          <w:szCs w:val="24"/>
        </w:rPr>
        <w:t xml:space="preserve"> and Al-</w:t>
      </w:r>
      <w:proofErr w:type="spellStart"/>
      <w:r w:rsidR="00357FFD" w:rsidRPr="005A19A9">
        <w:rPr>
          <w:rFonts w:ascii="Times New Roman" w:hAnsi="Times New Roman" w:cs="Times New Roman"/>
          <w:bCs/>
          <w:sz w:val="24"/>
          <w:szCs w:val="24"/>
        </w:rPr>
        <w:t>Farajat</w:t>
      </w:r>
      <w:proofErr w:type="spellEnd"/>
      <w:r w:rsidR="00357FFD" w:rsidRPr="005A19A9">
        <w:rPr>
          <w:rFonts w:ascii="Times New Roman" w:hAnsi="Times New Roman" w:cs="Times New Roman"/>
          <w:bCs/>
          <w:sz w:val="24"/>
          <w:szCs w:val="24"/>
        </w:rPr>
        <w:t xml:space="preserve"> 2013) henceforth the larger the negative magnitude the stronger the trend</w:t>
      </w:r>
      <w:r w:rsidR="00DE0E7B">
        <w:rPr>
          <w:rFonts w:ascii="Times New Roman" w:hAnsi="Times New Roman" w:cs="Times New Roman"/>
          <w:bCs/>
          <w:sz w:val="24"/>
          <w:szCs w:val="24"/>
        </w:rPr>
        <w:t>, hence</w:t>
      </w:r>
      <w:r w:rsidRPr="005A19A9">
        <w:rPr>
          <w:rFonts w:ascii="Times New Roman" w:hAnsi="Times New Roman" w:cs="Times New Roman"/>
          <w:sz w:val="24"/>
          <w:szCs w:val="24"/>
        </w:rPr>
        <w:t xml:space="preserve"> reject </w:t>
      </w:r>
      <w:r w:rsidRPr="00DE0E7B">
        <w:rPr>
          <w:rFonts w:ascii="Times New Roman" w:hAnsi="Times New Roman"/>
          <w:b/>
          <w:sz w:val="24"/>
          <w:szCs w:val="24"/>
        </w:rPr>
        <w:t>H</w:t>
      </w:r>
      <w:r w:rsidRPr="00DE0E7B">
        <w:rPr>
          <w:rFonts w:ascii="Times New Roman" w:hAnsi="Times New Roman"/>
          <w:b/>
          <w:sz w:val="24"/>
          <w:szCs w:val="24"/>
          <w:vertAlign w:val="subscript"/>
        </w:rPr>
        <w:t xml:space="preserve">0 </w:t>
      </w:r>
      <w:r w:rsidRPr="005A19A9">
        <w:rPr>
          <w:rFonts w:ascii="Times New Roman" w:hAnsi="Times New Roman" w:cs="Times New Roman"/>
          <w:sz w:val="24"/>
          <w:szCs w:val="24"/>
        </w:rPr>
        <w:t xml:space="preserve">then accept </w:t>
      </w:r>
      <w:r w:rsidRPr="00DE0E7B">
        <w:rPr>
          <w:rFonts w:ascii="Times New Roman" w:hAnsi="Times New Roman" w:cs="Times New Roman"/>
          <w:b/>
          <w:sz w:val="24"/>
          <w:szCs w:val="24"/>
        </w:rPr>
        <w:t>H</w:t>
      </w:r>
      <w:r w:rsidRPr="00DE0E7B">
        <w:rPr>
          <w:rFonts w:ascii="Times New Roman" w:hAnsi="Times New Roman" w:cs="Times New Roman"/>
          <w:b/>
          <w:sz w:val="24"/>
          <w:szCs w:val="24"/>
          <w:vertAlign w:val="subscript"/>
        </w:rPr>
        <w:t>1</w:t>
      </w:r>
      <w:r w:rsidRPr="005A19A9">
        <w:rPr>
          <w:rFonts w:ascii="Times New Roman" w:hAnsi="Times New Roman"/>
          <w:sz w:val="24"/>
          <w:szCs w:val="24"/>
          <w:vertAlign w:val="subscript"/>
        </w:rPr>
        <w:t>.</w:t>
      </w:r>
      <w:r w:rsidR="00DE0E7B">
        <w:rPr>
          <w:rFonts w:ascii="Times New Roman" w:hAnsi="Times New Roman" w:cs="Times New Roman"/>
          <w:sz w:val="24"/>
          <w:szCs w:val="24"/>
        </w:rPr>
        <w:t xml:space="preserve"> In this case there is a statistical significant decrease i</w:t>
      </w:r>
      <w:r w:rsidRPr="005A19A9">
        <w:rPr>
          <w:rFonts w:ascii="Times New Roman" w:hAnsi="Times New Roman" w:cs="Times New Roman"/>
          <w:sz w:val="24"/>
          <w:szCs w:val="24"/>
        </w:rPr>
        <w:t>n annual mean minimum temperature from 1978-2010 for</w:t>
      </w:r>
      <w:r w:rsidR="00DE0E7B">
        <w:rPr>
          <w:rFonts w:ascii="Times New Roman" w:hAnsi="Times New Roman" w:cs="Times New Roman"/>
          <w:sz w:val="24"/>
          <w:szCs w:val="24"/>
        </w:rPr>
        <w:t xml:space="preserve"> Mutoko District.</w:t>
      </w:r>
      <w:r w:rsidRPr="005A19A9">
        <w:rPr>
          <w:rFonts w:ascii="Times New Roman" w:hAnsi="Times New Roman" w:cs="Times New Roman"/>
          <w:sz w:val="24"/>
          <w:szCs w:val="24"/>
        </w:rPr>
        <w:t xml:space="preserve"> </w:t>
      </w:r>
      <w:r w:rsidR="00DE0E7B" w:rsidRPr="005A19A9">
        <w:rPr>
          <w:rFonts w:ascii="Times New Roman" w:hAnsi="Times New Roman" w:cs="Times New Roman"/>
          <w:sz w:val="24"/>
          <w:szCs w:val="24"/>
        </w:rPr>
        <w:t>The</w:t>
      </w:r>
      <w:r w:rsidRPr="005A19A9">
        <w:rPr>
          <w:rFonts w:ascii="Times New Roman" w:hAnsi="Times New Roman" w:cs="Times New Roman"/>
          <w:sz w:val="24"/>
          <w:szCs w:val="24"/>
        </w:rPr>
        <w:t xml:space="preserve"> Z-Statistic is negative and greater than the level of significant, hence annual mean minimum temp</w:t>
      </w:r>
      <w:r w:rsidR="007E5267">
        <w:rPr>
          <w:rFonts w:ascii="Times New Roman" w:hAnsi="Times New Roman" w:cs="Times New Roman"/>
          <w:sz w:val="24"/>
          <w:szCs w:val="24"/>
        </w:rPr>
        <w:t xml:space="preserve">erature is decreasing. MK </w:t>
      </w:r>
      <w:r w:rsidRPr="005A19A9">
        <w:rPr>
          <w:rFonts w:ascii="Times New Roman" w:hAnsi="Times New Roman" w:cs="Times New Roman"/>
          <w:sz w:val="24"/>
          <w:szCs w:val="24"/>
        </w:rPr>
        <w:t>trend analysis divulges a distinct significant decreasing trend in annual mean minimum temperature in Mutoko District from 1978-2010.</w:t>
      </w:r>
    </w:p>
    <w:p w:rsidR="0010416D" w:rsidRDefault="0010416D" w:rsidP="005A19A9">
      <w:pPr>
        <w:rPr>
          <w:rFonts w:ascii="Times New Roman" w:hAnsi="Times New Roman" w:cs="Times New Roman"/>
          <w:b/>
          <w:sz w:val="24"/>
          <w:szCs w:val="24"/>
        </w:rPr>
      </w:pPr>
    </w:p>
    <w:p w:rsidR="007E5267" w:rsidRDefault="007E5267" w:rsidP="005A19A9">
      <w:pPr>
        <w:rPr>
          <w:rFonts w:ascii="Times New Roman" w:hAnsi="Times New Roman" w:cs="Times New Roman"/>
          <w:b/>
          <w:sz w:val="24"/>
          <w:szCs w:val="24"/>
        </w:rPr>
      </w:pPr>
    </w:p>
    <w:p w:rsidR="007E5267" w:rsidRDefault="007E5267" w:rsidP="005A19A9">
      <w:pPr>
        <w:rPr>
          <w:rFonts w:ascii="Times New Roman" w:hAnsi="Times New Roman" w:cs="Times New Roman"/>
          <w:b/>
          <w:sz w:val="24"/>
          <w:szCs w:val="24"/>
        </w:rPr>
      </w:pPr>
    </w:p>
    <w:p w:rsidR="005A19A9" w:rsidRPr="005A19A9" w:rsidRDefault="005A19A9" w:rsidP="006325DB">
      <w:pPr>
        <w:pStyle w:val="Heading3"/>
      </w:pPr>
      <w:bookmarkStart w:id="63" w:name="_Toc388600924"/>
      <w:r w:rsidRPr="005A19A9">
        <w:lastRenderedPageBreak/>
        <w:t xml:space="preserve">4.2.5. </w:t>
      </w:r>
      <w:r w:rsidR="00284911">
        <w:t>Determination of Trend o</w:t>
      </w:r>
      <w:r w:rsidR="00284911" w:rsidRPr="005A19A9">
        <w:t>n</w:t>
      </w:r>
      <w:r w:rsidR="00284911">
        <w:t xml:space="preserve"> Annual Mean Maximum Temperature</w:t>
      </w:r>
      <w:bookmarkEnd w:id="63"/>
    </w:p>
    <w:p w:rsid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There were anomalies in the annual mean maximum temperature in Mutoko District, particularly after the 1979/80 season, as illustrated in Fig</w:t>
      </w:r>
      <w:r w:rsidR="007E5267">
        <w:rPr>
          <w:rFonts w:ascii="Times New Roman" w:hAnsi="Times New Roman" w:cs="Times New Roman"/>
          <w:sz w:val="24"/>
          <w:szCs w:val="24"/>
        </w:rPr>
        <w:t>ure</w:t>
      </w:r>
      <w:r w:rsidRPr="005A19A9">
        <w:rPr>
          <w:rFonts w:ascii="Times New Roman" w:hAnsi="Times New Roman" w:cs="Times New Roman"/>
          <w:sz w:val="24"/>
          <w:szCs w:val="24"/>
        </w:rPr>
        <w:t>.4</w:t>
      </w:r>
      <w:r w:rsidR="000B4D3C">
        <w:rPr>
          <w:rFonts w:ascii="Times New Roman" w:hAnsi="Times New Roman" w:cs="Times New Roman"/>
          <w:sz w:val="24"/>
          <w:szCs w:val="24"/>
        </w:rPr>
        <w:t>.7</w:t>
      </w:r>
      <w:r w:rsidRPr="005A19A9">
        <w:rPr>
          <w:rFonts w:ascii="Times New Roman" w:hAnsi="Times New Roman" w:cs="Times New Roman"/>
          <w:sz w:val="24"/>
          <w:szCs w:val="24"/>
        </w:rPr>
        <w:t>. The trend-line in Fig</w:t>
      </w:r>
      <w:r w:rsidR="007E5267">
        <w:rPr>
          <w:rFonts w:ascii="Times New Roman" w:hAnsi="Times New Roman" w:cs="Times New Roman"/>
          <w:sz w:val="24"/>
          <w:szCs w:val="24"/>
        </w:rPr>
        <w:t>ure</w:t>
      </w:r>
      <w:r w:rsidRPr="005A19A9">
        <w:rPr>
          <w:rFonts w:ascii="Times New Roman" w:hAnsi="Times New Roman" w:cs="Times New Roman"/>
          <w:sz w:val="24"/>
          <w:szCs w:val="24"/>
        </w:rPr>
        <w:t>.4.7 illustrates a positive trend on annual mean maximum temperature in Mutoko District from 1978-2010, henceforth indicate</w:t>
      </w:r>
      <w:r w:rsidR="000B4D3C">
        <w:rPr>
          <w:rFonts w:ascii="Times New Roman" w:hAnsi="Times New Roman" w:cs="Times New Roman"/>
          <w:sz w:val="24"/>
          <w:szCs w:val="24"/>
        </w:rPr>
        <w:t>d</w:t>
      </w:r>
      <w:r w:rsidRPr="005A19A9">
        <w:rPr>
          <w:rFonts w:ascii="Times New Roman" w:hAnsi="Times New Roman" w:cs="Times New Roman"/>
          <w:sz w:val="24"/>
          <w:szCs w:val="24"/>
        </w:rPr>
        <w:t xml:space="preserve"> that annual mean maximum temperature in Mutoko District has been increasing for the past 32yrs (1978-2010) towards higher temperatures. The increase in annual maximum temperature mighty be due to increase in frequency of incidences of hot days (Jain and Kumar 2012). From the interviews conducted by the researcher, the observations of respondents were that, night temperature and daytime temperatures are evenly becoming warmer in this district and summer months temperatures are correspondingly becoming warmer with an increase in the length of summer months. The increase in temperature in the district, was consistent with the general view of an increasing temperature at an average of 0.05 degrees per decade in Zimbabwe (</w:t>
      </w:r>
      <w:proofErr w:type="spellStart"/>
      <w:r w:rsidRPr="005A19A9">
        <w:rPr>
          <w:rFonts w:ascii="Times New Roman" w:hAnsi="Times New Roman" w:cs="Times New Roman"/>
          <w:sz w:val="24"/>
          <w:szCs w:val="24"/>
        </w:rPr>
        <w:t>Kandji</w:t>
      </w:r>
      <w:proofErr w:type="spellEnd"/>
      <w:r w:rsidRPr="005A19A9">
        <w:rPr>
          <w:rFonts w:ascii="Times New Roman" w:hAnsi="Times New Roman" w:cs="Times New Roman"/>
          <w:sz w:val="24"/>
          <w:szCs w:val="24"/>
        </w:rPr>
        <w:t xml:space="preserve"> et al. 2006 cited in </w:t>
      </w:r>
      <w:proofErr w:type="spellStart"/>
      <w:r w:rsidRPr="005A19A9">
        <w:rPr>
          <w:rFonts w:ascii="Times New Roman" w:hAnsi="Times New Roman" w:cs="Times New Roman"/>
          <w:sz w:val="24"/>
          <w:szCs w:val="24"/>
        </w:rPr>
        <w:t>Gwimbi</w:t>
      </w:r>
      <w:proofErr w:type="spellEnd"/>
      <w:r w:rsidRPr="005A19A9">
        <w:rPr>
          <w:rFonts w:ascii="Times New Roman" w:hAnsi="Times New Roman" w:cs="Times New Roman"/>
          <w:sz w:val="24"/>
          <w:szCs w:val="24"/>
        </w:rPr>
        <w:t xml:space="preserve"> 2009).</w:t>
      </w:r>
    </w:p>
    <w:p w:rsidR="00C90DC3" w:rsidRPr="005A19A9" w:rsidRDefault="00C90DC3" w:rsidP="005A19A9">
      <w:pPr>
        <w:spacing w:line="360" w:lineRule="auto"/>
        <w:jc w:val="both"/>
        <w:rPr>
          <w:rFonts w:ascii="Times New Roman" w:hAnsi="Times New Roman" w:cs="Times New Roman"/>
          <w:sz w:val="24"/>
          <w:szCs w:val="24"/>
        </w:rPr>
      </w:pPr>
    </w:p>
    <w:p w:rsidR="005A19A9" w:rsidRDefault="003671AD" w:rsidP="005A19A9">
      <w:pPr>
        <w:rPr>
          <w:rFonts w:ascii="Times New Roman" w:hAnsi="Times New Roman" w:cs="Times New Roman"/>
          <w:sz w:val="24"/>
          <w:szCs w:val="24"/>
        </w:rPr>
      </w:pPr>
      <w:r>
        <w:rPr>
          <w:noProof/>
        </w:rPr>
        <w:drawing>
          <wp:inline distT="0" distB="0" distL="0" distR="0" wp14:anchorId="4BBDD7F3" wp14:editId="4D125A3F">
            <wp:extent cx="5943600" cy="2860705"/>
            <wp:effectExtent l="0" t="0" r="0"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90DC3" w:rsidRDefault="00FA43C8" w:rsidP="00FA43C8">
      <w:pPr>
        <w:jc w:val="both"/>
        <w:rPr>
          <w:rFonts w:ascii="Times New Roman" w:hAnsi="Times New Roman" w:cs="Times New Roman"/>
          <w:b/>
          <w:sz w:val="24"/>
          <w:szCs w:val="24"/>
        </w:rPr>
      </w:pPr>
      <w:r w:rsidRPr="005A19A9">
        <w:rPr>
          <w:rFonts w:ascii="Times New Roman" w:hAnsi="Times New Roman" w:cs="Times New Roman"/>
          <w:b/>
          <w:sz w:val="24"/>
          <w:szCs w:val="24"/>
        </w:rPr>
        <w:t>Fig</w:t>
      </w:r>
      <w:r w:rsidR="000B58A4">
        <w:rPr>
          <w:rFonts w:ascii="Times New Roman" w:hAnsi="Times New Roman" w:cs="Times New Roman"/>
          <w:b/>
          <w:sz w:val="24"/>
          <w:szCs w:val="24"/>
        </w:rPr>
        <w:t>ure</w:t>
      </w:r>
      <w:r w:rsidRPr="005A19A9">
        <w:rPr>
          <w:rFonts w:ascii="Times New Roman" w:hAnsi="Times New Roman" w:cs="Times New Roman"/>
          <w:b/>
          <w:sz w:val="24"/>
          <w:szCs w:val="24"/>
        </w:rPr>
        <w:t>.4.7. Mutoko District annual maximum tempe</w:t>
      </w:r>
      <w:r w:rsidR="000B58A4">
        <w:rPr>
          <w:rFonts w:ascii="Times New Roman" w:hAnsi="Times New Roman" w:cs="Times New Roman"/>
          <w:b/>
          <w:sz w:val="24"/>
          <w:szCs w:val="24"/>
        </w:rPr>
        <w:t>rature anomalies from 1978-2010</w:t>
      </w:r>
      <w:r w:rsidR="003671AD">
        <w:rPr>
          <w:rFonts w:ascii="Times New Roman" w:hAnsi="Times New Roman" w:cs="Times New Roman"/>
          <w:b/>
          <w:sz w:val="24"/>
          <w:szCs w:val="24"/>
        </w:rPr>
        <w:t xml:space="preserve"> (MSD)</w:t>
      </w:r>
    </w:p>
    <w:p w:rsidR="00C90DC3" w:rsidRPr="005A19A9" w:rsidRDefault="00C90DC3" w:rsidP="00FA43C8">
      <w:pPr>
        <w:jc w:val="both"/>
        <w:rPr>
          <w:rFonts w:ascii="Times New Roman" w:hAnsi="Times New Roman" w:cs="Times New Roman"/>
          <w:b/>
          <w:sz w:val="24"/>
          <w:szCs w:val="24"/>
        </w:rPr>
      </w:pPr>
    </w:p>
    <w:p w:rsidR="005A19A9" w:rsidRPr="005A19A9" w:rsidRDefault="006325DB" w:rsidP="006325DB">
      <w:pPr>
        <w:pStyle w:val="Heading4"/>
      </w:pPr>
      <w:r>
        <w:lastRenderedPageBreak/>
        <w:t>4.2.5</w:t>
      </w:r>
      <w:r w:rsidR="005A19A9" w:rsidRPr="005A19A9">
        <w:t>.</w:t>
      </w:r>
      <w:r>
        <w:t>1.</w:t>
      </w:r>
      <w:r w:rsidR="005A19A9" w:rsidRPr="005A19A9">
        <w:t xml:space="preserve"> Hypothesis Testing.</w:t>
      </w:r>
    </w:p>
    <w:p w:rsidR="005A19A9" w:rsidRPr="005A19A9" w:rsidRDefault="005A19A9" w:rsidP="005A19A9">
      <w:pPr>
        <w:spacing w:after="0" w:line="360" w:lineRule="auto"/>
        <w:jc w:val="both"/>
        <w:rPr>
          <w:rFonts w:ascii="Times New Roman" w:hAnsi="Times New Roman"/>
          <w:b/>
          <w:sz w:val="24"/>
          <w:szCs w:val="24"/>
        </w:rPr>
      </w:pPr>
      <w:r w:rsidRPr="005A19A9">
        <w:rPr>
          <w:rFonts w:ascii="Times New Roman" w:hAnsi="Times New Roman"/>
          <w:b/>
          <w:sz w:val="24"/>
          <w:szCs w:val="24"/>
        </w:rPr>
        <w:t>H</w:t>
      </w:r>
      <w:r w:rsidR="00FF339A">
        <w:rPr>
          <w:rFonts w:ascii="Times New Roman" w:hAnsi="Times New Roman"/>
          <w:b/>
          <w:sz w:val="24"/>
          <w:szCs w:val="24"/>
          <w:vertAlign w:val="subscript"/>
        </w:rPr>
        <w:t xml:space="preserve">0. </w:t>
      </w:r>
      <w:r w:rsidR="00FF339A">
        <w:rPr>
          <w:rFonts w:ascii="Times New Roman" w:hAnsi="Times New Roman"/>
          <w:b/>
          <w:sz w:val="24"/>
          <w:szCs w:val="24"/>
        </w:rPr>
        <w:t>Assumes that there is no statistical significance in increase i</w:t>
      </w:r>
      <w:r w:rsidRPr="005A19A9">
        <w:rPr>
          <w:rFonts w:ascii="Times New Roman" w:hAnsi="Times New Roman"/>
          <w:b/>
          <w:sz w:val="24"/>
          <w:szCs w:val="24"/>
        </w:rPr>
        <w:t>n annual maximum temperature from 1978-2010.</w:t>
      </w:r>
    </w:p>
    <w:p w:rsidR="005A19A9" w:rsidRPr="005A19A9" w:rsidRDefault="005A19A9" w:rsidP="005A19A9">
      <w:pPr>
        <w:spacing w:after="0" w:line="360" w:lineRule="auto"/>
        <w:jc w:val="both"/>
        <w:rPr>
          <w:rFonts w:ascii="Times New Roman" w:hAnsi="Times New Roman"/>
          <w:sz w:val="24"/>
          <w:szCs w:val="24"/>
        </w:rPr>
      </w:pPr>
      <w:r w:rsidRPr="005A19A9">
        <w:rPr>
          <w:rFonts w:ascii="Times New Roman" w:hAnsi="Times New Roman"/>
          <w:b/>
          <w:sz w:val="24"/>
          <w:szCs w:val="24"/>
        </w:rPr>
        <w:t>H</w:t>
      </w:r>
      <w:r w:rsidRPr="005A19A9">
        <w:rPr>
          <w:rFonts w:ascii="Times New Roman" w:hAnsi="Times New Roman"/>
          <w:b/>
          <w:sz w:val="24"/>
          <w:szCs w:val="24"/>
          <w:vertAlign w:val="subscript"/>
        </w:rPr>
        <w:t xml:space="preserve">1. </w:t>
      </w:r>
      <w:r w:rsidR="00FF339A">
        <w:rPr>
          <w:rFonts w:ascii="Times New Roman" w:hAnsi="Times New Roman" w:cs="Times New Roman"/>
          <w:b/>
          <w:sz w:val="24"/>
          <w:szCs w:val="24"/>
        </w:rPr>
        <w:t>Assumes that there is a statistical significance i</w:t>
      </w:r>
      <w:r w:rsidRPr="005A19A9">
        <w:rPr>
          <w:rFonts w:ascii="Times New Roman" w:hAnsi="Times New Roman" w:cs="Times New Roman"/>
          <w:b/>
          <w:sz w:val="24"/>
          <w:szCs w:val="24"/>
        </w:rPr>
        <w:t>n</w:t>
      </w:r>
      <w:r w:rsidR="00FF339A">
        <w:rPr>
          <w:rFonts w:ascii="Times New Roman" w:hAnsi="Times New Roman" w:cs="Times New Roman"/>
          <w:b/>
          <w:sz w:val="24"/>
          <w:szCs w:val="24"/>
        </w:rPr>
        <w:t xml:space="preserve"> increase</w:t>
      </w:r>
      <w:r w:rsidRPr="005A19A9">
        <w:rPr>
          <w:rFonts w:ascii="Times New Roman" w:hAnsi="Times New Roman" w:cs="Times New Roman"/>
          <w:b/>
          <w:sz w:val="24"/>
          <w:szCs w:val="24"/>
        </w:rPr>
        <w:t xml:space="preserve"> annual maximum temperature from 1978-2010</w:t>
      </w:r>
      <w:r w:rsidRPr="005A19A9">
        <w:rPr>
          <w:rFonts w:ascii="Times New Roman" w:hAnsi="Times New Roman" w:cs="Times New Roman"/>
          <w:sz w:val="24"/>
          <w:szCs w:val="24"/>
        </w:rPr>
        <w:t>.</w:t>
      </w:r>
    </w:p>
    <w:p w:rsidR="005A19A9" w:rsidRPr="0059623E" w:rsidRDefault="005A19A9" w:rsidP="0059623E">
      <w:pPr>
        <w:spacing w:line="360" w:lineRule="auto"/>
        <w:jc w:val="both"/>
        <w:rPr>
          <w:rFonts w:ascii="Times New Roman" w:hAnsi="Times New Roman"/>
          <w:sz w:val="24"/>
          <w:szCs w:val="24"/>
          <w:vertAlign w:val="subscript"/>
        </w:rPr>
      </w:pPr>
      <w:r w:rsidRPr="005A19A9">
        <w:rPr>
          <w:rFonts w:ascii="Times New Roman" w:hAnsi="Times New Roman" w:cs="Times New Roman"/>
          <w:sz w:val="24"/>
          <w:szCs w:val="24"/>
        </w:rPr>
        <w:t>If the S-statistic exceeds the critic</w:t>
      </w:r>
      <w:r w:rsidR="00357FFD">
        <w:rPr>
          <w:rFonts w:ascii="Times New Roman" w:hAnsi="Times New Roman" w:cs="Times New Roman"/>
          <w:sz w:val="24"/>
          <w:szCs w:val="24"/>
        </w:rPr>
        <w:t>al value</w:t>
      </w:r>
      <w:r w:rsidR="00134D35">
        <w:rPr>
          <w:rFonts w:ascii="Times New Roman" w:hAnsi="Times New Roman" w:cs="Times New Roman"/>
          <w:sz w:val="24"/>
          <w:szCs w:val="24"/>
        </w:rPr>
        <w:t xml:space="preserve"> then</w:t>
      </w:r>
      <w:r w:rsidR="00357FFD">
        <w:rPr>
          <w:rFonts w:ascii="Times New Roman" w:hAnsi="Times New Roman" w:cs="Times New Roman"/>
          <w:sz w:val="24"/>
          <w:szCs w:val="24"/>
        </w:rPr>
        <w:t xml:space="preserve"> there is a</w:t>
      </w:r>
      <w:r w:rsidR="00D94191">
        <w:rPr>
          <w:rFonts w:ascii="Times New Roman" w:hAnsi="Times New Roman" w:cs="Times New Roman"/>
          <w:sz w:val="24"/>
          <w:szCs w:val="24"/>
        </w:rPr>
        <w:t xml:space="preserve"> significant</w:t>
      </w:r>
      <w:r w:rsidR="00357FFD">
        <w:rPr>
          <w:rFonts w:ascii="Times New Roman" w:hAnsi="Times New Roman" w:cs="Times New Roman"/>
          <w:sz w:val="24"/>
          <w:szCs w:val="24"/>
        </w:rPr>
        <w:t xml:space="preserve"> </w:t>
      </w:r>
      <w:r w:rsidRPr="005A19A9">
        <w:rPr>
          <w:rFonts w:ascii="Times New Roman" w:hAnsi="Times New Roman" w:cs="Times New Roman"/>
          <w:sz w:val="24"/>
          <w:szCs w:val="24"/>
        </w:rPr>
        <w:t xml:space="preserve">trend (Winkler 2004) at 95% (0.05). The S-Statistic (39) is less than the critical value (139) </w:t>
      </w:r>
      <w:r w:rsidR="00D94191">
        <w:rPr>
          <w:rFonts w:ascii="Times New Roman" w:hAnsi="Times New Roman" w:cs="Times New Roman"/>
          <w:sz w:val="24"/>
          <w:szCs w:val="24"/>
        </w:rPr>
        <w:t xml:space="preserve">but it is positive therefore </w:t>
      </w:r>
      <w:r w:rsidRPr="005A19A9">
        <w:rPr>
          <w:rFonts w:ascii="Times New Roman" w:hAnsi="Times New Roman" w:cs="Times New Roman"/>
          <w:sz w:val="24"/>
          <w:szCs w:val="24"/>
        </w:rPr>
        <w:t xml:space="preserve">reject </w:t>
      </w:r>
      <w:r w:rsidRPr="00856E68">
        <w:rPr>
          <w:rFonts w:ascii="Times New Roman" w:hAnsi="Times New Roman"/>
          <w:b/>
          <w:sz w:val="24"/>
          <w:szCs w:val="24"/>
        </w:rPr>
        <w:t>H</w:t>
      </w:r>
      <w:r w:rsidRPr="00856E68">
        <w:rPr>
          <w:rFonts w:ascii="Times New Roman" w:hAnsi="Times New Roman"/>
          <w:b/>
          <w:sz w:val="24"/>
          <w:szCs w:val="24"/>
          <w:vertAlign w:val="subscript"/>
        </w:rPr>
        <w:t>1</w:t>
      </w:r>
      <w:r w:rsidRPr="005A19A9">
        <w:rPr>
          <w:rFonts w:ascii="Times New Roman" w:hAnsi="Times New Roman"/>
          <w:sz w:val="24"/>
          <w:szCs w:val="24"/>
          <w:vertAlign w:val="subscript"/>
        </w:rPr>
        <w:t xml:space="preserve"> </w:t>
      </w:r>
      <w:r w:rsidRPr="005A19A9">
        <w:rPr>
          <w:rFonts w:ascii="Times New Roman" w:hAnsi="Times New Roman" w:cs="Times New Roman"/>
          <w:sz w:val="24"/>
          <w:szCs w:val="24"/>
        </w:rPr>
        <w:t xml:space="preserve">then accept </w:t>
      </w:r>
      <w:r w:rsidRPr="00856E68">
        <w:rPr>
          <w:rFonts w:ascii="Times New Roman" w:hAnsi="Times New Roman"/>
          <w:b/>
          <w:sz w:val="24"/>
          <w:szCs w:val="24"/>
        </w:rPr>
        <w:t>H</w:t>
      </w:r>
      <w:r w:rsidRPr="00856E68">
        <w:rPr>
          <w:rFonts w:ascii="Times New Roman" w:hAnsi="Times New Roman"/>
          <w:b/>
          <w:sz w:val="24"/>
          <w:szCs w:val="24"/>
          <w:vertAlign w:val="subscript"/>
        </w:rPr>
        <w:t>0</w:t>
      </w:r>
      <w:r w:rsidRPr="005A19A9">
        <w:rPr>
          <w:rFonts w:ascii="Times New Roman" w:hAnsi="Times New Roman"/>
          <w:sz w:val="24"/>
          <w:szCs w:val="24"/>
          <w:vertAlign w:val="subscript"/>
        </w:rPr>
        <w:t xml:space="preserve">. </w:t>
      </w:r>
      <w:r w:rsidRPr="005A19A9">
        <w:rPr>
          <w:rFonts w:ascii="Times New Roman" w:hAnsi="Times New Roman" w:cs="Times New Roman"/>
          <w:sz w:val="24"/>
          <w:szCs w:val="24"/>
        </w:rPr>
        <w:t xml:space="preserve">In this case </w:t>
      </w:r>
      <w:r w:rsidR="00357FFD">
        <w:rPr>
          <w:rFonts w:ascii="Times New Roman" w:hAnsi="Times New Roman" w:cs="Times New Roman"/>
          <w:sz w:val="24"/>
          <w:szCs w:val="24"/>
        </w:rPr>
        <w:t>there is no statistical significant increase i</w:t>
      </w:r>
      <w:r w:rsidRPr="005A19A9">
        <w:rPr>
          <w:rFonts w:ascii="Times New Roman" w:hAnsi="Times New Roman" w:cs="Times New Roman"/>
          <w:sz w:val="24"/>
          <w:szCs w:val="24"/>
        </w:rPr>
        <w:t>n annual mean maximum temperature from 19</w:t>
      </w:r>
      <w:r w:rsidR="00D94191">
        <w:rPr>
          <w:rFonts w:ascii="Times New Roman" w:hAnsi="Times New Roman" w:cs="Times New Roman"/>
          <w:sz w:val="24"/>
          <w:szCs w:val="24"/>
        </w:rPr>
        <w:t>78-2010 for Mutoko District. T</w:t>
      </w:r>
      <w:r w:rsidRPr="005A19A9">
        <w:rPr>
          <w:rFonts w:ascii="Times New Roman" w:hAnsi="Times New Roman" w:cs="Times New Roman"/>
          <w:sz w:val="24"/>
          <w:szCs w:val="24"/>
        </w:rPr>
        <w:t>he Z-Statistic is positive and greater than the level of significant, hence annual mean maximum temperature</w:t>
      </w:r>
      <w:r w:rsidR="00357FFD">
        <w:rPr>
          <w:rFonts w:ascii="Times New Roman" w:hAnsi="Times New Roman" w:cs="Times New Roman"/>
          <w:sz w:val="24"/>
          <w:szCs w:val="24"/>
        </w:rPr>
        <w:t xml:space="preserve"> is</w:t>
      </w:r>
      <w:r w:rsidR="00DE0E7B">
        <w:rPr>
          <w:rFonts w:ascii="Times New Roman" w:hAnsi="Times New Roman" w:cs="Times New Roman"/>
          <w:sz w:val="24"/>
          <w:szCs w:val="24"/>
        </w:rPr>
        <w:t xml:space="preserve"> increasing.</w:t>
      </w:r>
      <w:r w:rsidR="007E5267">
        <w:rPr>
          <w:rFonts w:ascii="Times New Roman" w:hAnsi="Times New Roman" w:cs="Times New Roman"/>
          <w:sz w:val="24"/>
          <w:szCs w:val="24"/>
        </w:rPr>
        <w:t xml:space="preserve"> </w:t>
      </w:r>
      <w:r w:rsidR="00D94191">
        <w:rPr>
          <w:rFonts w:ascii="Times New Roman" w:hAnsi="Times New Roman" w:cs="Times New Roman"/>
          <w:sz w:val="24"/>
          <w:szCs w:val="24"/>
        </w:rPr>
        <w:t>MK trend analysis divulges an insignificant increasing trend in annual mean maximum temperature in Mutoko District from 1978-2010.</w:t>
      </w:r>
    </w:p>
    <w:p w:rsidR="005A19A9" w:rsidRPr="005A19A9" w:rsidRDefault="00B6725C" w:rsidP="006325DB">
      <w:pPr>
        <w:pStyle w:val="Heading3"/>
      </w:pPr>
      <w:bookmarkStart w:id="64" w:name="_Toc388600925"/>
      <w:r>
        <w:t>4.2</w:t>
      </w:r>
      <w:r w:rsidR="0059623E">
        <w:t>.</w:t>
      </w:r>
      <w:r>
        <w:t>6</w:t>
      </w:r>
      <w:r w:rsidR="0059623E">
        <w:t xml:space="preserve"> </w:t>
      </w:r>
      <w:r w:rsidR="00284911">
        <w:t>Evidence o</w:t>
      </w:r>
      <w:r w:rsidR="00284911" w:rsidRPr="005A19A9">
        <w:t>f Cl</w:t>
      </w:r>
      <w:r w:rsidR="00284911">
        <w:t>imate Change in Mutoko District</w:t>
      </w:r>
      <w:bookmarkEnd w:id="64"/>
    </w:p>
    <w:p w:rsidR="00C23AB6"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Climate change in Mutoko District is now evidenced as fre</w:t>
      </w:r>
      <w:r w:rsidR="00E057B7">
        <w:rPr>
          <w:rFonts w:ascii="Times New Roman" w:hAnsi="Times New Roman" w:cs="Times New Roman"/>
          <w:sz w:val="24"/>
          <w:szCs w:val="24"/>
        </w:rPr>
        <w:t>quency of occurrences of hunger</w:t>
      </w:r>
      <w:r w:rsidRPr="005A19A9">
        <w:rPr>
          <w:rFonts w:ascii="Times New Roman" w:hAnsi="Times New Roman" w:cs="Times New Roman"/>
          <w:sz w:val="24"/>
          <w:szCs w:val="24"/>
        </w:rPr>
        <w:t xml:space="preserve"> and droughts i</w:t>
      </w:r>
      <w:r w:rsidR="00E057B7">
        <w:rPr>
          <w:rFonts w:ascii="Times New Roman" w:hAnsi="Times New Roman" w:cs="Times New Roman"/>
          <w:sz w:val="24"/>
          <w:szCs w:val="24"/>
        </w:rPr>
        <w:t>n the past years have increased</w:t>
      </w:r>
      <w:r w:rsidR="00E057B7" w:rsidRPr="00E057B7">
        <w:rPr>
          <w:rFonts w:ascii="Times New Roman" w:hAnsi="Times New Roman" w:cs="Times New Roman"/>
          <w:sz w:val="24"/>
          <w:szCs w:val="24"/>
        </w:rPr>
        <w:t xml:space="preserve"> </w:t>
      </w:r>
      <w:r w:rsidR="00E057B7">
        <w:rPr>
          <w:rFonts w:ascii="Times New Roman" w:hAnsi="Times New Roman" w:cs="Times New Roman"/>
          <w:sz w:val="24"/>
          <w:szCs w:val="24"/>
        </w:rPr>
        <w:t xml:space="preserve">this can be supported from the analysis of </w:t>
      </w:r>
      <w:r w:rsidR="00952196">
        <w:rPr>
          <w:rFonts w:ascii="Times New Roman" w:hAnsi="Times New Roman" w:cs="Times New Roman"/>
          <w:sz w:val="24"/>
          <w:szCs w:val="24"/>
        </w:rPr>
        <w:t>precipitation</w:t>
      </w:r>
      <w:r w:rsidR="00E057B7">
        <w:rPr>
          <w:rFonts w:ascii="Times New Roman" w:hAnsi="Times New Roman" w:cs="Times New Roman"/>
          <w:sz w:val="24"/>
          <w:szCs w:val="24"/>
        </w:rPr>
        <w:t xml:space="preserve"> data in Fig</w:t>
      </w:r>
      <w:r w:rsidR="00952196">
        <w:rPr>
          <w:rFonts w:ascii="Times New Roman" w:hAnsi="Times New Roman" w:cs="Times New Roman"/>
          <w:sz w:val="24"/>
          <w:szCs w:val="24"/>
        </w:rPr>
        <w:t>ure.</w:t>
      </w:r>
      <w:r w:rsidR="00E057B7">
        <w:rPr>
          <w:rFonts w:ascii="Times New Roman" w:hAnsi="Times New Roman" w:cs="Times New Roman"/>
          <w:sz w:val="24"/>
          <w:szCs w:val="24"/>
        </w:rPr>
        <w:t xml:space="preserve">4.5, for instance </w:t>
      </w:r>
      <w:r w:rsidR="00E057B7" w:rsidRPr="005A19A9">
        <w:rPr>
          <w:rFonts w:ascii="Times New Roman" w:hAnsi="Times New Roman" w:cs="Times New Roman"/>
          <w:sz w:val="24"/>
          <w:szCs w:val="24"/>
        </w:rPr>
        <w:t xml:space="preserve">1979/80, 1981/82, 1982/83, 1983/84, 1990/91, 1991-1995, 2001/2, 2002/3, 2004/5, 2006/7 </w:t>
      </w:r>
      <w:r w:rsidR="00E057B7">
        <w:rPr>
          <w:rFonts w:ascii="Times New Roman" w:hAnsi="Times New Roman" w:cs="Times New Roman"/>
          <w:sz w:val="24"/>
          <w:szCs w:val="24"/>
        </w:rPr>
        <w:t>were drought seasons.</w:t>
      </w:r>
      <w:r w:rsidR="00E057B7" w:rsidRPr="005A19A9">
        <w:rPr>
          <w:rFonts w:ascii="Times New Roman" w:hAnsi="Times New Roman" w:cs="Times New Roman"/>
          <w:sz w:val="24"/>
          <w:szCs w:val="24"/>
        </w:rPr>
        <w:t xml:space="preserve"> </w:t>
      </w:r>
      <w:r w:rsidRPr="005A19A9">
        <w:rPr>
          <w:rFonts w:ascii="Times New Roman" w:hAnsi="Times New Roman" w:cs="Times New Roman"/>
          <w:sz w:val="24"/>
          <w:szCs w:val="24"/>
        </w:rPr>
        <w:t xml:space="preserve">EMAO revealed that rivers which were perennial are no longer perennial as they now only flow during the rainy season, for </w:t>
      </w:r>
      <w:r w:rsidR="00952196" w:rsidRPr="005A19A9">
        <w:rPr>
          <w:rFonts w:ascii="Times New Roman" w:hAnsi="Times New Roman" w:cs="Times New Roman"/>
          <w:sz w:val="24"/>
          <w:szCs w:val="24"/>
        </w:rPr>
        <w:t>ex</w:t>
      </w:r>
      <w:r w:rsidR="00952196">
        <w:rPr>
          <w:rFonts w:ascii="Times New Roman" w:hAnsi="Times New Roman" w:cs="Times New Roman"/>
          <w:sz w:val="24"/>
          <w:szCs w:val="24"/>
        </w:rPr>
        <w:t>ample</w:t>
      </w:r>
      <w:r w:rsidR="00E057B7">
        <w:rPr>
          <w:rFonts w:ascii="Times New Roman" w:hAnsi="Times New Roman" w:cs="Times New Roman"/>
          <w:sz w:val="24"/>
          <w:szCs w:val="24"/>
        </w:rPr>
        <w:t xml:space="preserve"> </w:t>
      </w:r>
      <w:proofErr w:type="spellStart"/>
      <w:r w:rsidR="00E057B7">
        <w:rPr>
          <w:rFonts w:ascii="Times New Roman" w:hAnsi="Times New Roman" w:cs="Times New Roman"/>
          <w:sz w:val="24"/>
          <w:szCs w:val="24"/>
        </w:rPr>
        <w:t>Nyadire</w:t>
      </w:r>
      <w:proofErr w:type="spellEnd"/>
      <w:r w:rsidR="00E057B7">
        <w:rPr>
          <w:rFonts w:ascii="Times New Roman" w:hAnsi="Times New Roman" w:cs="Times New Roman"/>
          <w:sz w:val="24"/>
          <w:szCs w:val="24"/>
        </w:rPr>
        <w:t xml:space="preserve"> and </w:t>
      </w:r>
      <w:proofErr w:type="spellStart"/>
      <w:r w:rsidR="00E057B7">
        <w:rPr>
          <w:rFonts w:ascii="Times New Roman" w:hAnsi="Times New Roman" w:cs="Times New Roman"/>
          <w:sz w:val="24"/>
          <w:szCs w:val="24"/>
        </w:rPr>
        <w:t>Nyabopota</w:t>
      </w:r>
      <w:proofErr w:type="spellEnd"/>
      <w:r w:rsidR="00E057B7">
        <w:rPr>
          <w:rFonts w:ascii="Times New Roman" w:hAnsi="Times New Roman" w:cs="Times New Roman"/>
          <w:sz w:val="24"/>
          <w:szCs w:val="24"/>
        </w:rPr>
        <w:t>. The main reasons been that</w:t>
      </w:r>
      <w:r w:rsidRPr="005A19A9">
        <w:rPr>
          <w:rFonts w:ascii="Times New Roman" w:hAnsi="Times New Roman" w:cs="Times New Roman"/>
          <w:sz w:val="24"/>
          <w:szCs w:val="24"/>
        </w:rPr>
        <w:t xml:space="preserve"> the rainy seasons are becoming shorter, of less than 100 days</w:t>
      </w:r>
      <w:r w:rsidR="00E057B7">
        <w:rPr>
          <w:rFonts w:ascii="Times New Roman" w:hAnsi="Times New Roman" w:cs="Times New Roman"/>
          <w:sz w:val="24"/>
          <w:szCs w:val="24"/>
        </w:rPr>
        <w:t xml:space="preserve"> and maximum temperatures</w:t>
      </w:r>
      <w:r w:rsidR="00BC62CC">
        <w:rPr>
          <w:rFonts w:ascii="Times New Roman" w:hAnsi="Times New Roman" w:cs="Times New Roman"/>
          <w:sz w:val="24"/>
          <w:szCs w:val="24"/>
        </w:rPr>
        <w:t xml:space="preserve"> (Fig</w:t>
      </w:r>
      <w:r w:rsidR="00952196">
        <w:rPr>
          <w:rFonts w:ascii="Times New Roman" w:hAnsi="Times New Roman" w:cs="Times New Roman"/>
          <w:sz w:val="24"/>
          <w:szCs w:val="24"/>
        </w:rPr>
        <w:t>ure</w:t>
      </w:r>
      <w:r w:rsidR="00BC62CC">
        <w:rPr>
          <w:rFonts w:ascii="Times New Roman" w:hAnsi="Times New Roman" w:cs="Times New Roman"/>
          <w:sz w:val="24"/>
          <w:szCs w:val="24"/>
        </w:rPr>
        <w:t>.4.7)</w:t>
      </w:r>
      <w:r w:rsidR="00E057B7">
        <w:rPr>
          <w:rFonts w:ascii="Times New Roman" w:hAnsi="Times New Roman" w:cs="Times New Roman"/>
          <w:sz w:val="24"/>
          <w:szCs w:val="24"/>
        </w:rPr>
        <w:t xml:space="preserve"> are increasing and the district is dominated by</w:t>
      </w:r>
      <w:r w:rsidR="00E06CEA">
        <w:rPr>
          <w:rFonts w:ascii="Times New Roman" w:hAnsi="Times New Roman" w:cs="Times New Roman"/>
          <w:sz w:val="24"/>
          <w:szCs w:val="24"/>
        </w:rPr>
        <w:t xml:space="preserve"> sandy loam</w:t>
      </w:r>
      <w:r w:rsidR="007716FB">
        <w:rPr>
          <w:rFonts w:ascii="Times New Roman" w:hAnsi="Times New Roman" w:cs="Times New Roman"/>
          <w:sz w:val="24"/>
          <w:szCs w:val="24"/>
        </w:rPr>
        <w:t xml:space="preserve"> soils</w:t>
      </w:r>
      <w:r w:rsidR="00E057B7">
        <w:rPr>
          <w:rFonts w:ascii="Times New Roman" w:hAnsi="Times New Roman" w:cs="Times New Roman"/>
          <w:sz w:val="24"/>
          <w:szCs w:val="24"/>
        </w:rPr>
        <w:t xml:space="preserve"> therefore, evapotranspiration rates are high</w:t>
      </w:r>
      <w:r w:rsidRPr="005A19A9">
        <w:rPr>
          <w:rFonts w:ascii="Times New Roman" w:hAnsi="Times New Roman" w:cs="Times New Roman"/>
          <w:sz w:val="24"/>
          <w:szCs w:val="24"/>
        </w:rPr>
        <w:t>. In addition, EMAO, DFEO and Councilors indicate</w:t>
      </w:r>
      <w:r w:rsidR="000B4D3C">
        <w:rPr>
          <w:rFonts w:ascii="Times New Roman" w:hAnsi="Times New Roman" w:cs="Times New Roman"/>
          <w:sz w:val="24"/>
          <w:szCs w:val="24"/>
        </w:rPr>
        <w:t>d</w:t>
      </w:r>
      <w:r w:rsidRPr="005A19A9">
        <w:rPr>
          <w:rFonts w:ascii="Times New Roman" w:hAnsi="Times New Roman" w:cs="Times New Roman"/>
          <w:sz w:val="24"/>
          <w:szCs w:val="24"/>
        </w:rPr>
        <w:t xml:space="preserve"> that there were disappearances, mortalities and drying up of certain indigenous tree species such as </w:t>
      </w:r>
      <w:proofErr w:type="spellStart"/>
      <w:r w:rsidRPr="005A19A9">
        <w:rPr>
          <w:rFonts w:ascii="Times New Roman" w:hAnsi="Times New Roman" w:cs="Times New Roman"/>
          <w:sz w:val="24"/>
          <w:szCs w:val="24"/>
        </w:rPr>
        <w:t>mukute</w:t>
      </w:r>
      <w:proofErr w:type="spellEnd"/>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Sygyzium Guineense</w:t>
      </w:r>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mun’ando</w:t>
      </w:r>
      <w:proofErr w:type="spellEnd"/>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Bauhinia Petersiana</w:t>
      </w:r>
      <w:r w:rsidRPr="005A19A9">
        <w:rPr>
          <w:rFonts w:ascii="Times New Roman" w:hAnsi="Times New Roman" w:cs="Times New Roman"/>
          <w:sz w:val="24"/>
          <w:szCs w:val="24"/>
        </w:rPr>
        <w:t xml:space="preserve">) and </w:t>
      </w:r>
      <w:proofErr w:type="spellStart"/>
      <w:r w:rsidRPr="005A19A9">
        <w:rPr>
          <w:rFonts w:ascii="Times New Roman" w:hAnsi="Times New Roman" w:cs="Times New Roman"/>
          <w:sz w:val="24"/>
          <w:szCs w:val="24"/>
        </w:rPr>
        <w:t>muzeze</w:t>
      </w:r>
      <w:proofErr w:type="spellEnd"/>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Peltophorum Africanum</w:t>
      </w:r>
      <w:r w:rsidRPr="005A19A9">
        <w:rPr>
          <w:rFonts w:ascii="Times New Roman" w:hAnsi="Times New Roman" w:cs="Times New Roman"/>
          <w:sz w:val="24"/>
          <w:szCs w:val="24"/>
        </w:rPr>
        <w:t>) and decrease in the quality of fruits were been related to</w:t>
      </w:r>
      <w:r w:rsidR="00AA7449">
        <w:rPr>
          <w:rFonts w:ascii="Times New Roman" w:hAnsi="Times New Roman" w:cs="Times New Roman"/>
          <w:sz w:val="24"/>
          <w:szCs w:val="24"/>
        </w:rPr>
        <w:t xml:space="preserve"> climate change in the district.</w:t>
      </w:r>
      <w:r w:rsidR="00AA7449" w:rsidRPr="00AA7449">
        <w:rPr>
          <w:rFonts w:ascii="Times New Roman" w:hAnsi="Times New Roman" w:cs="Times New Roman"/>
          <w:sz w:val="24"/>
          <w:szCs w:val="24"/>
        </w:rPr>
        <w:t xml:space="preserve"> </w:t>
      </w:r>
      <w:r w:rsidR="00AA7449">
        <w:rPr>
          <w:rFonts w:ascii="Times New Roman" w:hAnsi="Times New Roman" w:cs="Times New Roman"/>
          <w:sz w:val="24"/>
          <w:szCs w:val="24"/>
        </w:rPr>
        <w:t xml:space="preserve">Zimbabwe is located in the dry miombo woodland which usually receives </w:t>
      </w:r>
      <w:r w:rsidR="004F0AA1">
        <w:rPr>
          <w:rFonts w:ascii="Times New Roman" w:hAnsi="Times New Roman" w:cs="Times New Roman"/>
          <w:sz w:val="24"/>
          <w:szCs w:val="24"/>
        </w:rPr>
        <w:t>rainfa</w:t>
      </w:r>
      <w:r w:rsidR="00D87080">
        <w:rPr>
          <w:rFonts w:ascii="Times New Roman" w:hAnsi="Times New Roman" w:cs="Times New Roman"/>
          <w:sz w:val="24"/>
          <w:szCs w:val="24"/>
        </w:rPr>
        <w:t>ll less than 900mm and Campbell</w:t>
      </w:r>
      <w:r w:rsidR="004F0AA1">
        <w:rPr>
          <w:rFonts w:ascii="Times New Roman" w:hAnsi="Times New Roman" w:cs="Times New Roman"/>
          <w:sz w:val="24"/>
          <w:szCs w:val="24"/>
        </w:rPr>
        <w:t xml:space="preserve"> (1996), indicate</w:t>
      </w:r>
      <w:r w:rsidR="00A932F4">
        <w:rPr>
          <w:rFonts w:ascii="Times New Roman" w:hAnsi="Times New Roman" w:cs="Times New Roman"/>
          <w:sz w:val="24"/>
          <w:szCs w:val="24"/>
        </w:rPr>
        <w:t>d</w:t>
      </w:r>
      <w:r w:rsidR="004F0AA1">
        <w:rPr>
          <w:rFonts w:ascii="Times New Roman" w:hAnsi="Times New Roman" w:cs="Times New Roman"/>
          <w:sz w:val="24"/>
          <w:szCs w:val="24"/>
        </w:rPr>
        <w:t xml:space="preserve"> that for both</w:t>
      </w:r>
      <w:r w:rsidR="00E06CEA">
        <w:rPr>
          <w:rFonts w:ascii="Times New Roman" w:hAnsi="Times New Roman" w:cs="Times New Roman"/>
          <w:sz w:val="24"/>
          <w:szCs w:val="24"/>
        </w:rPr>
        <w:t xml:space="preserve"> dry and wet</w:t>
      </w:r>
      <w:r w:rsidR="000834AE">
        <w:rPr>
          <w:rFonts w:ascii="Times New Roman" w:hAnsi="Times New Roman" w:cs="Times New Roman"/>
          <w:sz w:val="24"/>
          <w:szCs w:val="24"/>
        </w:rPr>
        <w:t xml:space="preserve"> miombo woodlands </w:t>
      </w:r>
      <w:r w:rsidR="004F0AA1">
        <w:rPr>
          <w:rFonts w:ascii="Times New Roman" w:hAnsi="Times New Roman" w:cs="Times New Roman"/>
          <w:sz w:val="24"/>
          <w:szCs w:val="24"/>
        </w:rPr>
        <w:t>annual mean precipitation and annual mean temperature ranges from 710 – 1365mm and 18.0 and 23.1</w:t>
      </w:r>
      <w:r w:rsidR="004F0AA1">
        <w:rPr>
          <w:rFonts w:ascii="Cambria Math" w:hAnsi="Cambria Math" w:cs="Times New Roman"/>
          <w:sz w:val="24"/>
          <w:szCs w:val="24"/>
        </w:rPr>
        <w:t>°</w:t>
      </w:r>
      <w:r w:rsidR="004F0AA1">
        <w:rPr>
          <w:rFonts w:ascii="Times New Roman" w:hAnsi="Times New Roman" w:cs="Times New Roman"/>
          <w:sz w:val="24"/>
          <w:szCs w:val="24"/>
        </w:rPr>
        <w:t>c respectively. However this might not be case in Mutoko District as annual mean precipitation ranges from 473.9 – 1078 mm and annual mean temperature range, minimum and maximum ranges from 13.0 – 14.7</w:t>
      </w:r>
      <w:r w:rsidR="004F0AA1">
        <w:rPr>
          <w:rFonts w:ascii="Cambria Math" w:hAnsi="Cambria Math" w:cs="Times New Roman"/>
          <w:sz w:val="24"/>
          <w:szCs w:val="24"/>
        </w:rPr>
        <w:t>°</w:t>
      </w:r>
      <w:r w:rsidR="004F0AA1">
        <w:rPr>
          <w:rFonts w:ascii="Times New Roman" w:hAnsi="Times New Roman" w:cs="Times New Roman"/>
          <w:sz w:val="24"/>
          <w:szCs w:val="24"/>
        </w:rPr>
        <w:t>c and 25.0 – 27.2</w:t>
      </w:r>
      <w:r w:rsidR="004F0AA1">
        <w:rPr>
          <w:rFonts w:ascii="Cambria Math" w:hAnsi="Cambria Math" w:cs="Times New Roman"/>
          <w:sz w:val="24"/>
          <w:szCs w:val="24"/>
        </w:rPr>
        <w:t>°</w:t>
      </w:r>
      <w:r w:rsidR="004F0AA1">
        <w:rPr>
          <w:rFonts w:ascii="Times New Roman" w:hAnsi="Times New Roman" w:cs="Times New Roman"/>
          <w:sz w:val="24"/>
          <w:szCs w:val="24"/>
        </w:rPr>
        <w:t>c respectively</w:t>
      </w:r>
      <w:r w:rsidR="00C23AB6">
        <w:rPr>
          <w:rFonts w:ascii="Times New Roman" w:hAnsi="Times New Roman" w:cs="Times New Roman"/>
          <w:sz w:val="24"/>
          <w:szCs w:val="24"/>
        </w:rPr>
        <w:t xml:space="preserve"> from 1978 - 2010</w:t>
      </w:r>
      <w:r w:rsidR="004F0AA1">
        <w:rPr>
          <w:rFonts w:ascii="Times New Roman" w:hAnsi="Times New Roman" w:cs="Times New Roman"/>
          <w:sz w:val="24"/>
          <w:szCs w:val="24"/>
        </w:rPr>
        <w:t>.</w:t>
      </w:r>
      <w:r w:rsidR="00C23AB6">
        <w:rPr>
          <w:rFonts w:ascii="Times New Roman" w:hAnsi="Times New Roman" w:cs="Times New Roman"/>
          <w:sz w:val="24"/>
          <w:szCs w:val="24"/>
        </w:rPr>
        <w:t xml:space="preserve"> Hence,</w:t>
      </w:r>
      <w:r w:rsidR="00942C14">
        <w:rPr>
          <w:rFonts w:ascii="Times New Roman" w:hAnsi="Times New Roman" w:cs="Times New Roman"/>
          <w:sz w:val="24"/>
          <w:szCs w:val="24"/>
        </w:rPr>
        <w:t xml:space="preserve"> tree species and</w:t>
      </w:r>
      <w:r w:rsidR="003D0E94">
        <w:rPr>
          <w:rFonts w:ascii="Times New Roman" w:hAnsi="Times New Roman" w:cs="Times New Roman"/>
          <w:sz w:val="24"/>
          <w:szCs w:val="24"/>
        </w:rPr>
        <w:t xml:space="preserve"> fruits </w:t>
      </w:r>
      <w:r w:rsidR="009D3E15">
        <w:rPr>
          <w:rFonts w:ascii="Times New Roman" w:hAnsi="Times New Roman" w:cs="Times New Roman"/>
          <w:sz w:val="24"/>
          <w:szCs w:val="24"/>
        </w:rPr>
        <w:t xml:space="preserve">have been </w:t>
      </w:r>
      <w:proofErr w:type="spellStart"/>
      <w:r w:rsidR="003D0E94">
        <w:rPr>
          <w:rFonts w:ascii="Times New Roman" w:hAnsi="Times New Roman" w:cs="Times New Roman"/>
          <w:sz w:val="24"/>
          <w:szCs w:val="24"/>
        </w:rPr>
        <w:t>circum</w:t>
      </w:r>
      <w:r w:rsidR="009D3E15">
        <w:rPr>
          <w:rFonts w:ascii="Times New Roman" w:hAnsi="Times New Roman" w:cs="Times New Roman"/>
          <w:sz w:val="24"/>
          <w:szCs w:val="24"/>
        </w:rPr>
        <w:t>ing</w:t>
      </w:r>
      <w:proofErr w:type="spellEnd"/>
      <w:r w:rsidR="003D0E94">
        <w:rPr>
          <w:rFonts w:ascii="Times New Roman" w:hAnsi="Times New Roman" w:cs="Times New Roman"/>
          <w:sz w:val="24"/>
          <w:szCs w:val="24"/>
        </w:rPr>
        <w:t xml:space="preserve"> to </w:t>
      </w:r>
      <w:r w:rsidR="00942C14">
        <w:rPr>
          <w:rFonts w:ascii="Times New Roman" w:hAnsi="Times New Roman" w:cs="Times New Roman"/>
          <w:sz w:val="24"/>
          <w:szCs w:val="24"/>
        </w:rPr>
        <w:t>simultaneous changes in feasible</w:t>
      </w:r>
      <w:r w:rsidR="00BC62CC">
        <w:rPr>
          <w:rFonts w:ascii="Times New Roman" w:hAnsi="Times New Roman" w:cs="Times New Roman"/>
          <w:sz w:val="24"/>
          <w:szCs w:val="24"/>
        </w:rPr>
        <w:t xml:space="preserve"> conditions</w:t>
      </w:r>
      <w:r w:rsidR="00942C14">
        <w:rPr>
          <w:rFonts w:ascii="Times New Roman" w:hAnsi="Times New Roman" w:cs="Times New Roman"/>
          <w:sz w:val="24"/>
          <w:szCs w:val="24"/>
        </w:rPr>
        <w:t xml:space="preserve"> as they </w:t>
      </w:r>
      <w:r w:rsidR="00942C14">
        <w:rPr>
          <w:rFonts w:ascii="Times New Roman" w:hAnsi="Times New Roman" w:cs="Times New Roman"/>
          <w:sz w:val="24"/>
          <w:szCs w:val="24"/>
        </w:rPr>
        <w:lastRenderedPageBreak/>
        <w:t xml:space="preserve">experience both severely warmer, colder temperatures, wetter and drier within a short space of time and </w:t>
      </w:r>
      <w:r w:rsidRPr="005A19A9">
        <w:rPr>
          <w:rFonts w:ascii="Times New Roman" w:hAnsi="Times New Roman" w:cs="Times New Roman"/>
          <w:sz w:val="24"/>
          <w:szCs w:val="24"/>
        </w:rPr>
        <w:t xml:space="preserve">this might be evidence to show that the district might be in the transition phase and plant species are expected to be lost (Smith and </w:t>
      </w:r>
      <w:proofErr w:type="spellStart"/>
      <w:r w:rsidRPr="005A19A9">
        <w:rPr>
          <w:rFonts w:ascii="Times New Roman" w:hAnsi="Times New Roman" w:cs="Times New Roman"/>
          <w:sz w:val="24"/>
          <w:szCs w:val="24"/>
        </w:rPr>
        <w:t>Tirpak</w:t>
      </w:r>
      <w:proofErr w:type="spellEnd"/>
      <w:r w:rsidRPr="005A19A9">
        <w:rPr>
          <w:rFonts w:ascii="Times New Roman" w:hAnsi="Times New Roman" w:cs="Times New Roman"/>
          <w:sz w:val="24"/>
          <w:szCs w:val="24"/>
        </w:rPr>
        <w:t xml:space="preserve"> 1989 cited in </w:t>
      </w:r>
      <w:proofErr w:type="spellStart"/>
      <w:r w:rsidRPr="005A19A9">
        <w:rPr>
          <w:rFonts w:ascii="Times New Roman" w:hAnsi="Times New Roman" w:cs="Times New Roman"/>
          <w:sz w:val="24"/>
          <w:szCs w:val="24"/>
        </w:rPr>
        <w:t>Winnet</w:t>
      </w:r>
      <w:proofErr w:type="spellEnd"/>
      <w:r w:rsidRPr="005A19A9">
        <w:rPr>
          <w:rFonts w:ascii="Times New Roman" w:hAnsi="Times New Roman" w:cs="Times New Roman"/>
          <w:sz w:val="24"/>
          <w:szCs w:val="24"/>
        </w:rPr>
        <w:t xml:space="preserve"> 1998), they might be shifting to more suitable areas</w:t>
      </w:r>
      <w:r w:rsidR="00C23AB6">
        <w:rPr>
          <w:rFonts w:ascii="Times New Roman" w:hAnsi="Times New Roman" w:cs="Times New Roman"/>
          <w:sz w:val="24"/>
          <w:szCs w:val="24"/>
        </w:rPr>
        <w:t>.</w:t>
      </w:r>
    </w:p>
    <w:p w:rsidR="00B2343A" w:rsidRDefault="00B851D8" w:rsidP="003E2B5D">
      <w:pPr>
        <w:pStyle w:val="Heading2"/>
      </w:pPr>
      <w:bookmarkStart w:id="65" w:name="_Toc388600926"/>
      <w:r>
        <w:t xml:space="preserve">4.3 </w:t>
      </w:r>
      <w:r w:rsidR="00C765FA">
        <w:t>Local People’s Perception and Climate Change on Phenology</w:t>
      </w:r>
      <w:bookmarkEnd w:id="65"/>
    </w:p>
    <w:p w:rsidR="00C90DC3" w:rsidRPr="00240916" w:rsidRDefault="00C90DC3" w:rsidP="00240916">
      <w:pPr>
        <w:spacing w:line="360" w:lineRule="auto"/>
        <w:jc w:val="both"/>
        <w:rPr>
          <w:rFonts w:ascii="Times New Roman" w:hAnsi="Times New Roman" w:cs="Times New Roman"/>
          <w:sz w:val="24"/>
          <w:szCs w:val="24"/>
        </w:rPr>
      </w:pPr>
      <w:r w:rsidRPr="00240916">
        <w:rPr>
          <w:rFonts w:ascii="Times New Roman" w:hAnsi="Times New Roman" w:cs="Times New Roman"/>
          <w:sz w:val="24"/>
          <w:szCs w:val="24"/>
        </w:rPr>
        <w:t xml:space="preserve">The researcher </w:t>
      </w:r>
      <w:r w:rsidR="00240916">
        <w:rPr>
          <w:rFonts w:ascii="Times New Roman" w:hAnsi="Times New Roman" w:cs="Times New Roman"/>
          <w:sz w:val="24"/>
          <w:szCs w:val="24"/>
        </w:rPr>
        <w:t>revealed</w:t>
      </w:r>
      <w:r w:rsidRPr="00240916">
        <w:rPr>
          <w:rFonts w:ascii="Times New Roman" w:hAnsi="Times New Roman" w:cs="Times New Roman"/>
          <w:sz w:val="24"/>
          <w:szCs w:val="24"/>
        </w:rPr>
        <w:t xml:space="preserve"> that perceptions of local inhabitants</w:t>
      </w:r>
      <w:r w:rsidR="00240916">
        <w:rPr>
          <w:rFonts w:ascii="Times New Roman" w:hAnsi="Times New Roman" w:cs="Times New Roman"/>
          <w:sz w:val="24"/>
          <w:szCs w:val="24"/>
        </w:rPr>
        <w:t xml:space="preserve"> of Mutoko District</w:t>
      </w:r>
      <w:r w:rsidR="00CE4EA3">
        <w:rPr>
          <w:rFonts w:ascii="Times New Roman" w:hAnsi="Times New Roman" w:cs="Times New Roman"/>
          <w:sz w:val="24"/>
          <w:szCs w:val="24"/>
        </w:rPr>
        <w:t xml:space="preserve"> correlate</w:t>
      </w:r>
      <w:r w:rsidR="00240916">
        <w:rPr>
          <w:rFonts w:ascii="Times New Roman" w:hAnsi="Times New Roman" w:cs="Times New Roman"/>
          <w:sz w:val="24"/>
          <w:szCs w:val="24"/>
        </w:rPr>
        <w:t xml:space="preserve"> </w:t>
      </w:r>
      <w:r w:rsidR="0019324F" w:rsidRPr="00240916">
        <w:rPr>
          <w:rFonts w:ascii="Times New Roman" w:hAnsi="Times New Roman" w:cs="Times New Roman"/>
          <w:sz w:val="24"/>
          <w:szCs w:val="24"/>
        </w:rPr>
        <w:t>climate</w:t>
      </w:r>
      <w:r w:rsidR="00CE4EA3">
        <w:rPr>
          <w:rFonts w:ascii="Times New Roman" w:hAnsi="Times New Roman" w:cs="Times New Roman"/>
          <w:sz w:val="24"/>
          <w:szCs w:val="24"/>
        </w:rPr>
        <w:t xml:space="preserve"> change to</w:t>
      </w:r>
      <w:r w:rsidRPr="00240916">
        <w:rPr>
          <w:rFonts w:ascii="Times New Roman" w:hAnsi="Times New Roman" w:cs="Times New Roman"/>
          <w:sz w:val="24"/>
          <w:szCs w:val="24"/>
        </w:rPr>
        <w:t xml:space="preserve"> impa</w:t>
      </w:r>
      <w:r w:rsidR="00CE4EA3">
        <w:rPr>
          <w:rFonts w:ascii="Times New Roman" w:hAnsi="Times New Roman" w:cs="Times New Roman"/>
          <w:sz w:val="24"/>
          <w:szCs w:val="24"/>
        </w:rPr>
        <w:t>cts affecting</w:t>
      </w:r>
      <w:r w:rsidR="00240916" w:rsidRPr="00240916">
        <w:rPr>
          <w:rFonts w:ascii="Times New Roman" w:hAnsi="Times New Roman" w:cs="Times New Roman"/>
          <w:sz w:val="24"/>
          <w:szCs w:val="24"/>
        </w:rPr>
        <w:t xml:space="preserve"> vegetation</w:t>
      </w:r>
      <w:r w:rsidR="00CE4EA3">
        <w:rPr>
          <w:rFonts w:ascii="Times New Roman" w:hAnsi="Times New Roman" w:cs="Times New Roman"/>
          <w:sz w:val="24"/>
          <w:szCs w:val="24"/>
        </w:rPr>
        <w:t xml:space="preserve">, phenological seasons, </w:t>
      </w:r>
      <w:r w:rsidR="00240916" w:rsidRPr="00240916">
        <w:rPr>
          <w:rFonts w:ascii="Times New Roman" w:hAnsi="Times New Roman" w:cs="Times New Roman"/>
          <w:sz w:val="24"/>
          <w:szCs w:val="24"/>
        </w:rPr>
        <w:t>processes and the quantity and quality of indigenous fruits</w:t>
      </w:r>
      <w:r w:rsidR="00240916">
        <w:rPr>
          <w:rFonts w:ascii="Times New Roman" w:hAnsi="Times New Roman" w:cs="Times New Roman"/>
          <w:sz w:val="24"/>
          <w:szCs w:val="24"/>
        </w:rPr>
        <w:t>.</w:t>
      </w:r>
    </w:p>
    <w:p w:rsidR="005A19A9" w:rsidRPr="005A19A9" w:rsidRDefault="00B851D8" w:rsidP="006325DB">
      <w:pPr>
        <w:pStyle w:val="Heading3"/>
      </w:pPr>
      <w:bookmarkStart w:id="66" w:name="_Toc388600927"/>
      <w:r>
        <w:t>4.3.2</w:t>
      </w:r>
      <w:r w:rsidR="005A19A9" w:rsidRPr="005A19A9">
        <w:t xml:space="preserve"> </w:t>
      </w:r>
      <w:r w:rsidR="00B2343A" w:rsidRPr="005A19A9">
        <w:t>Climate Change Related Modif</w:t>
      </w:r>
      <w:r w:rsidR="00B2343A">
        <w:t>ication on Phenological Seasons</w:t>
      </w:r>
      <w:bookmarkEnd w:id="66"/>
    </w:p>
    <w:p w:rsid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As Mutoko District is dominated by miombo species, it therefore imply that most plant species should follow the five phenological seasons of miombo delineated by researchers such as </w:t>
      </w:r>
      <w:proofErr w:type="spellStart"/>
      <w:r w:rsidRPr="005A19A9">
        <w:rPr>
          <w:rFonts w:ascii="Times New Roman" w:hAnsi="Times New Roman" w:cs="Times New Roman"/>
          <w:sz w:val="24"/>
          <w:szCs w:val="24"/>
        </w:rPr>
        <w:t>Boaler</w:t>
      </w:r>
      <w:proofErr w:type="spellEnd"/>
      <w:r w:rsidRPr="005A19A9">
        <w:rPr>
          <w:rFonts w:ascii="Times New Roman" w:hAnsi="Times New Roman" w:cs="Times New Roman"/>
          <w:sz w:val="24"/>
          <w:szCs w:val="24"/>
        </w:rPr>
        <w:t xml:space="preserve"> 1966; </w:t>
      </w:r>
      <w:proofErr w:type="spellStart"/>
      <w:r w:rsidRPr="005A19A9">
        <w:rPr>
          <w:rFonts w:ascii="Times New Roman" w:hAnsi="Times New Roman" w:cs="Times New Roman"/>
          <w:sz w:val="24"/>
          <w:szCs w:val="24"/>
        </w:rPr>
        <w:t>Astle</w:t>
      </w:r>
      <w:proofErr w:type="spellEnd"/>
      <w:r w:rsidRPr="005A19A9">
        <w:rPr>
          <w:rFonts w:ascii="Times New Roman" w:hAnsi="Times New Roman" w:cs="Times New Roman"/>
          <w:sz w:val="24"/>
          <w:szCs w:val="24"/>
        </w:rPr>
        <w:t xml:space="preserve"> 1969; </w:t>
      </w:r>
      <w:proofErr w:type="spellStart"/>
      <w:r w:rsidRPr="005A19A9">
        <w:rPr>
          <w:rFonts w:ascii="Times New Roman" w:hAnsi="Times New Roman" w:cs="Times New Roman"/>
          <w:sz w:val="24"/>
          <w:szCs w:val="24"/>
        </w:rPr>
        <w:t>Malaisse</w:t>
      </w:r>
      <w:proofErr w:type="spellEnd"/>
      <w:r w:rsidRPr="005A19A9">
        <w:rPr>
          <w:rFonts w:ascii="Times New Roman" w:hAnsi="Times New Roman" w:cs="Times New Roman"/>
          <w:sz w:val="24"/>
          <w:szCs w:val="24"/>
        </w:rPr>
        <w:t xml:space="preserve"> 1974; </w:t>
      </w:r>
      <w:proofErr w:type="spellStart"/>
      <w:r w:rsidRPr="005A19A9">
        <w:rPr>
          <w:rFonts w:ascii="Times New Roman" w:hAnsi="Times New Roman" w:cs="Times New Roman"/>
          <w:sz w:val="24"/>
          <w:szCs w:val="24"/>
        </w:rPr>
        <w:t>Chidum</w:t>
      </w:r>
      <w:r w:rsidR="00D87080">
        <w:rPr>
          <w:rFonts w:ascii="Times New Roman" w:hAnsi="Times New Roman" w:cs="Times New Roman"/>
          <w:sz w:val="24"/>
          <w:szCs w:val="24"/>
        </w:rPr>
        <w:t>ayo</w:t>
      </w:r>
      <w:proofErr w:type="spellEnd"/>
      <w:r w:rsidR="00D87080">
        <w:rPr>
          <w:rFonts w:ascii="Times New Roman" w:hAnsi="Times New Roman" w:cs="Times New Roman"/>
          <w:sz w:val="24"/>
          <w:szCs w:val="24"/>
        </w:rPr>
        <w:t xml:space="preserve"> 1993 cited in Campbell</w:t>
      </w:r>
      <w:r w:rsidRPr="005A19A9">
        <w:rPr>
          <w:rFonts w:ascii="Times New Roman" w:hAnsi="Times New Roman" w:cs="Times New Roman"/>
          <w:sz w:val="24"/>
          <w:szCs w:val="24"/>
        </w:rPr>
        <w:t xml:space="preserve"> (1996). The phenological seasons includes September-October (warm, dry pre-rain season), November-December (early rain season), January-February (mid-rainy season), March-April (late rainy season), and May-August (cool dry season). However, this may not be case currently occurring in Mutoko District, as it is evidenced that there might be a shift in these phenological seasons due to climate change affecting the district. Particularly in Mutoko District, phenological seasons currently appears resembling only three of the five seasons, September-November (warm, dry pre- rain seasons), December- February (rainy season), March-August (cool dry season). Early rainy season (Nov-Dec) and late rainy season (Mar-Apr) seems like they are now part of phenological season’s warm, dry pre-rain season and cool dry season respectively.</w:t>
      </w:r>
      <w:r w:rsidR="0018756A">
        <w:rPr>
          <w:rFonts w:ascii="Times New Roman" w:hAnsi="Times New Roman" w:cs="Times New Roman"/>
          <w:sz w:val="24"/>
          <w:szCs w:val="24"/>
        </w:rPr>
        <w:t xml:space="preserve"> </w:t>
      </w:r>
      <w:r w:rsidRPr="005A19A9">
        <w:rPr>
          <w:rFonts w:ascii="Times New Roman" w:hAnsi="Times New Roman" w:cs="Times New Roman"/>
          <w:sz w:val="24"/>
          <w:szCs w:val="24"/>
        </w:rPr>
        <w:t xml:space="preserve">The responses indicates that it looks like phenological seasons such as warm, dry pre-rain, cool dry have been lengthened by more than 30 days and the rainy season has been shortened to less than 100 </w:t>
      </w:r>
      <w:r w:rsidR="00BF4AE5">
        <w:rPr>
          <w:rFonts w:ascii="Times New Roman" w:hAnsi="Times New Roman" w:cs="Times New Roman"/>
          <w:sz w:val="24"/>
          <w:szCs w:val="24"/>
        </w:rPr>
        <w:t>days</w:t>
      </w:r>
      <w:r w:rsidR="002406C2">
        <w:rPr>
          <w:rFonts w:ascii="Times New Roman" w:hAnsi="Times New Roman" w:cs="Times New Roman"/>
          <w:sz w:val="24"/>
          <w:szCs w:val="24"/>
        </w:rPr>
        <w:t>.</w:t>
      </w:r>
      <w:r w:rsidR="002406C2" w:rsidRPr="002406C2">
        <w:rPr>
          <w:rFonts w:ascii="Times New Roman" w:hAnsi="Times New Roman" w:cs="Times New Roman"/>
          <w:sz w:val="24"/>
          <w:szCs w:val="24"/>
        </w:rPr>
        <w:t xml:space="preserve"> </w:t>
      </w:r>
      <w:r w:rsidR="002406C2">
        <w:rPr>
          <w:rFonts w:ascii="Times New Roman" w:hAnsi="Times New Roman" w:cs="Times New Roman"/>
          <w:sz w:val="24"/>
          <w:szCs w:val="24"/>
        </w:rPr>
        <w:t>Almost 95% of the annual precipitation usually befall in a 5 – 7 single w</w:t>
      </w:r>
      <w:r w:rsidR="00B2343A">
        <w:rPr>
          <w:rFonts w:ascii="Times New Roman" w:hAnsi="Times New Roman" w:cs="Times New Roman"/>
          <w:sz w:val="24"/>
          <w:szCs w:val="24"/>
        </w:rPr>
        <w:t>et</w:t>
      </w:r>
      <w:r w:rsidR="00D87080">
        <w:rPr>
          <w:rFonts w:ascii="Times New Roman" w:hAnsi="Times New Roman" w:cs="Times New Roman"/>
          <w:sz w:val="24"/>
          <w:szCs w:val="24"/>
        </w:rPr>
        <w:t xml:space="preserve"> season (Campbell</w:t>
      </w:r>
      <w:r w:rsidR="00B2343A">
        <w:rPr>
          <w:rFonts w:ascii="Times New Roman" w:hAnsi="Times New Roman" w:cs="Times New Roman"/>
          <w:sz w:val="24"/>
          <w:szCs w:val="24"/>
        </w:rPr>
        <w:t xml:space="preserve"> 1996),</w:t>
      </w:r>
      <w:r w:rsidR="00C60C03">
        <w:rPr>
          <w:rFonts w:ascii="Times New Roman" w:hAnsi="Times New Roman" w:cs="Times New Roman"/>
          <w:sz w:val="24"/>
          <w:szCs w:val="24"/>
        </w:rPr>
        <w:t xml:space="preserve"> as shown in T</w:t>
      </w:r>
      <w:r w:rsidR="00BF4AE5">
        <w:rPr>
          <w:rFonts w:ascii="Times New Roman" w:hAnsi="Times New Roman" w:cs="Times New Roman"/>
          <w:sz w:val="24"/>
          <w:szCs w:val="24"/>
        </w:rPr>
        <w:t>able 4.2.</w:t>
      </w:r>
    </w:p>
    <w:p w:rsidR="00183849" w:rsidRDefault="00183849" w:rsidP="005A19A9">
      <w:pPr>
        <w:spacing w:line="360" w:lineRule="auto"/>
        <w:jc w:val="both"/>
        <w:rPr>
          <w:rFonts w:ascii="Times New Roman" w:hAnsi="Times New Roman" w:cs="Times New Roman"/>
          <w:sz w:val="24"/>
          <w:szCs w:val="24"/>
        </w:rPr>
      </w:pPr>
    </w:p>
    <w:p w:rsidR="00183849" w:rsidRDefault="00183849" w:rsidP="005A19A9">
      <w:pPr>
        <w:spacing w:line="360" w:lineRule="auto"/>
        <w:jc w:val="both"/>
        <w:rPr>
          <w:rFonts w:ascii="Times New Roman" w:hAnsi="Times New Roman" w:cs="Times New Roman"/>
          <w:sz w:val="24"/>
          <w:szCs w:val="24"/>
        </w:rPr>
      </w:pPr>
    </w:p>
    <w:p w:rsidR="00183849" w:rsidRDefault="00183849" w:rsidP="005A19A9">
      <w:pPr>
        <w:spacing w:line="360" w:lineRule="auto"/>
        <w:jc w:val="both"/>
        <w:rPr>
          <w:rFonts w:ascii="Times New Roman" w:hAnsi="Times New Roman" w:cs="Times New Roman"/>
          <w:sz w:val="24"/>
          <w:szCs w:val="24"/>
        </w:rPr>
      </w:pPr>
    </w:p>
    <w:p w:rsidR="00183849" w:rsidRPr="005A19A9" w:rsidRDefault="00183849" w:rsidP="005A19A9">
      <w:pPr>
        <w:spacing w:line="360" w:lineRule="auto"/>
        <w:jc w:val="both"/>
        <w:rPr>
          <w:rFonts w:ascii="Times New Roman" w:hAnsi="Times New Roman" w:cs="Times New Roman"/>
          <w:sz w:val="24"/>
          <w:szCs w:val="24"/>
        </w:rPr>
      </w:pPr>
    </w:p>
    <w:p w:rsidR="005A19A9" w:rsidRPr="005A19A9" w:rsidRDefault="005A19A9" w:rsidP="005A19A9">
      <w:pPr>
        <w:jc w:val="both"/>
        <w:rPr>
          <w:rFonts w:ascii="Times New Roman" w:hAnsi="Times New Roman" w:cs="Times New Roman"/>
          <w:sz w:val="24"/>
          <w:szCs w:val="24"/>
        </w:rPr>
      </w:pPr>
      <w:r w:rsidRPr="005A19A9">
        <w:rPr>
          <w:rFonts w:ascii="Times New Roman" w:hAnsi="Times New Roman" w:cs="Times New Roman"/>
          <w:b/>
          <w:sz w:val="24"/>
          <w:szCs w:val="24"/>
        </w:rPr>
        <w:lastRenderedPageBreak/>
        <w:t xml:space="preserve">Table 4.2. Alterations in phenological season.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5130"/>
      </w:tblGrid>
      <w:tr w:rsidR="005A19A9" w:rsidRPr="005A19A9" w:rsidTr="00100053">
        <w:tc>
          <w:tcPr>
            <w:tcW w:w="4315" w:type="dxa"/>
          </w:tcPr>
          <w:p w:rsidR="005A19A9" w:rsidRPr="005A19A9" w:rsidRDefault="005A19A9" w:rsidP="005A19A9">
            <w:pPr>
              <w:jc w:val="both"/>
              <w:rPr>
                <w:rFonts w:ascii="Times New Roman" w:hAnsi="Times New Roman" w:cs="Times New Roman"/>
                <w:b/>
                <w:sz w:val="24"/>
                <w:szCs w:val="24"/>
              </w:rPr>
            </w:pPr>
            <w:r w:rsidRPr="005A19A9">
              <w:rPr>
                <w:rFonts w:ascii="Times New Roman" w:hAnsi="Times New Roman" w:cs="Times New Roman"/>
                <w:b/>
                <w:sz w:val="24"/>
                <w:szCs w:val="24"/>
              </w:rPr>
              <w:t>Delineated Phenological Seasons</w:t>
            </w:r>
          </w:p>
        </w:tc>
        <w:tc>
          <w:tcPr>
            <w:tcW w:w="5130" w:type="dxa"/>
          </w:tcPr>
          <w:p w:rsidR="005A19A9" w:rsidRPr="005A19A9" w:rsidRDefault="005A19A9" w:rsidP="005A19A9">
            <w:pPr>
              <w:jc w:val="both"/>
              <w:rPr>
                <w:rFonts w:ascii="Times New Roman" w:hAnsi="Times New Roman" w:cs="Times New Roman"/>
                <w:b/>
                <w:sz w:val="24"/>
                <w:szCs w:val="24"/>
              </w:rPr>
            </w:pPr>
            <w:r w:rsidRPr="005A19A9">
              <w:rPr>
                <w:rFonts w:ascii="Times New Roman" w:hAnsi="Times New Roman" w:cs="Times New Roman"/>
                <w:b/>
                <w:sz w:val="24"/>
                <w:szCs w:val="24"/>
              </w:rPr>
              <w:t>Altered Phenological Seasons</w:t>
            </w:r>
          </w:p>
        </w:tc>
      </w:tr>
      <w:tr w:rsidR="005A19A9" w:rsidRPr="005A19A9" w:rsidTr="00100053">
        <w:tc>
          <w:tcPr>
            <w:tcW w:w="4315" w:type="dxa"/>
          </w:tcPr>
          <w:p w:rsidR="005A19A9" w:rsidRPr="005A19A9" w:rsidRDefault="005A19A9" w:rsidP="005A19A9">
            <w:pPr>
              <w:jc w:val="both"/>
              <w:rPr>
                <w:rFonts w:ascii="Times New Roman" w:hAnsi="Times New Roman" w:cs="Times New Roman"/>
                <w:sz w:val="24"/>
                <w:szCs w:val="24"/>
              </w:rPr>
            </w:pPr>
            <w:r w:rsidRPr="005A19A9">
              <w:rPr>
                <w:rFonts w:ascii="Times New Roman" w:hAnsi="Times New Roman" w:cs="Times New Roman"/>
                <w:sz w:val="24"/>
                <w:szCs w:val="24"/>
              </w:rPr>
              <w:t>Warm, dry pre-rain season (Sep-Oct)</w:t>
            </w:r>
          </w:p>
        </w:tc>
        <w:tc>
          <w:tcPr>
            <w:tcW w:w="5130" w:type="dxa"/>
          </w:tcPr>
          <w:p w:rsidR="005A19A9" w:rsidRPr="005A19A9" w:rsidRDefault="005A19A9" w:rsidP="005A19A9">
            <w:pPr>
              <w:jc w:val="both"/>
              <w:rPr>
                <w:rFonts w:ascii="Times New Roman" w:hAnsi="Times New Roman" w:cs="Times New Roman"/>
                <w:sz w:val="24"/>
                <w:szCs w:val="24"/>
              </w:rPr>
            </w:pPr>
            <w:r w:rsidRPr="005A19A9">
              <w:rPr>
                <w:rFonts w:ascii="Times New Roman" w:hAnsi="Times New Roman" w:cs="Times New Roman"/>
                <w:sz w:val="24"/>
                <w:szCs w:val="24"/>
              </w:rPr>
              <w:t>Warm, dry pre-rain season     (Sep-Nov)</w:t>
            </w:r>
          </w:p>
        </w:tc>
      </w:tr>
      <w:tr w:rsidR="005A19A9" w:rsidRPr="005A19A9" w:rsidTr="00100053">
        <w:tc>
          <w:tcPr>
            <w:tcW w:w="4315" w:type="dxa"/>
          </w:tcPr>
          <w:p w:rsidR="005A19A9" w:rsidRPr="005A19A9" w:rsidRDefault="005A19A9" w:rsidP="005A19A9">
            <w:pPr>
              <w:jc w:val="both"/>
              <w:rPr>
                <w:rFonts w:ascii="Times New Roman" w:hAnsi="Times New Roman" w:cs="Times New Roman"/>
                <w:sz w:val="24"/>
                <w:szCs w:val="24"/>
              </w:rPr>
            </w:pPr>
            <w:r w:rsidRPr="005A19A9">
              <w:rPr>
                <w:rFonts w:ascii="Times New Roman" w:hAnsi="Times New Roman" w:cs="Times New Roman"/>
                <w:sz w:val="24"/>
                <w:szCs w:val="24"/>
              </w:rPr>
              <w:t>Early rain season                (Nov-Dec)</w:t>
            </w:r>
          </w:p>
        </w:tc>
        <w:tc>
          <w:tcPr>
            <w:tcW w:w="5130" w:type="dxa"/>
          </w:tcPr>
          <w:p w:rsidR="005A19A9" w:rsidRPr="005A19A9" w:rsidRDefault="005A19A9" w:rsidP="005A19A9">
            <w:pPr>
              <w:jc w:val="both"/>
              <w:rPr>
                <w:rFonts w:ascii="Times New Roman" w:hAnsi="Times New Roman" w:cs="Times New Roman"/>
                <w:sz w:val="24"/>
                <w:szCs w:val="24"/>
              </w:rPr>
            </w:pPr>
            <w:r w:rsidRPr="005A19A9">
              <w:rPr>
                <w:rFonts w:ascii="Times New Roman" w:hAnsi="Times New Roman" w:cs="Times New Roman"/>
                <w:sz w:val="24"/>
                <w:szCs w:val="24"/>
              </w:rPr>
              <w:t xml:space="preserve">                           -</w:t>
            </w:r>
          </w:p>
        </w:tc>
      </w:tr>
      <w:tr w:rsidR="005A19A9" w:rsidRPr="005A19A9" w:rsidTr="00100053">
        <w:tc>
          <w:tcPr>
            <w:tcW w:w="4315" w:type="dxa"/>
          </w:tcPr>
          <w:p w:rsidR="005A19A9" w:rsidRPr="005A19A9" w:rsidRDefault="005A19A9" w:rsidP="005A19A9">
            <w:pPr>
              <w:jc w:val="both"/>
              <w:rPr>
                <w:rFonts w:ascii="Times New Roman" w:hAnsi="Times New Roman" w:cs="Times New Roman"/>
                <w:sz w:val="24"/>
                <w:szCs w:val="24"/>
              </w:rPr>
            </w:pPr>
            <w:r w:rsidRPr="005A19A9">
              <w:rPr>
                <w:rFonts w:ascii="Times New Roman" w:hAnsi="Times New Roman" w:cs="Times New Roman"/>
                <w:sz w:val="24"/>
                <w:szCs w:val="24"/>
              </w:rPr>
              <w:t>Mid-rainy season                (Jan-Feb)</w:t>
            </w:r>
          </w:p>
        </w:tc>
        <w:tc>
          <w:tcPr>
            <w:tcW w:w="5130" w:type="dxa"/>
          </w:tcPr>
          <w:p w:rsidR="005A19A9" w:rsidRPr="005A19A9" w:rsidRDefault="005A19A9" w:rsidP="005A19A9">
            <w:pPr>
              <w:jc w:val="both"/>
              <w:rPr>
                <w:rFonts w:ascii="Times New Roman" w:hAnsi="Times New Roman" w:cs="Times New Roman"/>
                <w:sz w:val="24"/>
                <w:szCs w:val="24"/>
              </w:rPr>
            </w:pPr>
            <w:r w:rsidRPr="005A19A9">
              <w:rPr>
                <w:rFonts w:ascii="Times New Roman" w:hAnsi="Times New Roman" w:cs="Times New Roman"/>
                <w:sz w:val="24"/>
                <w:szCs w:val="24"/>
              </w:rPr>
              <w:t>Rainy season                            (Dec-Feb)</w:t>
            </w:r>
          </w:p>
        </w:tc>
      </w:tr>
      <w:tr w:rsidR="005A19A9" w:rsidRPr="005A19A9" w:rsidTr="00100053">
        <w:tc>
          <w:tcPr>
            <w:tcW w:w="4315" w:type="dxa"/>
          </w:tcPr>
          <w:p w:rsidR="005A19A9" w:rsidRPr="005A19A9" w:rsidRDefault="005A19A9" w:rsidP="005A19A9">
            <w:pPr>
              <w:jc w:val="both"/>
              <w:rPr>
                <w:rFonts w:ascii="Times New Roman" w:hAnsi="Times New Roman" w:cs="Times New Roman"/>
                <w:sz w:val="24"/>
                <w:szCs w:val="24"/>
              </w:rPr>
            </w:pPr>
            <w:r w:rsidRPr="005A19A9">
              <w:rPr>
                <w:rFonts w:ascii="Times New Roman" w:hAnsi="Times New Roman" w:cs="Times New Roman"/>
                <w:sz w:val="24"/>
                <w:szCs w:val="24"/>
              </w:rPr>
              <w:t>Late rainy season                (Mar-Apr)</w:t>
            </w:r>
          </w:p>
        </w:tc>
        <w:tc>
          <w:tcPr>
            <w:tcW w:w="5130" w:type="dxa"/>
          </w:tcPr>
          <w:p w:rsidR="005A19A9" w:rsidRPr="005A19A9" w:rsidRDefault="005A19A9" w:rsidP="005A19A9">
            <w:pPr>
              <w:jc w:val="both"/>
              <w:rPr>
                <w:rFonts w:ascii="Times New Roman" w:hAnsi="Times New Roman" w:cs="Times New Roman"/>
                <w:sz w:val="24"/>
                <w:szCs w:val="24"/>
              </w:rPr>
            </w:pPr>
            <w:r w:rsidRPr="005A19A9">
              <w:rPr>
                <w:rFonts w:ascii="Times New Roman" w:hAnsi="Times New Roman" w:cs="Times New Roman"/>
                <w:sz w:val="24"/>
                <w:szCs w:val="24"/>
              </w:rPr>
              <w:t xml:space="preserve">                           -</w:t>
            </w:r>
          </w:p>
        </w:tc>
      </w:tr>
      <w:tr w:rsidR="005A19A9" w:rsidRPr="005A19A9" w:rsidTr="00100053">
        <w:tc>
          <w:tcPr>
            <w:tcW w:w="4315" w:type="dxa"/>
          </w:tcPr>
          <w:p w:rsidR="005A19A9" w:rsidRPr="005A19A9" w:rsidRDefault="005A19A9" w:rsidP="005A19A9">
            <w:pPr>
              <w:jc w:val="both"/>
              <w:rPr>
                <w:rFonts w:ascii="Times New Roman" w:hAnsi="Times New Roman" w:cs="Times New Roman"/>
                <w:sz w:val="24"/>
                <w:szCs w:val="24"/>
              </w:rPr>
            </w:pPr>
            <w:r w:rsidRPr="005A19A9">
              <w:rPr>
                <w:rFonts w:ascii="Times New Roman" w:hAnsi="Times New Roman" w:cs="Times New Roman"/>
                <w:sz w:val="24"/>
                <w:szCs w:val="24"/>
              </w:rPr>
              <w:t>Cool dry season                  (May-Aug)</w:t>
            </w:r>
          </w:p>
        </w:tc>
        <w:tc>
          <w:tcPr>
            <w:tcW w:w="5130" w:type="dxa"/>
          </w:tcPr>
          <w:p w:rsidR="005A19A9" w:rsidRPr="005A19A9" w:rsidRDefault="005A19A9" w:rsidP="005A19A9">
            <w:pPr>
              <w:jc w:val="both"/>
              <w:rPr>
                <w:rFonts w:ascii="Times New Roman" w:hAnsi="Times New Roman" w:cs="Times New Roman"/>
                <w:sz w:val="24"/>
                <w:szCs w:val="24"/>
              </w:rPr>
            </w:pPr>
            <w:r w:rsidRPr="005A19A9">
              <w:rPr>
                <w:rFonts w:ascii="Times New Roman" w:hAnsi="Times New Roman" w:cs="Times New Roman"/>
                <w:sz w:val="24"/>
                <w:szCs w:val="24"/>
              </w:rPr>
              <w:t>Cool, dry season                       (Mar-Aug)</w:t>
            </w:r>
          </w:p>
        </w:tc>
      </w:tr>
    </w:tbl>
    <w:p w:rsidR="000B4D3C" w:rsidRDefault="005A19A9" w:rsidP="00183849">
      <w:pPr>
        <w:jc w:val="both"/>
        <w:rPr>
          <w:rFonts w:ascii="Times New Roman" w:hAnsi="Times New Roman" w:cs="Times New Roman"/>
          <w:b/>
          <w:sz w:val="24"/>
          <w:szCs w:val="24"/>
        </w:rPr>
      </w:pPr>
      <w:r w:rsidRPr="005A19A9">
        <w:rPr>
          <w:rFonts w:ascii="Times New Roman" w:hAnsi="Times New Roman" w:cs="Times New Roman"/>
          <w:sz w:val="24"/>
          <w:szCs w:val="24"/>
        </w:rPr>
        <w:t xml:space="preserve"> </w:t>
      </w:r>
      <w:r w:rsidR="009D0C5F">
        <w:rPr>
          <w:rFonts w:ascii="Times New Roman" w:hAnsi="Times New Roman" w:cs="Times New Roman"/>
          <w:sz w:val="24"/>
          <w:szCs w:val="24"/>
        </w:rPr>
        <w:t xml:space="preserve">               (</w:t>
      </w:r>
      <w:r w:rsidR="009D0C5F" w:rsidRPr="009D0C5F">
        <w:rPr>
          <w:rFonts w:ascii="Times New Roman" w:hAnsi="Times New Roman" w:cs="Times New Roman"/>
          <w:b/>
          <w:sz w:val="24"/>
          <w:szCs w:val="24"/>
        </w:rPr>
        <w:t>Source:</w:t>
      </w:r>
      <w:r w:rsidR="009D0C5F">
        <w:rPr>
          <w:rFonts w:ascii="Times New Roman" w:hAnsi="Times New Roman" w:cs="Times New Roman"/>
          <w:b/>
          <w:sz w:val="24"/>
          <w:szCs w:val="24"/>
        </w:rPr>
        <w:t xml:space="preserve"> </w:t>
      </w:r>
      <w:r w:rsidR="009D0C5F" w:rsidRPr="009D0C5F">
        <w:rPr>
          <w:rFonts w:ascii="Times New Roman" w:hAnsi="Times New Roman" w:cs="Times New Roman"/>
          <w:b/>
          <w:sz w:val="24"/>
          <w:szCs w:val="24"/>
        </w:rPr>
        <w:t xml:space="preserve">Campbell et al 1996)           </w:t>
      </w:r>
      <w:r w:rsidR="009D0C5F">
        <w:rPr>
          <w:rFonts w:ascii="Times New Roman" w:hAnsi="Times New Roman" w:cs="Times New Roman"/>
          <w:b/>
          <w:sz w:val="24"/>
          <w:szCs w:val="24"/>
        </w:rPr>
        <w:t xml:space="preserve">                            </w:t>
      </w:r>
      <w:r w:rsidR="009D0C5F" w:rsidRPr="009D0C5F">
        <w:rPr>
          <w:rFonts w:ascii="Times New Roman" w:hAnsi="Times New Roman" w:cs="Times New Roman"/>
          <w:b/>
          <w:sz w:val="24"/>
          <w:szCs w:val="24"/>
        </w:rPr>
        <w:t xml:space="preserve">   </w:t>
      </w:r>
      <w:r w:rsidR="009D0C5F">
        <w:rPr>
          <w:rFonts w:ascii="Times New Roman" w:hAnsi="Times New Roman" w:cs="Times New Roman"/>
          <w:b/>
          <w:sz w:val="24"/>
          <w:szCs w:val="24"/>
        </w:rPr>
        <w:t xml:space="preserve">  </w:t>
      </w:r>
      <w:r w:rsidRPr="005A19A9">
        <w:rPr>
          <w:rFonts w:ascii="Times New Roman" w:hAnsi="Times New Roman" w:cs="Times New Roman"/>
          <w:sz w:val="24"/>
          <w:szCs w:val="24"/>
        </w:rPr>
        <w:t>(</w:t>
      </w:r>
      <w:r w:rsidR="00183849">
        <w:rPr>
          <w:rFonts w:ascii="Times New Roman" w:hAnsi="Times New Roman" w:cs="Times New Roman"/>
          <w:b/>
          <w:sz w:val="24"/>
          <w:szCs w:val="24"/>
        </w:rPr>
        <w:t>Source: Field Work, 2014)</w:t>
      </w:r>
    </w:p>
    <w:p w:rsidR="00183849" w:rsidRDefault="00183849" w:rsidP="00183849">
      <w:pPr>
        <w:jc w:val="both"/>
        <w:rPr>
          <w:rFonts w:ascii="Times New Roman" w:hAnsi="Times New Roman" w:cs="Times New Roman"/>
          <w:b/>
          <w:sz w:val="24"/>
          <w:szCs w:val="24"/>
        </w:rPr>
      </w:pPr>
    </w:p>
    <w:p w:rsidR="005A19A9" w:rsidRPr="005A19A9" w:rsidRDefault="00B851D8" w:rsidP="006325DB">
      <w:pPr>
        <w:pStyle w:val="Heading3"/>
      </w:pPr>
      <w:bookmarkStart w:id="67" w:name="_Toc388600928"/>
      <w:r>
        <w:t>4.3.3</w:t>
      </w:r>
      <w:r w:rsidR="005A19A9" w:rsidRPr="005A19A9">
        <w:t xml:space="preserve"> Climate Change related Modification on Phenological Processes.</w:t>
      </w:r>
      <w:bookmarkEnd w:id="67"/>
    </w:p>
    <w:p w:rsidR="005A19A9" w:rsidRPr="005A19A9" w:rsidRDefault="005A19A9" w:rsidP="005A19A9">
      <w:pPr>
        <w:spacing w:line="360" w:lineRule="auto"/>
        <w:jc w:val="both"/>
        <w:rPr>
          <w:rFonts w:ascii="Times New Roman" w:hAnsi="Times New Roman" w:cs="Times New Roman"/>
          <w:b/>
          <w:sz w:val="24"/>
          <w:szCs w:val="24"/>
        </w:rPr>
      </w:pPr>
      <w:r w:rsidRPr="005A19A9">
        <w:rPr>
          <w:rFonts w:ascii="Times New Roman" w:hAnsi="Times New Roman" w:cs="Times New Roman"/>
          <w:sz w:val="24"/>
          <w:szCs w:val="24"/>
        </w:rPr>
        <w:t>The timing sequence of plant species associated to miombo woodlands are influenced by rainfall, temperature and seasonal variations i</w:t>
      </w:r>
      <w:r w:rsidR="00D87080">
        <w:rPr>
          <w:rFonts w:ascii="Times New Roman" w:hAnsi="Times New Roman" w:cs="Times New Roman"/>
          <w:sz w:val="24"/>
          <w:szCs w:val="24"/>
        </w:rPr>
        <w:t xml:space="preserve">n soil moisture (Campbell </w:t>
      </w:r>
      <w:r w:rsidRPr="005A19A9">
        <w:rPr>
          <w:rFonts w:ascii="Times New Roman" w:hAnsi="Times New Roman" w:cs="Times New Roman"/>
          <w:sz w:val="24"/>
          <w:szCs w:val="24"/>
        </w:rPr>
        <w:t xml:space="preserve">1996). Temperature and rainfall are the most important climatic variables which determine soil moisture, processes either nutrient cycling or </w:t>
      </w:r>
      <w:proofErr w:type="spellStart"/>
      <w:r w:rsidRPr="005A19A9">
        <w:rPr>
          <w:rFonts w:ascii="Times New Roman" w:hAnsi="Times New Roman" w:cs="Times New Roman"/>
          <w:sz w:val="24"/>
          <w:szCs w:val="24"/>
        </w:rPr>
        <w:t>decompositional</w:t>
      </w:r>
      <w:proofErr w:type="spellEnd"/>
      <w:r w:rsidRPr="005A19A9">
        <w:rPr>
          <w:rFonts w:ascii="Times New Roman" w:hAnsi="Times New Roman" w:cs="Times New Roman"/>
          <w:sz w:val="24"/>
          <w:szCs w:val="24"/>
        </w:rPr>
        <w:t xml:space="preserve"> hence they are a prerequisite to form a niche or </w:t>
      </w:r>
      <w:proofErr w:type="spellStart"/>
      <w:r w:rsidRPr="005A19A9">
        <w:rPr>
          <w:rFonts w:ascii="Times New Roman" w:hAnsi="Times New Roman" w:cs="Times New Roman"/>
          <w:sz w:val="24"/>
          <w:szCs w:val="24"/>
        </w:rPr>
        <w:t>refugia</w:t>
      </w:r>
      <w:proofErr w:type="spellEnd"/>
      <w:r w:rsidRPr="005A19A9">
        <w:rPr>
          <w:rFonts w:ascii="Times New Roman" w:hAnsi="Times New Roman" w:cs="Times New Roman"/>
          <w:sz w:val="24"/>
          <w:szCs w:val="24"/>
        </w:rPr>
        <w:t xml:space="preserve"> for certain plant species. Therefore any change in temperature and rainfall, for instance occurring in Mutoko District imply that phenological processes of some fruit tree species may have been disrupted.</w:t>
      </w:r>
      <w:r w:rsidRPr="005A19A9">
        <w:rPr>
          <w:rFonts w:ascii="Times New Roman" w:hAnsi="Times New Roman" w:cs="Times New Roman"/>
          <w:b/>
          <w:sz w:val="24"/>
          <w:szCs w:val="24"/>
        </w:rPr>
        <w:t xml:space="preserve"> </w:t>
      </w:r>
      <w:r w:rsidRPr="005A19A9">
        <w:rPr>
          <w:rFonts w:ascii="Times New Roman" w:hAnsi="Times New Roman" w:cs="Times New Roman"/>
          <w:sz w:val="24"/>
          <w:szCs w:val="24"/>
        </w:rPr>
        <w:t xml:space="preserve">Indigenous fruit tree species associated with miombo woodland, recorded in the inventory includes </w:t>
      </w:r>
      <w:proofErr w:type="spellStart"/>
      <w:r w:rsidRPr="005A19A9">
        <w:rPr>
          <w:rFonts w:ascii="Times New Roman" w:hAnsi="Times New Roman" w:cs="Times New Roman"/>
          <w:sz w:val="24"/>
          <w:szCs w:val="24"/>
        </w:rPr>
        <w:t>mushenje</w:t>
      </w:r>
      <w:proofErr w:type="spellEnd"/>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(Diospros Mesplifomis),</w:t>
      </w:r>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mutufu</w:t>
      </w:r>
      <w:proofErr w:type="spellEnd"/>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(Vangueriopsis Lanciflora)</w:t>
      </w:r>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mumbumi</w:t>
      </w:r>
      <w:proofErr w:type="spellEnd"/>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(Strychnos Cocculoides)</w:t>
      </w:r>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munhunguru</w:t>
      </w:r>
      <w:proofErr w:type="spellEnd"/>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(Flacourtia Indica)</w:t>
      </w:r>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muhacha</w:t>
      </w:r>
      <w:proofErr w:type="spellEnd"/>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(Parinari Curatellifolia)</w:t>
      </w:r>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munzviru</w:t>
      </w:r>
      <w:proofErr w:type="spellEnd"/>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(Vangueria Infausta)</w:t>
      </w:r>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munyii</w:t>
      </w:r>
      <w:proofErr w:type="spellEnd"/>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(Berchemia Zehyeri</w:t>
      </w:r>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mutamba</w:t>
      </w:r>
      <w:proofErr w:type="spellEnd"/>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(Strychnos Spinosa)</w:t>
      </w:r>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munhengeni</w:t>
      </w:r>
      <w:proofErr w:type="spellEnd"/>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(Xmenla Caffra)</w:t>
      </w:r>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mutohwe</w:t>
      </w:r>
      <w:proofErr w:type="spellEnd"/>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(Azanza Garcekeana)</w:t>
      </w:r>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mutsvubvu</w:t>
      </w:r>
      <w:proofErr w:type="spellEnd"/>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(Vitex Payos)</w:t>
      </w:r>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muzhanje</w:t>
      </w:r>
      <w:proofErr w:type="spellEnd"/>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(Uapaka Kirkiana),</w:t>
      </w:r>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mutsomo</w:t>
      </w:r>
      <w:proofErr w:type="spellEnd"/>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(Sclerocarya Caffra)</w:t>
      </w:r>
      <w:r w:rsidRPr="005A19A9">
        <w:rPr>
          <w:rFonts w:ascii="Times New Roman" w:hAnsi="Times New Roman" w:cs="Times New Roman"/>
          <w:sz w:val="24"/>
          <w:szCs w:val="24"/>
        </w:rPr>
        <w:t xml:space="preserve">, </w:t>
      </w:r>
      <w:proofErr w:type="spellStart"/>
      <w:r w:rsidRPr="005A19A9">
        <w:rPr>
          <w:rFonts w:ascii="Times New Roman" w:hAnsi="Times New Roman" w:cs="Times New Roman"/>
          <w:sz w:val="24"/>
          <w:szCs w:val="24"/>
        </w:rPr>
        <w:t>mukute</w:t>
      </w:r>
      <w:proofErr w:type="spellEnd"/>
      <w:r w:rsidRPr="005A19A9">
        <w:rPr>
          <w:rFonts w:ascii="Times New Roman" w:hAnsi="Times New Roman" w:cs="Times New Roman"/>
          <w:sz w:val="24"/>
          <w:szCs w:val="24"/>
        </w:rPr>
        <w:t xml:space="preserve"> </w:t>
      </w:r>
      <w:r w:rsidR="00952196">
        <w:rPr>
          <w:rFonts w:ascii="Times New Roman" w:hAnsi="Times New Roman" w:cs="Times New Roman"/>
          <w:i/>
          <w:sz w:val="24"/>
          <w:szCs w:val="24"/>
        </w:rPr>
        <w:t xml:space="preserve">(Sygyzium Guineense) </w:t>
      </w:r>
      <w:r w:rsidR="00952196">
        <w:rPr>
          <w:rFonts w:ascii="Times New Roman" w:hAnsi="Times New Roman" w:cs="Times New Roman"/>
          <w:sz w:val="24"/>
          <w:szCs w:val="24"/>
        </w:rPr>
        <w:t>among others</w:t>
      </w:r>
      <w:r w:rsidRPr="005A19A9">
        <w:rPr>
          <w:rFonts w:ascii="Times New Roman" w:hAnsi="Times New Roman" w:cs="Times New Roman"/>
          <w:sz w:val="24"/>
          <w:szCs w:val="24"/>
        </w:rPr>
        <w:t xml:space="preserve">. Some of these fruit tree species have different timing sequences but most of them follow the delineated sequence; leaffall, leafflush, flowering, fruiting and ripening. </w:t>
      </w:r>
    </w:p>
    <w:p w:rsidR="005A19A9" w:rsidRPr="005A19A9" w:rsidRDefault="005A19A9" w:rsidP="005A19A9">
      <w:pPr>
        <w:spacing w:line="360" w:lineRule="auto"/>
        <w:jc w:val="both"/>
      </w:pPr>
      <w:r w:rsidRPr="005A19A9">
        <w:rPr>
          <w:rFonts w:ascii="Times New Roman" w:hAnsi="Times New Roman" w:cs="Times New Roman"/>
          <w:sz w:val="24"/>
          <w:szCs w:val="24"/>
        </w:rPr>
        <w:t>Malaise (1978a), Erns</w:t>
      </w:r>
      <w:r w:rsidR="00D87080">
        <w:rPr>
          <w:rFonts w:ascii="Times New Roman" w:hAnsi="Times New Roman" w:cs="Times New Roman"/>
          <w:sz w:val="24"/>
          <w:szCs w:val="24"/>
        </w:rPr>
        <w:t>t (1988) cited in Campbell</w:t>
      </w:r>
      <w:r w:rsidRPr="005A19A9">
        <w:rPr>
          <w:rFonts w:ascii="Times New Roman" w:hAnsi="Times New Roman" w:cs="Times New Roman"/>
          <w:sz w:val="24"/>
          <w:szCs w:val="24"/>
        </w:rPr>
        <w:t xml:space="preserve"> (1996) asserted that most mast fruiting to be a biennial phenomenon, which therefore mean that most miombo fruit tree species phenological processes occur once in a year for instance fruition and ripening but these processes may occur throughout the year from July to June. The modification or shift in phenological processes in Mutoko District are not yet well pronounced but with the current transition in climate there are evidences of shifts, for instance </w:t>
      </w:r>
      <w:r w:rsidRPr="005A19A9">
        <w:rPr>
          <w:rFonts w:ascii="Times New Roman" w:hAnsi="Times New Roman" w:cs="Times New Roman"/>
          <w:i/>
          <w:sz w:val="24"/>
          <w:szCs w:val="24"/>
        </w:rPr>
        <w:t>Uapaka Kirkiana</w:t>
      </w:r>
      <w:r w:rsidRPr="005A19A9">
        <w:rPr>
          <w:rFonts w:ascii="Times New Roman" w:hAnsi="Times New Roman" w:cs="Times New Roman"/>
          <w:sz w:val="24"/>
          <w:szCs w:val="24"/>
        </w:rPr>
        <w:t xml:space="preserve"> which was biennial in the district is now </w:t>
      </w:r>
      <w:r w:rsidRPr="005A19A9">
        <w:rPr>
          <w:rFonts w:ascii="Times New Roman" w:hAnsi="Times New Roman" w:cs="Times New Roman"/>
          <w:sz w:val="24"/>
          <w:szCs w:val="24"/>
        </w:rPr>
        <w:lastRenderedPageBreak/>
        <w:t>flowering at two intervals in March-April and August-September, henceforth there are possibilities of having two harvest in a year especially in August or December. Furthermore, other species such as</w:t>
      </w:r>
      <w:r w:rsidRPr="005A19A9">
        <w:rPr>
          <w:rFonts w:ascii="Times New Roman" w:hAnsi="Times New Roman" w:cs="Times New Roman"/>
          <w:i/>
          <w:sz w:val="24"/>
          <w:szCs w:val="24"/>
        </w:rPr>
        <w:t xml:space="preserve"> Diospros Mesplifomis, Vangueriopsis Lanciflora</w:t>
      </w:r>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Strychnos Cocculoides</w:t>
      </w:r>
      <w:r w:rsidRPr="005A19A9">
        <w:rPr>
          <w:rFonts w:ascii="Times New Roman" w:hAnsi="Times New Roman" w:cs="Times New Roman"/>
          <w:sz w:val="24"/>
          <w:szCs w:val="24"/>
        </w:rPr>
        <w:t>,</w:t>
      </w:r>
      <w:r w:rsidRPr="005A19A9">
        <w:rPr>
          <w:rFonts w:ascii="Times New Roman" w:hAnsi="Times New Roman" w:cs="Times New Roman"/>
          <w:i/>
          <w:sz w:val="24"/>
          <w:szCs w:val="24"/>
        </w:rPr>
        <w:t xml:space="preserve"> Flacourtia Indica </w:t>
      </w:r>
      <w:r w:rsidRPr="005A19A9">
        <w:rPr>
          <w:rFonts w:ascii="Times New Roman" w:hAnsi="Times New Roman" w:cs="Times New Roman"/>
          <w:sz w:val="24"/>
          <w:szCs w:val="24"/>
        </w:rPr>
        <w:t xml:space="preserve">and </w:t>
      </w:r>
      <w:r w:rsidRPr="005A19A9">
        <w:rPr>
          <w:rFonts w:ascii="Times New Roman" w:hAnsi="Times New Roman" w:cs="Times New Roman"/>
          <w:i/>
          <w:sz w:val="24"/>
          <w:szCs w:val="24"/>
        </w:rPr>
        <w:t xml:space="preserve">Xmenla Caffra </w:t>
      </w:r>
      <w:r w:rsidRPr="005A19A9">
        <w:rPr>
          <w:rFonts w:ascii="Times New Roman" w:hAnsi="Times New Roman" w:cs="Times New Roman"/>
          <w:sz w:val="24"/>
          <w:szCs w:val="24"/>
        </w:rPr>
        <w:t>have shifted from their normal months of ripening but differential accordingly with wards in the district, for example</w:t>
      </w:r>
      <w:r w:rsidRPr="005A19A9">
        <w:rPr>
          <w:rFonts w:ascii="Times New Roman" w:hAnsi="Times New Roman" w:cs="Times New Roman"/>
          <w:i/>
          <w:sz w:val="24"/>
          <w:szCs w:val="24"/>
        </w:rPr>
        <w:t xml:space="preserve"> Strychnos Cocculoides</w:t>
      </w:r>
      <w:r w:rsidRPr="005A19A9">
        <w:rPr>
          <w:rFonts w:ascii="Times New Roman" w:hAnsi="Times New Roman" w:cs="Times New Roman"/>
          <w:sz w:val="24"/>
          <w:szCs w:val="24"/>
        </w:rPr>
        <w:t xml:space="preserve"> usually ripens in August to October but currently in some wards it ripens from June to November. It looks like the length of these phenological processes seasons of occurrence to have been prolonged. Increase in temperatures are already affecting phenology in many species of fruit trees (</w:t>
      </w:r>
      <w:proofErr w:type="spellStart"/>
      <w:r w:rsidRPr="005A19A9">
        <w:rPr>
          <w:rFonts w:ascii="Times New Roman" w:hAnsi="Times New Roman" w:cs="Times New Roman"/>
          <w:sz w:val="24"/>
          <w:szCs w:val="24"/>
        </w:rPr>
        <w:t>Sugiura</w:t>
      </w:r>
      <w:proofErr w:type="spellEnd"/>
      <w:r w:rsidRPr="005A19A9">
        <w:rPr>
          <w:rFonts w:ascii="Times New Roman" w:hAnsi="Times New Roman" w:cs="Times New Roman"/>
          <w:sz w:val="24"/>
          <w:szCs w:val="24"/>
        </w:rPr>
        <w:t xml:space="preserve"> et</w:t>
      </w:r>
      <w:r w:rsidR="00BF4AE5">
        <w:rPr>
          <w:rFonts w:ascii="Times New Roman" w:hAnsi="Times New Roman" w:cs="Times New Roman"/>
          <w:sz w:val="24"/>
          <w:szCs w:val="24"/>
        </w:rPr>
        <w:t xml:space="preserve"> al 2013). Table 4.4 </w:t>
      </w:r>
      <w:r w:rsidR="002A7853" w:rsidRPr="005A19A9">
        <w:rPr>
          <w:rFonts w:ascii="Times New Roman" w:hAnsi="Times New Roman" w:cs="Times New Roman"/>
          <w:sz w:val="24"/>
          <w:szCs w:val="24"/>
        </w:rPr>
        <w:t>show</w:t>
      </w:r>
      <w:r w:rsidR="002A7853">
        <w:rPr>
          <w:rFonts w:ascii="Times New Roman" w:hAnsi="Times New Roman" w:cs="Times New Roman"/>
          <w:sz w:val="24"/>
          <w:szCs w:val="24"/>
        </w:rPr>
        <w:t>s</w:t>
      </w:r>
      <w:r w:rsidRPr="005A19A9">
        <w:rPr>
          <w:rFonts w:ascii="Times New Roman" w:hAnsi="Times New Roman" w:cs="Times New Roman"/>
          <w:sz w:val="24"/>
          <w:szCs w:val="24"/>
        </w:rPr>
        <w:t xml:space="preserve"> the shift in the general timing sequence processes seasons.</w:t>
      </w:r>
    </w:p>
    <w:p w:rsidR="005A19A9" w:rsidRPr="005A19A9" w:rsidRDefault="005A19A9" w:rsidP="005A19A9">
      <w:pPr>
        <w:jc w:val="both"/>
        <w:rPr>
          <w:rFonts w:ascii="Times New Roman" w:hAnsi="Times New Roman" w:cs="Times New Roman"/>
          <w:b/>
          <w:sz w:val="24"/>
          <w:szCs w:val="24"/>
        </w:rPr>
      </w:pPr>
      <w:r w:rsidRPr="005A19A9">
        <w:rPr>
          <w:rFonts w:ascii="Times New Roman" w:hAnsi="Times New Roman" w:cs="Times New Roman"/>
          <w:b/>
          <w:sz w:val="24"/>
          <w:szCs w:val="24"/>
        </w:rPr>
        <w:t>Table 4.3. Alterations in the timing sequence</w:t>
      </w:r>
      <w:r w:rsidR="00E44664">
        <w:rPr>
          <w:rFonts w:ascii="Times New Roman" w:hAnsi="Times New Roman" w:cs="Times New Roman"/>
          <w:b/>
          <w:sz w:val="24"/>
          <w:szCs w:val="24"/>
        </w:rPr>
        <w:t xml:space="preserve"> of</w:t>
      </w:r>
      <w:r w:rsidRPr="005A19A9">
        <w:rPr>
          <w:rFonts w:ascii="Times New Roman" w:hAnsi="Times New Roman" w:cs="Times New Roman"/>
          <w:b/>
          <w:sz w:val="24"/>
          <w:szCs w:val="24"/>
        </w:rPr>
        <w:t xml:space="preserve"> processes.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2810"/>
        <w:gridCol w:w="3505"/>
      </w:tblGrid>
      <w:tr w:rsidR="005A19A9" w:rsidRPr="005A19A9" w:rsidTr="00100053">
        <w:tc>
          <w:tcPr>
            <w:tcW w:w="3035" w:type="dxa"/>
          </w:tcPr>
          <w:p w:rsidR="005A19A9" w:rsidRPr="005A19A9" w:rsidRDefault="005A19A9" w:rsidP="005A19A9">
            <w:pPr>
              <w:jc w:val="both"/>
              <w:rPr>
                <w:rFonts w:ascii="Times New Roman" w:hAnsi="Times New Roman" w:cs="Times New Roman"/>
                <w:b/>
              </w:rPr>
            </w:pPr>
            <w:r w:rsidRPr="005A19A9">
              <w:rPr>
                <w:rFonts w:ascii="Times New Roman" w:hAnsi="Times New Roman" w:cs="Times New Roman"/>
                <w:b/>
              </w:rPr>
              <w:t>Timing Sequence</w:t>
            </w:r>
            <w:r w:rsidR="00E44664">
              <w:rPr>
                <w:rFonts w:ascii="Times New Roman" w:hAnsi="Times New Roman" w:cs="Times New Roman"/>
                <w:b/>
              </w:rPr>
              <w:t xml:space="preserve"> of</w:t>
            </w:r>
            <w:r w:rsidRPr="005A19A9">
              <w:rPr>
                <w:rFonts w:ascii="Times New Roman" w:hAnsi="Times New Roman" w:cs="Times New Roman"/>
                <w:b/>
              </w:rPr>
              <w:t xml:space="preserve"> Processes</w:t>
            </w:r>
          </w:p>
        </w:tc>
        <w:tc>
          <w:tcPr>
            <w:tcW w:w="2810" w:type="dxa"/>
          </w:tcPr>
          <w:p w:rsidR="005A19A9" w:rsidRPr="005A19A9" w:rsidRDefault="005A19A9" w:rsidP="005A19A9">
            <w:pPr>
              <w:jc w:val="both"/>
              <w:rPr>
                <w:rFonts w:ascii="Times New Roman" w:hAnsi="Times New Roman" w:cs="Times New Roman"/>
                <w:b/>
              </w:rPr>
            </w:pPr>
            <w:r w:rsidRPr="005A19A9">
              <w:rPr>
                <w:rFonts w:ascii="Times New Roman" w:hAnsi="Times New Roman" w:cs="Times New Roman"/>
                <w:b/>
              </w:rPr>
              <w:t>Period of Occurring</w:t>
            </w:r>
          </w:p>
        </w:tc>
        <w:tc>
          <w:tcPr>
            <w:tcW w:w="3505" w:type="dxa"/>
          </w:tcPr>
          <w:p w:rsidR="005A19A9" w:rsidRPr="005A19A9" w:rsidRDefault="005A19A9" w:rsidP="005A19A9">
            <w:pPr>
              <w:jc w:val="both"/>
              <w:rPr>
                <w:rFonts w:ascii="Times New Roman" w:hAnsi="Times New Roman" w:cs="Times New Roman"/>
                <w:b/>
              </w:rPr>
            </w:pPr>
            <w:r w:rsidRPr="005A19A9">
              <w:rPr>
                <w:rFonts w:ascii="Times New Roman" w:hAnsi="Times New Roman" w:cs="Times New Roman"/>
                <w:b/>
              </w:rPr>
              <w:t>Altered Phenological Seasons</w:t>
            </w:r>
          </w:p>
        </w:tc>
      </w:tr>
      <w:tr w:rsidR="005A19A9" w:rsidRPr="005A19A9" w:rsidTr="00100053">
        <w:tc>
          <w:tcPr>
            <w:tcW w:w="3035" w:type="dxa"/>
          </w:tcPr>
          <w:p w:rsidR="005A19A9" w:rsidRPr="005A19A9" w:rsidRDefault="005A19A9" w:rsidP="005A19A9">
            <w:pPr>
              <w:jc w:val="both"/>
              <w:rPr>
                <w:rFonts w:ascii="Times New Roman" w:hAnsi="Times New Roman" w:cs="Times New Roman"/>
              </w:rPr>
            </w:pPr>
            <w:r w:rsidRPr="005A19A9">
              <w:rPr>
                <w:rFonts w:ascii="Times New Roman" w:hAnsi="Times New Roman" w:cs="Times New Roman"/>
              </w:rPr>
              <w:t xml:space="preserve">Leaffall </w:t>
            </w:r>
          </w:p>
        </w:tc>
        <w:tc>
          <w:tcPr>
            <w:tcW w:w="2810" w:type="dxa"/>
          </w:tcPr>
          <w:p w:rsidR="005A19A9" w:rsidRPr="005A19A9" w:rsidRDefault="005A19A9" w:rsidP="005A19A9">
            <w:pPr>
              <w:jc w:val="both"/>
              <w:rPr>
                <w:rFonts w:ascii="Times New Roman" w:hAnsi="Times New Roman" w:cs="Times New Roman"/>
              </w:rPr>
            </w:pPr>
            <w:r w:rsidRPr="005A19A9">
              <w:rPr>
                <w:rFonts w:ascii="Times New Roman" w:hAnsi="Times New Roman" w:cs="Times New Roman"/>
              </w:rPr>
              <w:t>August - October</w:t>
            </w:r>
          </w:p>
        </w:tc>
        <w:tc>
          <w:tcPr>
            <w:tcW w:w="3505" w:type="dxa"/>
          </w:tcPr>
          <w:p w:rsidR="005A19A9" w:rsidRPr="005A19A9" w:rsidRDefault="005A19A9" w:rsidP="005A19A9">
            <w:pPr>
              <w:jc w:val="both"/>
              <w:rPr>
                <w:rFonts w:ascii="Times New Roman" w:hAnsi="Times New Roman" w:cs="Times New Roman"/>
              </w:rPr>
            </w:pPr>
            <w:r w:rsidRPr="005A19A9">
              <w:rPr>
                <w:rFonts w:ascii="Times New Roman" w:hAnsi="Times New Roman" w:cs="Times New Roman"/>
              </w:rPr>
              <w:t>September - November</w:t>
            </w:r>
          </w:p>
        </w:tc>
      </w:tr>
      <w:tr w:rsidR="005A19A9" w:rsidRPr="005A19A9" w:rsidTr="00100053">
        <w:tc>
          <w:tcPr>
            <w:tcW w:w="3035" w:type="dxa"/>
          </w:tcPr>
          <w:p w:rsidR="005A19A9" w:rsidRPr="005A19A9" w:rsidRDefault="005A19A9" w:rsidP="005A19A9">
            <w:pPr>
              <w:jc w:val="both"/>
              <w:rPr>
                <w:rFonts w:ascii="Times New Roman" w:hAnsi="Times New Roman" w:cs="Times New Roman"/>
              </w:rPr>
            </w:pPr>
            <w:r w:rsidRPr="005A19A9">
              <w:rPr>
                <w:rFonts w:ascii="Times New Roman" w:hAnsi="Times New Roman" w:cs="Times New Roman"/>
              </w:rPr>
              <w:t>Leafflush</w:t>
            </w:r>
          </w:p>
        </w:tc>
        <w:tc>
          <w:tcPr>
            <w:tcW w:w="2810" w:type="dxa"/>
          </w:tcPr>
          <w:p w:rsidR="005A19A9" w:rsidRPr="005A19A9" w:rsidRDefault="005A19A9" w:rsidP="005A19A9">
            <w:pPr>
              <w:jc w:val="both"/>
              <w:rPr>
                <w:rFonts w:ascii="Times New Roman" w:hAnsi="Times New Roman" w:cs="Times New Roman"/>
              </w:rPr>
            </w:pPr>
            <w:r w:rsidRPr="005A19A9">
              <w:rPr>
                <w:rFonts w:ascii="Times New Roman" w:hAnsi="Times New Roman" w:cs="Times New Roman"/>
              </w:rPr>
              <w:t>September-October</w:t>
            </w:r>
          </w:p>
        </w:tc>
        <w:tc>
          <w:tcPr>
            <w:tcW w:w="3505" w:type="dxa"/>
          </w:tcPr>
          <w:p w:rsidR="005A19A9" w:rsidRPr="005A19A9" w:rsidRDefault="005A19A9" w:rsidP="005A19A9">
            <w:pPr>
              <w:jc w:val="both"/>
              <w:rPr>
                <w:rFonts w:ascii="Times New Roman" w:hAnsi="Times New Roman" w:cs="Times New Roman"/>
              </w:rPr>
            </w:pPr>
            <w:r w:rsidRPr="005A19A9">
              <w:rPr>
                <w:rFonts w:ascii="Times New Roman" w:hAnsi="Times New Roman" w:cs="Times New Roman"/>
              </w:rPr>
              <w:t>September - November</w:t>
            </w:r>
          </w:p>
        </w:tc>
      </w:tr>
      <w:tr w:rsidR="005A19A9" w:rsidRPr="005A19A9" w:rsidTr="00100053">
        <w:tc>
          <w:tcPr>
            <w:tcW w:w="3035" w:type="dxa"/>
          </w:tcPr>
          <w:p w:rsidR="005A19A9" w:rsidRPr="005A19A9" w:rsidRDefault="005A19A9" w:rsidP="005A19A9">
            <w:pPr>
              <w:jc w:val="both"/>
              <w:rPr>
                <w:rFonts w:ascii="Times New Roman" w:hAnsi="Times New Roman" w:cs="Times New Roman"/>
              </w:rPr>
            </w:pPr>
            <w:r w:rsidRPr="005A19A9">
              <w:rPr>
                <w:rFonts w:ascii="Times New Roman" w:hAnsi="Times New Roman" w:cs="Times New Roman"/>
              </w:rPr>
              <w:t>Flowering</w:t>
            </w:r>
          </w:p>
        </w:tc>
        <w:tc>
          <w:tcPr>
            <w:tcW w:w="2810" w:type="dxa"/>
          </w:tcPr>
          <w:p w:rsidR="005A19A9" w:rsidRPr="005A19A9" w:rsidRDefault="005A19A9" w:rsidP="005A19A9">
            <w:pPr>
              <w:jc w:val="both"/>
              <w:rPr>
                <w:rFonts w:ascii="Times New Roman" w:hAnsi="Times New Roman" w:cs="Times New Roman"/>
              </w:rPr>
            </w:pPr>
            <w:r w:rsidRPr="005A19A9">
              <w:rPr>
                <w:rFonts w:ascii="Times New Roman" w:hAnsi="Times New Roman" w:cs="Times New Roman"/>
              </w:rPr>
              <w:t>September- October</w:t>
            </w:r>
          </w:p>
        </w:tc>
        <w:tc>
          <w:tcPr>
            <w:tcW w:w="3505" w:type="dxa"/>
          </w:tcPr>
          <w:p w:rsidR="005A19A9" w:rsidRPr="005A19A9" w:rsidRDefault="005A19A9" w:rsidP="005A19A9">
            <w:pPr>
              <w:jc w:val="both"/>
              <w:rPr>
                <w:rFonts w:ascii="Times New Roman" w:hAnsi="Times New Roman" w:cs="Times New Roman"/>
              </w:rPr>
            </w:pPr>
            <w:r w:rsidRPr="005A19A9">
              <w:rPr>
                <w:rFonts w:ascii="Times New Roman" w:hAnsi="Times New Roman" w:cs="Times New Roman"/>
              </w:rPr>
              <w:t xml:space="preserve"> March - November</w:t>
            </w:r>
          </w:p>
        </w:tc>
      </w:tr>
      <w:tr w:rsidR="005A19A9" w:rsidRPr="005A19A9" w:rsidTr="00100053">
        <w:tc>
          <w:tcPr>
            <w:tcW w:w="3035" w:type="dxa"/>
          </w:tcPr>
          <w:p w:rsidR="005A19A9" w:rsidRPr="005A19A9" w:rsidRDefault="005A19A9" w:rsidP="005A19A9">
            <w:pPr>
              <w:jc w:val="both"/>
              <w:rPr>
                <w:rFonts w:ascii="Times New Roman" w:hAnsi="Times New Roman" w:cs="Times New Roman"/>
              </w:rPr>
            </w:pPr>
            <w:r w:rsidRPr="005A19A9">
              <w:rPr>
                <w:rFonts w:ascii="Times New Roman" w:hAnsi="Times New Roman" w:cs="Times New Roman"/>
              </w:rPr>
              <w:t>Fruiting</w:t>
            </w:r>
          </w:p>
        </w:tc>
        <w:tc>
          <w:tcPr>
            <w:tcW w:w="2810" w:type="dxa"/>
          </w:tcPr>
          <w:p w:rsidR="005A19A9" w:rsidRPr="005A19A9" w:rsidRDefault="005A19A9" w:rsidP="005A19A9">
            <w:pPr>
              <w:jc w:val="both"/>
              <w:rPr>
                <w:rFonts w:ascii="Times New Roman" w:hAnsi="Times New Roman" w:cs="Times New Roman"/>
              </w:rPr>
            </w:pPr>
            <w:r w:rsidRPr="005A19A9">
              <w:rPr>
                <w:rFonts w:ascii="Times New Roman" w:hAnsi="Times New Roman" w:cs="Times New Roman"/>
              </w:rPr>
              <w:t>July-June</w:t>
            </w:r>
          </w:p>
        </w:tc>
        <w:tc>
          <w:tcPr>
            <w:tcW w:w="3505" w:type="dxa"/>
          </w:tcPr>
          <w:p w:rsidR="005A19A9" w:rsidRPr="005A19A9" w:rsidRDefault="00E44664" w:rsidP="005A19A9">
            <w:pPr>
              <w:jc w:val="both"/>
              <w:rPr>
                <w:rFonts w:ascii="Times New Roman" w:hAnsi="Times New Roman" w:cs="Times New Roman"/>
              </w:rPr>
            </w:pPr>
            <w:r>
              <w:rPr>
                <w:rFonts w:ascii="Times New Roman" w:hAnsi="Times New Roman" w:cs="Times New Roman"/>
              </w:rPr>
              <w:t>July-June</w:t>
            </w:r>
          </w:p>
        </w:tc>
      </w:tr>
      <w:tr w:rsidR="005A19A9" w:rsidRPr="005A19A9" w:rsidTr="00100053">
        <w:trPr>
          <w:trHeight w:val="287"/>
        </w:trPr>
        <w:tc>
          <w:tcPr>
            <w:tcW w:w="3035" w:type="dxa"/>
          </w:tcPr>
          <w:p w:rsidR="005A19A9" w:rsidRPr="005A19A9" w:rsidRDefault="005A19A9" w:rsidP="005A19A9">
            <w:pPr>
              <w:jc w:val="both"/>
              <w:rPr>
                <w:rFonts w:ascii="Times New Roman" w:hAnsi="Times New Roman" w:cs="Times New Roman"/>
              </w:rPr>
            </w:pPr>
            <w:r w:rsidRPr="005A19A9">
              <w:rPr>
                <w:rFonts w:ascii="Times New Roman" w:hAnsi="Times New Roman" w:cs="Times New Roman"/>
              </w:rPr>
              <w:t>Ripening</w:t>
            </w:r>
          </w:p>
        </w:tc>
        <w:tc>
          <w:tcPr>
            <w:tcW w:w="2810" w:type="dxa"/>
          </w:tcPr>
          <w:p w:rsidR="005A19A9" w:rsidRPr="005A19A9" w:rsidRDefault="005A19A9" w:rsidP="005A19A9">
            <w:pPr>
              <w:jc w:val="both"/>
              <w:rPr>
                <w:rFonts w:ascii="Times New Roman" w:hAnsi="Times New Roman" w:cs="Times New Roman"/>
              </w:rPr>
            </w:pPr>
            <w:r w:rsidRPr="005A19A9">
              <w:rPr>
                <w:rFonts w:ascii="Times New Roman" w:hAnsi="Times New Roman" w:cs="Times New Roman"/>
              </w:rPr>
              <w:t>July-June</w:t>
            </w:r>
          </w:p>
        </w:tc>
        <w:tc>
          <w:tcPr>
            <w:tcW w:w="3505" w:type="dxa"/>
          </w:tcPr>
          <w:p w:rsidR="005A19A9" w:rsidRPr="005A19A9" w:rsidRDefault="00E44664" w:rsidP="005A19A9">
            <w:pPr>
              <w:jc w:val="both"/>
              <w:rPr>
                <w:rFonts w:ascii="Times New Roman" w:hAnsi="Times New Roman" w:cs="Times New Roman"/>
              </w:rPr>
            </w:pPr>
            <w:r>
              <w:rPr>
                <w:rFonts w:ascii="Times New Roman" w:hAnsi="Times New Roman" w:cs="Times New Roman"/>
              </w:rPr>
              <w:t>July-June</w:t>
            </w:r>
          </w:p>
        </w:tc>
      </w:tr>
    </w:tbl>
    <w:p w:rsidR="00A047E9" w:rsidRDefault="005A19A9" w:rsidP="000834AE">
      <w:pPr>
        <w:spacing w:line="360" w:lineRule="auto"/>
        <w:jc w:val="both"/>
        <w:rPr>
          <w:rFonts w:ascii="Times New Roman" w:hAnsi="Times New Roman" w:cs="Times New Roman"/>
          <w:b/>
          <w:sz w:val="24"/>
          <w:szCs w:val="24"/>
        </w:rPr>
      </w:pPr>
      <w:r w:rsidRPr="005A19A9">
        <w:rPr>
          <w:rFonts w:ascii="Times New Roman" w:hAnsi="Times New Roman" w:cs="Times New Roman"/>
          <w:b/>
          <w:sz w:val="24"/>
          <w:szCs w:val="24"/>
        </w:rPr>
        <w:t>(Source: Fiel</w:t>
      </w:r>
      <w:r w:rsidR="000834AE">
        <w:rPr>
          <w:rFonts w:ascii="Times New Roman" w:hAnsi="Times New Roman" w:cs="Times New Roman"/>
          <w:b/>
          <w:sz w:val="24"/>
          <w:szCs w:val="24"/>
        </w:rPr>
        <w:t>d Work, 2014)</w:t>
      </w:r>
    </w:p>
    <w:p w:rsidR="005A19A9" w:rsidRDefault="006919C7" w:rsidP="006325DB">
      <w:pPr>
        <w:pStyle w:val="Heading3"/>
      </w:pPr>
      <w:bookmarkStart w:id="68" w:name="_Toc388600929"/>
      <w:r>
        <w:rPr>
          <w:noProof/>
        </w:rPr>
        <w:lastRenderedPageBreak/>
        <w:drawing>
          <wp:anchor distT="0" distB="0" distL="114300" distR="114300" simplePos="0" relativeHeight="251691008" behindDoc="0" locked="0" layoutInCell="1" allowOverlap="1" wp14:anchorId="38EA0981" wp14:editId="057B7834">
            <wp:simplePos x="0" y="0"/>
            <wp:positionH relativeFrom="column">
              <wp:posOffset>0</wp:posOffset>
            </wp:positionH>
            <wp:positionV relativeFrom="paragraph">
              <wp:posOffset>266700</wp:posOffset>
            </wp:positionV>
            <wp:extent cx="5981700" cy="3895725"/>
            <wp:effectExtent l="0" t="0" r="0" b="9525"/>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B851D8">
        <w:t>4.3.4</w:t>
      </w:r>
      <w:r w:rsidR="005A19A9" w:rsidRPr="005A19A9">
        <w:t xml:space="preserve"> </w:t>
      </w:r>
      <w:r w:rsidR="00B851D8">
        <w:t>Climate Change Impact on Fruit Production Quality a</w:t>
      </w:r>
      <w:r w:rsidR="00B851D8" w:rsidRPr="00B851D8">
        <w:t>nd Quantity.</w:t>
      </w:r>
      <w:bookmarkEnd w:id="68"/>
    </w:p>
    <w:p w:rsidR="005A19A9" w:rsidRDefault="005A19A9" w:rsidP="006919C7">
      <w:pPr>
        <w:jc w:val="both"/>
        <w:rPr>
          <w:rFonts w:ascii="Times New Roman" w:hAnsi="Times New Roman" w:cs="Times New Roman"/>
          <w:b/>
          <w:sz w:val="20"/>
          <w:szCs w:val="20"/>
        </w:rPr>
      </w:pPr>
    </w:p>
    <w:p w:rsidR="000834AE" w:rsidRDefault="00B2230A" w:rsidP="005A19A9">
      <w:pPr>
        <w:jc w:val="both"/>
        <w:rPr>
          <w:rFonts w:ascii="Times New Roman" w:hAnsi="Times New Roman" w:cs="Times New Roman"/>
          <w:b/>
          <w:sz w:val="24"/>
          <w:szCs w:val="24"/>
        </w:rPr>
      </w:pPr>
      <w:r w:rsidRPr="000B58A4">
        <w:rPr>
          <w:rFonts w:ascii="Times New Roman" w:hAnsi="Times New Roman" w:cs="Times New Roman"/>
          <w:b/>
          <w:sz w:val="24"/>
          <w:szCs w:val="24"/>
        </w:rPr>
        <w:t>Fi</w:t>
      </w:r>
      <w:r w:rsidR="00062978" w:rsidRPr="000B58A4">
        <w:rPr>
          <w:rFonts w:ascii="Times New Roman" w:hAnsi="Times New Roman" w:cs="Times New Roman"/>
          <w:b/>
          <w:sz w:val="24"/>
          <w:szCs w:val="24"/>
        </w:rPr>
        <w:t>g</w:t>
      </w:r>
      <w:r w:rsidR="000B58A4" w:rsidRPr="000B58A4">
        <w:rPr>
          <w:rFonts w:ascii="Times New Roman" w:hAnsi="Times New Roman" w:cs="Times New Roman"/>
          <w:b/>
          <w:sz w:val="24"/>
          <w:szCs w:val="24"/>
        </w:rPr>
        <w:t>ure</w:t>
      </w:r>
      <w:r w:rsidR="00062978" w:rsidRPr="000B58A4">
        <w:rPr>
          <w:rFonts w:ascii="Times New Roman" w:hAnsi="Times New Roman" w:cs="Times New Roman"/>
          <w:b/>
          <w:sz w:val="24"/>
          <w:szCs w:val="24"/>
        </w:rPr>
        <w:t>.</w:t>
      </w:r>
      <w:r w:rsidRPr="000B58A4">
        <w:rPr>
          <w:rFonts w:ascii="Times New Roman" w:hAnsi="Times New Roman" w:cs="Times New Roman"/>
          <w:b/>
          <w:sz w:val="24"/>
          <w:szCs w:val="24"/>
        </w:rPr>
        <w:t>4.</w:t>
      </w:r>
      <w:r w:rsidR="00062978" w:rsidRPr="000B58A4">
        <w:rPr>
          <w:rFonts w:ascii="Times New Roman" w:hAnsi="Times New Roman" w:cs="Times New Roman"/>
          <w:b/>
          <w:sz w:val="24"/>
          <w:szCs w:val="24"/>
        </w:rPr>
        <w:t>8</w:t>
      </w:r>
      <w:r w:rsidRPr="000B58A4">
        <w:rPr>
          <w:rFonts w:ascii="Times New Roman" w:hAnsi="Times New Roman" w:cs="Times New Roman"/>
          <w:b/>
          <w:sz w:val="24"/>
          <w:szCs w:val="24"/>
        </w:rPr>
        <w:t xml:space="preserve"> R</w:t>
      </w:r>
      <w:r w:rsidR="00FE0FCD" w:rsidRPr="000B58A4">
        <w:rPr>
          <w:rFonts w:ascii="Times New Roman" w:hAnsi="Times New Roman" w:cs="Times New Roman"/>
          <w:b/>
          <w:sz w:val="24"/>
          <w:szCs w:val="24"/>
        </w:rPr>
        <w:t>espondents’ perceptions on changes on aspects of</w:t>
      </w:r>
      <w:r w:rsidR="00183849">
        <w:rPr>
          <w:rFonts w:ascii="Times New Roman" w:hAnsi="Times New Roman" w:cs="Times New Roman"/>
          <w:b/>
          <w:sz w:val="24"/>
          <w:szCs w:val="24"/>
        </w:rPr>
        <w:t xml:space="preserve"> indigenous fruit tree species.</w:t>
      </w:r>
    </w:p>
    <w:p w:rsidR="00183849" w:rsidRDefault="00183849" w:rsidP="005A19A9">
      <w:pPr>
        <w:jc w:val="both"/>
        <w:rPr>
          <w:rFonts w:ascii="Times New Roman" w:hAnsi="Times New Roman" w:cs="Times New Roman"/>
          <w:b/>
          <w:sz w:val="24"/>
          <w:szCs w:val="24"/>
        </w:rPr>
      </w:pPr>
    </w:p>
    <w:p w:rsidR="005A19A9" w:rsidRPr="005A19A9" w:rsidRDefault="00B851D8" w:rsidP="006325DB">
      <w:pPr>
        <w:pStyle w:val="Heading4"/>
      </w:pPr>
      <w:r>
        <w:t>4.</w:t>
      </w:r>
      <w:r w:rsidR="005A19A9" w:rsidRPr="005A19A9">
        <w:t>3.</w:t>
      </w:r>
      <w:r>
        <w:t>4.1</w:t>
      </w:r>
      <w:r w:rsidR="005A19A9" w:rsidRPr="005A19A9">
        <w:t xml:space="preserve"> Chan</w:t>
      </w:r>
      <w:r>
        <w:t>ges in Indigenous Fruit Yields L</w:t>
      </w:r>
      <w:r w:rsidR="005A19A9" w:rsidRPr="005A19A9">
        <w:t>inked to Climate Change.</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From the interviews held by the researcher, a 100% response pointed out that yields are changing and believe that climate change has been influencing productivity. Majority of the respondents have the perception that yields of indigenous fruits were decreasing. Of the total interviewees, 86% indicate</w:t>
      </w:r>
      <w:r w:rsidR="002A7853">
        <w:rPr>
          <w:rFonts w:ascii="Times New Roman" w:hAnsi="Times New Roman" w:cs="Times New Roman"/>
          <w:sz w:val="24"/>
          <w:szCs w:val="24"/>
        </w:rPr>
        <w:t>d</w:t>
      </w:r>
      <w:r w:rsidRPr="005A19A9">
        <w:rPr>
          <w:rFonts w:ascii="Times New Roman" w:hAnsi="Times New Roman" w:cs="Times New Roman"/>
          <w:sz w:val="24"/>
          <w:szCs w:val="24"/>
        </w:rPr>
        <w:t xml:space="preserve"> that indigenous fruit tree species yields vary from year to year but generally they are decreasing in the district</w:t>
      </w:r>
      <w:r w:rsidR="00A932F4">
        <w:rPr>
          <w:rFonts w:ascii="Times New Roman" w:hAnsi="Times New Roman" w:cs="Times New Roman"/>
          <w:sz w:val="24"/>
          <w:szCs w:val="24"/>
        </w:rPr>
        <w:t xml:space="preserve"> (as illustrated in Fig</w:t>
      </w:r>
      <w:r w:rsidR="002A7853">
        <w:rPr>
          <w:rFonts w:ascii="Times New Roman" w:hAnsi="Times New Roman" w:cs="Times New Roman"/>
          <w:sz w:val="24"/>
          <w:szCs w:val="24"/>
        </w:rPr>
        <w:t>ure</w:t>
      </w:r>
      <w:r w:rsidR="00A932F4">
        <w:rPr>
          <w:rFonts w:ascii="Times New Roman" w:hAnsi="Times New Roman" w:cs="Times New Roman"/>
          <w:sz w:val="24"/>
          <w:szCs w:val="24"/>
        </w:rPr>
        <w:t>.4.8</w:t>
      </w:r>
      <w:r w:rsidRPr="005A19A9">
        <w:rPr>
          <w:rFonts w:ascii="Times New Roman" w:hAnsi="Times New Roman" w:cs="Times New Roman"/>
          <w:sz w:val="24"/>
          <w:szCs w:val="24"/>
        </w:rPr>
        <w:t xml:space="preserve">), because of climate change which has influenced the temperature and rainfall patterns to the extent that flowers and fruits fall due to lack of sufficient water, higher temperatures and severely cold winters, hence a reduction in yields, for instance </w:t>
      </w:r>
      <w:r w:rsidRPr="005A19A9">
        <w:rPr>
          <w:rFonts w:ascii="Times New Roman" w:hAnsi="Times New Roman" w:cs="Times New Roman"/>
          <w:i/>
          <w:sz w:val="24"/>
          <w:szCs w:val="24"/>
        </w:rPr>
        <w:t>Uapaca Kirkiana, Azanza Garcekeana</w:t>
      </w:r>
      <w:r w:rsidRPr="005A19A9">
        <w:rPr>
          <w:rFonts w:ascii="Times New Roman" w:hAnsi="Times New Roman" w:cs="Times New Roman"/>
          <w:sz w:val="24"/>
          <w:szCs w:val="24"/>
        </w:rPr>
        <w:t xml:space="preserve"> and </w:t>
      </w:r>
      <w:r w:rsidRPr="005A19A9">
        <w:rPr>
          <w:rFonts w:ascii="Times New Roman" w:hAnsi="Times New Roman" w:cs="Times New Roman"/>
          <w:i/>
          <w:sz w:val="24"/>
          <w:szCs w:val="24"/>
        </w:rPr>
        <w:t>Sygyzium Guineense</w:t>
      </w:r>
      <w:r w:rsidR="002A7853">
        <w:rPr>
          <w:rFonts w:ascii="Times New Roman" w:hAnsi="Times New Roman" w:cs="Times New Roman"/>
          <w:sz w:val="24"/>
          <w:szCs w:val="24"/>
        </w:rPr>
        <w:t xml:space="preserve"> among others</w:t>
      </w:r>
      <w:r w:rsidRPr="005A19A9">
        <w:rPr>
          <w:rFonts w:ascii="Times New Roman" w:hAnsi="Times New Roman" w:cs="Times New Roman"/>
          <w:sz w:val="24"/>
          <w:szCs w:val="24"/>
        </w:rPr>
        <w:t>. Poor yields usually results from severely winter months which cause injuries on apple fruits (</w:t>
      </w:r>
      <w:proofErr w:type="spellStart"/>
      <w:r w:rsidRPr="005A19A9">
        <w:rPr>
          <w:rFonts w:ascii="Times New Roman" w:hAnsi="Times New Roman" w:cs="Times New Roman"/>
          <w:sz w:val="24"/>
          <w:szCs w:val="24"/>
        </w:rPr>
        <w:t>Caprio</w:t>
      </w:r>
      <w:proofErr w:type="spellEnd"/>
      <w:r w:rsidRPr="005A19A9">
        <w:rPr>
          <w:rFonts w:ascii="Times New Roman" w:hAnsi="Times New Roman" w:cs="Times New Roman"/>
          <w:sz w:val="24"/>
          <w:szCs w:val="24"/>
        </w:rPr>
        <w:t xml:space="preserve"> and </w:t>
      </w:r>
      <w:proofErr w:type="spellStart"/>
      <w:r w:rsidRPr="005A19A9">
        <w:rPr>
          <w:rFonts w:ascii="Times New Roman" w:hAnsi="Times New Roman" w:cs="Times New Roman"/>
          <w:sz w:val="24"/>
          <w:szCs w:val="24"/>
        </w:rPr>
        <w:t>Quamme</w:t>
      </w:r>
      <w:proofErr w:type="spellEnd"/>
      <w:r w:rsidRPr="005A19A9">
        <w:rPr>
          <w:rFonts w:ascii="Times New Roman" w:hAnsi="Times New Roman" w:cs="Times New Roman"/>
          <w:sz w:val="24"/>
          <w:szCs w:val="24"/>
        </w:rPr>
        <w:t xml:space="preserve"> 1999 cited in </w:t>
      </w:r>
      <w:proofErr w:type="spellStart"/>
      <w:r w:rsidRPr="005A19A9">
        <w:rPr>
          <w:rFonts w:ascii="Times New Roman" w:hAnsi="Times New Roman" w:cs="Times New Roman"/>
          <w:sz w:val="24"/>
          <w:szCs w:val="24"/>
        </w:rPr>
        <w:t>Basannagari</w:t>
      </w:r>
      <w:proofErr w:type="spellEnd"/>
      <w:r w:rsidRPr="005A19A9">
        <w:rPr>
          <w:rFonts w:ascii="Times New Roman" w:hAnsi="Times New Roman" w:cs="Times New Roman"/>
          <w:sz w:val="24"/>
          <w:szCs w:val="24"/>
        </w:rPr>
        <w:t xml:space="preserve"> and Kala 2013). However, 14% of the interviewees indicate</w:t>
      </w:r>
      <w:r w:rsidR="002A7853">
        <w:rPr>
          <w:rFonts w:ascii="Times New Roman" w:hAnsi="Times New Roman" w:cs="Times New Roman"/>
          <w:sz w:val="24"/>
          <w:szCs w:val="24"/>
        </w:rPr>
        <w:t>d</w:t>
      </w:r>
      <w:r w:rsidRPr="005A19A9">
        <w:rPr>
          <w:rFonts w:ascii="Times New Roman" w:hAnsi="Times New Roman" w:cs="Times New Roman"/>
          <w:sz w:val="24"/>
          <w:szCs w:val="24"/>
        </w:rPr>
        <w:t xml:space="preserve"> that yields are increasing because the climatic conditions are becoming favourable.  </w:t>
      </w:r>
    </w:p>
    <w:p w:rsidR="005A19A9" w:rsidRPr="005A19A9" w:rsidRDefault="00B851D8" w:rsidP="006325DB">
      <w:pPr>
        <w:pStyle w:val="Heading4"/>
      </w:pPr>
      <w:r>
        <w:lastRenderedPageBreak/>
        <w:t>4.3.4</w:t>
      </w:r>
      <w:r w:rsidR="005A19A9" w:rsidRPr="005A19A9">
        <w:t>.</w:t>
      </w:r>
      <w:r>
        <w:t>2</w:t>
      </w:r>
      <w:r w:rsidR="005A19A9" w:rsidRPr="005A19A9">
        <w:t xml:space="preserve"> Cha</w:t>
      </w:r>
      <w:r>
        <w:t>nges in Indigenous Fruit Sizes L</w:t>
      </w:r>
      <w:r w:rsidR="005A19A9" w:rsidRPr="005A19A9">
        <w:t>inked to Climate Change.</w:t>
      </w:r>
    </w:p>
    <w:p w:rsidR="005A19A9" w:rsidRPr="005A19A9" w:rsidRDefault="005A19A9" w:rsidP="005A19A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The perceptions of the interviewees on changes of fruit sizes varied with the expertise and athwart the district. Majority of the interviewees’ believe</w:t>
      </w:r>
      <w:r w:rsidR="002A7853">
        <w:rPr>
          <w:rFonts w:ascii="Times New Roman" w:hAnsi="Times New Roman" w:cs="Times New Roman"/>
          <w:sz w:val="24"/>
          <w:szCs w:val="24"/>
        </w:rPr>
        <w:t>d</w:t>
      </w:r>
      <w:r w:rsidRPr="005A19A9">
        <w:rPr>
          <w:rFonts w:ascii="Times New Roman" w:hAnsi="Times New Roman" w:cs="Times New Roman"/>
          <w:sz w:val="24"/>
          <w:szCs w:val="24"/>
        </w:rPr>
        <w:t xml:space="preserve"> that changes in climate, particularly increment in temperature and rainfall were responsible for the changes in fruit sizes. </w:t>
      </w:r>
      <w:r w:rsidR="002A7853">
        <w:rPr>
          <w:rFonts w:ascii="Times New Roman" w:hAnsi="Times New Roman" w:cs="Times New Roman"/>
          <w:sz w:val="24"/>
          <w:szCs w:val="24"/>
        </w:rPr>
        <w:t>About 72% of the respondents were</w:t>
      </w:r>
      <w:r w:rsidRPr="005A19A9">
        <w:rPr>
          <w:rFonts w:ascii="Times New Roman" w:hAnsi="Times New Roman" w:cs="Times New Roman"/>
          <w:sz w:val="24"/>
          <w:szCs w:val="24"/>
        </w:rPr>
        <w:t xml:space="preserve"> of the view that indigenous fruit sizes were changing either to larger sizes or to smaller sizes and 28% of the respondents indicate</w:t>
      </w:r>
      <w:r w:rsidR="002A7853">
        <w:rPr>
          <w:rFonts w:ascii="Times New Roman" w:hAnsi="Times New Roman" w:cs="Times New Roman"/>
          <w:sz w:val="24"/>
          <w:szCs w:val="24"/>
        </w:rPr>
        <w:t>d</w:t>
      </w:r>
      <w:r w:rsidRPr="005A19A9">
        <w:rPr>
          <w:rFonts w:ascii="Times New Roman" w:hAnsi="Times New Roman" w:cs="Times New Roman"/>
          <w:sz w:val="24"/>
          <w:szCs w:val="24"/>
        </w:rPr>
        <w:t xml:space="preserve"> that indigenous fruit sizes were not changing. Of the total interviewees, 57% indicate</w:t>
      </w:r>
      <w:r w:rsidR="002A7853">
        <w:rPr>
          <w:rFonts w:ascii="Times New Roman" w:hAnsi="Times New Roman" w:cs="Times New Roman"/>
          <w:sz w:val="24"/>
          <w:szCs w:val="24"/>
        </w:rPr>
        <w:t>d</w:t>
      </w:r>
      <w:r w:rsidRPr="005A19A9">
        <w:rPr>
          <w:rFonts w:ascii="Times New Roman" w:hAnsi="Times New Roman" w:cs="Times New Roman"/>
          <w:sz w:val="24"/>
          <w:szCs w:val="24"/>
        </w:rPr>
        <w:t xml:space="preserve"> that climate change has deleteriously impacted the size of most these indigenous fruits, especially temperature as they now produce smaller sizes. The reason been that summer temperatures are increasing and rain falls for shorter time than it usually did in 1980s and 1990s, hence most of them do not reach maturity stage such as</w:t>
      </w:r>
      <w:r w:rsidRPr="005A19A9">
        <w:rPr>
          <w:rFonts w:ascii="Times New Roman" w:hAnsi="Times New Roman" w:cs="Times New Roman"/>
          <w:i/>
          <w:sz w:val="24"/>
          <w:szCs w:val="24"/>
        </w:rPr>
        <w:t xml:space="preserve"> Vangueriopsis Lanciflora</w:t>
      </w:r>
      <w:r w:rsidRPr="005A19A9">
        <w:rPr>
          <w:rFonts w:ascii="Times New Roman" w:hAnsi="Times New Roman" w:cs="Times New Roman"/>
          <w:sz w:val="24"/>
          <w:szCs w:val="24"/>
        </w:rPr>
        <w:t>,</w:t>
      </w:r>
      <w:r w:rsidRPr="005A19A9">
        <w:rPr>
          <w:rFonts w:ascii="Times New Roman" w:hAnsi="Times New Roman" w:cs="Times New Roman"/>
          <w:i/>
          <w:sz w:val="24"/>
          <w:szCs w:val="24"/>
        </w:rPr>
        <w:t xml:space="preserve"> Uapaca Kirkiana, Strychnos Spinosa, </w:t>
      </w:r>
      <w:r w:rsidRPr="005A19A9">
        <w:rPr>
          <w:rFonts w:ascii="Times New Roman" w:hAnsi="Times New Roman" w:cs="Times New Roman"/>
          <w:sz w:val="24"/>
          <w:szCs w:val="24"/>
        </w:rPr>
        <w:t>and</w:t>
      </w:r>
      <w:r w:rsidRPr="005A19A9">
        <w:rPr>
          <w:rFonts w:ascii="Times New Roman" w:hAnsi="Times New Roman" w:cs="Times New Roman"/>
          <w:i/>
          <w:sz w:val="24"/>
          <w:szCs w:val="24"/>
        </w:rPr>
        <w:t xml:space="preserve"> Azanza Garcekeana</w:t>
      </w:r>
      <w:r w:rsidRPr="005A19A9">
        <w:rPr>
          <w:rFonts w:ascii="Times New Roman" w:hAnsi="Times New Roman" w:cs="Times New Roman"/>
          <w:sz w:val="24"/>
          <w:szCs w:val="24"/>
        </w:rPr>
        <w:t>.  About 28% of the interviewees indicate</w:t>
      </w:r>
      <w:r w:rsidR="00A932F4">
        <w:rPr>
          <w:rFonts w:ascii="Times New Roman" w:hAnsi="Times New Roman" w:cs="Times New Roman"/>
          <w:sz w:val="24"/>
          <w:szCs w:val="24"/>
        </w:rPr>
        <w:t>d</w:t>
      </w:r>
      <w:r w:rsidRPr="005A19A9">
        <w:rPr>
          <w:rFonts w:ascii="Times New Roman" w:hAnsi="Times New Roman" w:cs="Times New Roman"/>
          <w:sz w:val="24"/>
          <w:szCs w:val="24"/>
        </w:rPr>
        <w:t xml:space="preserve"> that irrespective of changes in climate in the district indigenous fruit sizes were still normal, they are not changing. In addition, there were improvement of fruit sizes to larger sizes by 14% of the interviewees, as a result of changes in climate because, changes in rainfall and temperature have created more suitable conditions required to produce larger fruit sizes for example</w:t>
      </w:r>
      <w:r w:rsidRPr="005A19A9">
        <w:rPr>
          <w:rFonts w:ascii="Times New Roman" w:hAnsi="Times New Roman" w:cs="Times New Roman"/>
          <w:i/>
          <w:sz w:val="24"/>
          <w:szCs w:val="24"/>
        </w:rPr>
        <w:t xml:space="preserve"> Flacourtia Indica </w:t>
      </w:r>
      <w:r w:rsidRPr="005A19A9">
        <w:rPr>
          <w:rFonts w:ascii="Times New Roman" w:hAnsi="Times New Roman" w:cs="Times New Roman"/>
          <w:sz w:val="24"/>
          <w:szCs w:val="24"/>
        </w:rPr>
        <w:t xml:space="preserve">and </w:t>
      </w:r>
      <w:r w:rsidRPr="005A19A9">
        <w:rPr>
          <w:rFonts w:ascii="Times New Roman" w:hAnsi="Times New Roman" w:cs="Times New Roman"/>
          <w:i/>
          <w:sz w:val="24"/>
          <w:szCs w:val="24"/>
        </w:rPr>
        <w:t xml:space="preserve">Diospros Mesplifomis </w:t>
      </w:r>
      <w:r w:rsidR="002A7853">
        <w:rPr>
          <w:rFonts w:ascii="Times New Roman" w:hAnsi="Times New Roman" w:cs="Times New Roman"/>
          <w:sz w:val="24"/>
          <w:szCs w:val="24"/>
        </w:rPr>
        <w:t>(</w:t>
      </w:r>
      <w:r w:rsidR="00A932F4">
        <w:rPr>
          <w:rFonts w:ascii="Times New Roman" w:hAnsi="Times New Roman" w:cs="Times New Roman"/>
          <w:sz w:val="24"/>
          <w:szCs w:val="24"/>
        </w:rPr>
        <w:t>as illustrated in Fig</w:t>
      </w:r>
      <w:r w:rsidR="002A7853">
        <w:rPr>
          <w:rFonts w:ascii="Times New Roman" w:hAnsi="Times New Roman" w:cs="Times New Roman"/>
          <w:sz w:val="24"/>
          <w:szCs w:val="24"/>
        </w:rPr>
        <w:t>ure</w:t>
      </w:r>
      <w:r w:rsidR="00A932F4">
        <w:rPr>
          <w:rFonts w:ascii="Times New Roman" w:hAnsi="Times New Roman" w:cs="Times New Roman"/>
          <w:sz w:val="24"/>
          <w:szCs w:val="24"/>
        </w:rPr>
        <w:t>.4.8</w:t>
      </w:r>
      <w:r w:rsidRPr="005A19A9">
        <w:rPr>
          <w:rFonts w:ascii="Times New Roman" w:hAnsi="Times New Roman" w:cs="Times New Roman"/>
          <w:sz w:val="24"/>
          <w:szCs w:val="24"/>
        </w:rPr>
        <w:t>). Usually summer temperatures and climatic circumstances influence the fruit sizes for instance apples in India (</w:t>
      </w:r>
      <w:proofErr w:type="spellStart"/>
      <w:r w:rsidRPr="005A19A9">
        <w:rPr>
          <w:rFonts w:ascii="Times New Roman" w:hAnsi="Times New Roman" w:cs="Times New Roman"/>
          <w:sz w:val="24"/>
          <w:szCs w:val="24"/>
        </w:rPr>
        <w:t>Basannagari</w:t>
      </w:r>
      <w:proofErr w:type="spellEnd"/>
      <w:r w:rsidRPr="005A19A9">
        <w:rPr>
          <w:rFonts w:ascii="Times New Roman" w:hAnsi="Times New Roman" w:cs="Times New Roman"/>
          <w:sz w:val="24"/>
          <w:szCs w:val="24"/>
        </w:rPr>
        <w:t xml:space="preserve"> and Kala 2013).</w:t>
      </w:r>
    </w:p>
    <w:p w:rsidR="005A19A9" w:rsidRPr="005A19A9" w:rsidRDefault="00B851D8" w:rsidP="006325DB">
      <w:pPr>
        <w:pStyle w:val="Heading4"/>
      </w:pPr>
      <w:r>
        <w:t>4.3.4</w:t>
      </w:r>
      <w:r w:rsidR="005A19A9" w:rsidRPr="005A19A9">
        <w:t>.</w:t>
      </w:r>
      <w:r>
        <w:t>3</w:t>
      </w:r>
      <w:r w:rsidR="005A19A9" w:rsidRPr="005A19A9">
        <w:t xml:space="preserve"> Changes in Indigenous Fruits Textural Attributes linked to Climate Change.</w:t>
      </w:r>
    </w:p>
    <w:p w:rsidR="00FE0FCD" w:rsidRDefault="005A19A9" w:rsidP="00183849">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Findings from the interviews conducted by the researcher, indicate</w:t>
      </w:r>
      <w:r w:rsidR="002A7853">
        <w:rPr>
          <w:rFonts w:ascii="Times New Roman" w:hAnsi="Times New Roman" w:cs="Times New Roman"/>
          <w:sz w:val="24"/>
          <w:szCs w:val="24"/>
        </w:rPr>
        <w:t>d</w:t>
      </w:r>
      <w:r w:rsidRPr="005A19A9">
        <w:rPr>
          <w:rFonts w:ascii="Times New Roman" w:hAnsi="Times New Roman" w:cs="Times New Roman"/>
          <w:sz w:val="24"/>
          <w:szCs w:val="24"/>
        </w:rPr>
        <w:t xml:space="preserve"> that perceptions of interviewees also varied with the expertise and across the district. Most of the respondents indicate</w:t>
      </w:r>
      <w:r w:rsidR="00A932F4">
        <w:rPr>
          <w:rFonts w:ascii="Times New Roman" w:hAnsi="Times New Roman" w:cs="Times New Roman"/>
          <w:sz w:val="24"/>
          <w:szCs w:val="24"/>
        </w:rPr>
        <w:t>d</w:t>
      </w:r>
      <w:r w:rsidRPr="005A19A9">
        <w:rPr>
          <w:rFonts w:ascii="Times New Roman" w:hAnsi="Times New Roman" w:cs="Times New Roman"/>
          <w:sz w:val="24"/>
          <w:szCs w:val="24"/>
        </w:rPr>
        <w:t xml:space="preserve"> that changes in textural attributes of indigenous fruits were mainly due to changes in phenological seasons which have</w:t>
      </w:r>
      <w:r w:rsidR="002A7853">
        <w:rPr>
          <w:rFonts w:ascii="Times New Roman" w:hAnsi="Times New Roman" w:cs="Times New Roman"/>
          <w:sz w:val="24"/>
          <w:szCs w:val="24"/>
        </w:rPr>
        <w:t xml:space="preserve"> a</w:t>
      </w:r>
      <w:r w:rsidRPr="005A19A9">
        <w:rPr>
          <w:rFonts w:ascii="Times New Roman" w:hAnsi="Times New Roman" w:cs="Times New Roman"/>
          <w:sz w:val="24"/>
          <w:szCs w:val="24"/>
        </w:rPr>
        <w:t xml:space="preserve"> causal-effect on temperature and rainfall required to produce quality fruits. </w:t>
      </w:r>
      <w:r w:rsidR="002A7853">
        <w:rPr>
          <w:rFonts w:ascii="Times New Roman" w:hAnsi="Times New Roman" w:cs="Times New Roman"/>
          <w:sz w:val="24"/>
          <w:szCs w:val="24"/>
        </w:rPr>
        <w:t>About 72% of the respondents were</w:t>
      </w:r>
      <w:r w:rsidRPr="005A19A9">
        <w:rPr>
          <w:rFonts w:ascii="Times New Roman" w:hAnsi="Times New Roman" w:cs="Times New Roman"/>
          <w:sz w:val="24"/>
          <w:szCs w:val="24"/>
        </w:rPr>
        <w:t xml:space="preserve"> of the view that indigenous fruit tree species textural attributes have changed and are producing either hardened or softer fruit products with meagre appearance and 28% of the respondents indicate</w:t>
      </w:r>
      <w:r w:rsidR="00A932F4">
        <w:rPr>
          <w:rFonts w:ascii="Times New Roman" w:hAnsi="Times New Roman" w:cs="Times New Roman"/>
          <w:sz w:val="24"/>
          <w:szCs w:val="24"/>
        </w:rPr>
        <w:t>d</w:t>
      </w:r>
      <w:r w:rsidRPr="005A19A9">
        <w:rPr>
          <w:rFonts w:ascii="Times New Roman" w:hAnsi="Times New Roman" w:cs="Times New Roman"/>
          <w:sz w:val="24"/>
          <w:szCs w:val="24"/>
        </w:rPr>
        <w:t xml:space="preserve"> that indigenous fruit tree species are producing the same fruit</w:t>
      </w:r>
      <w:r w:rsidR="002A7853">
        <w:rPr>
          <w:rFonts w:ascii="Times New Roman" w:hAnsi="Times New Roman" w:cs="Times New Roman"/>
          <w:sz w:val="24"/>
          <w:szCs w:val="24"/>
        </w:rPr>
        <w:t>s</w:t>
      </w:r>
      <w:r w:rsidRPr="005A19A9">
        <w:rPr>
          <w:rFonts w:ascii="Times New Roman" w:hAnsi="Times New Roman" w:cs="Times New Roman"/>
          <w:sz w:val="24"/>
          <w:szCs w:val="24"/>
        </w:rPr>
        <w:t xml:space="preserve"> with unchanged textural attributes. Of the total respondents, 28% of the respondents acknowledged that textural attributes of indigenous fruits are not changing but 14% of the interviewees indicate</w:t>
      </w:r>
      <w:r w:rsidR="00A932F4">
        <w:rPr>
          <w:rFonts w:ascii="Times New Roman" w:hAnsi="Times New Roman" w:cs="Times New Roman"/>
          <w:sz w:val="24"/>
          <w:szCs w:val="24"/>
        </w:rPr>
        <w:t>d</w:t>
      </w:r>
      <w:r w:rsidRPr="005A19A9">
        <w:rPr>
          <w:rFonts w:ascii="Times New Roman" w:hAnsi="Times New Roman" w:cs="Times New Roman"/>
          <w:sz w:val="24"/>
          <w:szCs w:val="24"/>
        </w:rPr>
        <w:t xml:space="preserve"> that indigenous fruits textural attributes are changing as some fruit tree species such as</w:t>
      </w:r>
      <w:r w:rsidRPr="005A19A9">
        <w:rPr>
          <w:rFonts w:ascii="Times New Roman" w:hAnsi="Times New Roman" w:cs="Times New Roman"/>
          <w:i/>
          <w:sz w:val="24"/>
          <w:szCs w:val="24"/>
        </w:rPr>
        <w:t xml:space="preserve"> Diospros Mesplifomis </w:t>
      </w:r>
      <w:r w:rsidRPr="005A19A9">
        <w:rPr>
          <w:rFonts w:ascii="Times New Roman" w:hAnsi="Times New Roman" w:cs="Times New Roman"/>
          <w:sz w:val="24"/>
          <w:szCs w:val="24"/>
        </w:rPr>
        <w:t>and</w:t>
      </w:r>
      <w:r w:rsidRPr="005A19A9">
        <w:rPr>
          <w:rFonts w:ascii="Times New Roman" w:hAnsi="Times New Roman" w:cs="Times New Roman"/>
          <w:i/>
          <w:sz w:val="24"/>
          <w:szCs w:val="24"/>
        </w:rPr>
        <w:t xml:space="preserve"> </w:t>
      </w:r>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Vitex Payos</w:t>
      </w:r>
      <w:r w:rsidRPr="005A19A9">
        <w:rPr>
          <w:rFonts w:ascii="Times New Roman" w:hAnsi="Times New Roman" w:cs="Times New Roman"/>
          <w:sz w:val="24"/>
          <w:szCs w:val="24"/>
        </w:rPr>
        <w:t xml:space="preserve"> are now more soft and have better quality in terms of colour, shape  whereas, 58% of the interviewees indicate</w:t>
      </w:r>
      <w:r w:rsidR="00A932F4">
        <w:rPr>
          <w:rFonts w:ascii="Times New Roman" w:hAnsi="Times New Roman" w:cs="Times New Roman"/>
          <w:sz w:val="24"/>
          <w:szCs w:val="24"/>
        </w:rPr>
        <w:t>d</w:t>
      </w:r>
      <w:r w:rsidRPr="005A19A9">
        <w:rPr>
          <w:rFonts w:ascii="Times New Roman" w:hAnsi="Times New Roman" w:cs="Times New Roman"/>
          <w:sz w:val="24"/>
          <w:szCs w:val="24"/>
        </w:rPr>
        <w:t xml:space="preserve"> that textural attributes </w:t>
      </w:r>
      <w:r w:rsidRPr="005A19A9">
        <w:rPr>
          <w:rFonts w:ascii="Times New Roman" w:hAnsi="Times New Roman" w:cs="Times New Roman"/>
          <w:sz w:val="24"/>
          <w:szCs w:val="24"/>
        </w:rPr>
        <w:lastRenderedPageBreak/>
        <w:t xml:space="preserve">of some indigenous fruit tree species such as </w:t>
      </w:r>
      <w:r w:rsidRPr="005A19A9">
        <w:rPr>
          <w:rFonts w:ascii="Times New Roman" w:hAnsi="Times New Roman" w:cs="Times New Roman"/>
          <w:i/>
          <w:sz w:val="24"/>
          <w:szCs w:val="24"/>
        </w:rPr>
        <w:t>Vangueriopsis Lanciflora</w:t>
      </w:r>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Azanza</w:t>
      </w:r>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Garcekeana,</w:t>
      </w:r>
      <w:r w:rsidRPr="005A19A9">
        <w:rPr>
          <w:rFonts w:ascii="Times New Roman" w:hAnsi="Times New Roman" w:cs="Times New Roman"/>
          <w:sz w:val="24"/>
          <w:szCs w:val="24"/>
        </w:rPr>
        <w:t xml:space="preserve"> </w:t>
      </w:r>
      <w:r w:rsidRPr="005A19A9">
        <w:rPr>
          <w:rFonts w:ascii="Times New Roman" w:hAnsi="Times New Roman" w:cs="Times New Roman"/>
          <w:i/>
          <w:sz w:val="24"/>
          <w:szCs w:val="24"/>
        </w:rPr>
        <w:t>Vitex Payos</w:t>
      </w:r>
      <w:r w:rsidRPr="005A19A9">
        <w:rPr>
          <w:rFonts w:ascii="Times New Roman" w:hAnsi="Times New Roman" w:cs="Times New Roman"/>
          <w:sz w:val="24"/>
          <w:szCs w:val="24"/>
        </w:rPr>
        <w:t>,</w:t>
      </w:r>
      <w:r w:rsidRPr="005A19A9">
        <w:rPr>
          <w:rFonts w:ascii="Times New Roman" w:hAnsi="Times New Roman" w:cs="Times New Roman"/>
          <w:i/>
          <w:sz w:val="24"/>
          <w:szCs w:val="24"/>
        </w:rPr>
        <w:t xml:space="preserve"> Xmenla Caffra</w:t>
      </w:r>
      <w:r w:rsidRPr="005A19A9">
        <w:rPr>
          <w:rFonts w:ascii="Times New Roman" w:hAnsi="Times New Roman" w:cs="Times New Roman"/>
          <w:sz w:val="24"/>
          <w:szCs w:val="24"/>
        </w:rPr>
        <w:t xml:space="preserve"> and</w:t>
      </w:r>
      <w:r w:rsidRPr="005A19A9">
        <w:rPr>
          <w:rFonts w:ascii="Times New Roman" w:hAnsi="Times New Roman" w:cs="Times New Roman"/>
          <w:i/>
          <w:sz w:val="24"/>
          <w:szCs w:val="24"/>
        </w:rPr>
        <w:t xml:space="preserve"> Flacourtia Indica</w:t>
      </w:r>
      <w:r w:rsidRPr="005A19A9">
        <w:rPr>
          <w:rFonts w:ascii="Times New Roman" w:hAnsi="Times New Roman" w:cs="Times New Roman"/>
          <w:sz w:val="24"/>
          <w:szCs w:val="24"/>
        </w:rPr>
        <w:t xml:space="preserve"> are changing as they are now producing hardened fruit products with deteriorated appearance as they have poor colour and spots, their shapes looks deformed</w:t>
      </w:r>
      <w:r w:rsidR="00A932F4">
        <w:rPr>
          <w:rFonts w:ascii="Times New Roman" w:hAnsi="Times New Roman" w:cs="Times New Roman"/>
          <w:sz w:val="24"/>
          <w:szCs w:val="24"/>
        </w:rPr>
        <w:t xml:space="preserve"> (as illustrated in Fig</w:t>
      </w:r>
      <w:r w:rsidR="002A7853">
        <w:rPr>
          <w:rFonts w:ascii="Times New Roman" w:hAnsi="Times New Roman" w:cs="Times New Roman"/>
          <w:sz w:val="24"/>
          <w:szCs w:val="24"/>
        </w:rPr>
        <w:t>ure</w:t>
      </w:r>
      <w:r w:rsidR="00A932F4">
        <w:rPr>
          <w:rFonts w:ascii="Times New Roman" w:hAnsi="Times New Roman" w:cs="Times New Roman"/>
          <w:sz w:val="24"/>
          <w:szCs w:val="24"/>
        </w:rPr>
        <w:t>.</w:t>
      </w:r>
      <w:r w:rsidR="00675C71">
        <w:rPr>
          <w:rFonts w:ascii="Times New Roman" w:hAnsi="Times New Roman" w:cs="Times New Roman"/>
          <w:sz w:val="24"/>
          <w:szCs w:val="24"/>
        </w:rPr>
        <w:t>4</w:t>
      </w:r>
      <w:r w:rsidR="00A932F4">
        <w:rPr>
          <w:rFonts w:ascii="Times New Roman" w:hAnsi="Times New Roman" w:cs="Times New Roman"/>
          <w:sz w:val="24"/>
          <w:szCs w:val="24"/>
        </w:rPr>
        <w:t>.8</w:t>
      </w:r>
      <w:r w:rsidRPr="005A19A9">
        <w:rPr>
          <w:rFonts w:ascii="Times New Roman" w:hAnsi="Times New Roman" w:cs="Times New Roman"/>
          <w:sz w:val="24"/>
          <w:szCs w:val="24"/>
        </w:rPr>
        <w:t>), because of shifts in phenological seasons which therefore impact on phenological processes which have been extended more to dry cool season. The number of heating days might affect the softening of fruits (</w:t>
      </w:r>
      <w:proofErr w:type="spellStart"/>
      <w:r w:rsidRPr="005A19A9">
        <w:rPr>
          <w:rFonts w:ascii="Times New Roman" w:hAnsi="Times New Roman" w:cs="Times New Roman"/>
          <w:sz w:val="24"/>
          <w:szCs w:val="24"/>
        </w:rPr>
        <w:t>Blanke</w:t>
      </w:r>
      <w:proofErr w:type="spellEnd"/>
      <w:r w:rsidRPr="005A19A9">
        <w:rPr>
          <w:rFonts w:ascii="Times New Roman" w:hAnsi="Times New Roman" w:cs="Times New Roman"/>
          <w:sz w:val="24"/>
          <w:szCs w:val="24"/>
        </w:rPr>
        <w:t xml:space="preserve"> and Kunz 2003 cited in </w:t>
      </w:r>
      <w:proofErr w:type="spellStart"/>
      <w:r w:rsidRPr="005A19A9">
        <w:rPr>
          <w:rFonts w:ascii="Times New Roman" w:hAnsi="Times New Roman" w:cs="Times New Roman"/>
          <w:sz w:val="24"/>
          <w:szCs w:val="24"/>
        </w:rPr>
        <w:t>Sugiura</w:t>
      </w:r>
      <w:proofErr w:type="spellEnd"/>
      <w:r w:rsidRPr="005A19A9">
        <w:rPr>
          <w:rFonts w:ascii="Times New Roman" w:hAnsi="Times New Roman" w:cs="Times New Roman"/>
          <w:sz w:val="24"/>
          <w:szCs w:val="24"/>
        </w:rPr>
        <w:t xml:space="preserve"> et al 2013), fruits shapes are also influenced by climate and increasing temperature affect the fruit colour and quality (Goldschmidt 1997; </w:t>
      </w:r>
      <w:proofErr w:type="spellStart"/>
      <w:r w:rsidRPr="005A19A9">
        <w:rPr>
          <w:rFonts w:ascii="Times New Roman" w:hAnsi="Times New Roman" w:cs="Times New Roman"/>
          <w:sz w:val="24"/>
          <w:szCs w:val="24"/>
        </w:rPr>
        <w:t>Basannagari</w:t>
      </w:r>
      <w:proofErr w:type="spellEnd"/>
      <w:r w:rsidRPr="005A19A9">
        <w:rPr>
          <w:rFonts w:ascii="Times New Roman" w:hAnsi="Times New Roman" w:cs="Times New Roman"/>
          <w:sz w:val="24"/>
          <w:szCs w:val="24"/>
        </w:rPr>
        <w:t xml:space="preserve"> and Kala 2013). </w:t>
      </w:r>
      <w:proofErr w:type="spellStart"/>
      <w:r w:rsidRPr="005A19A9">
        <w:rPr>
          <w:rFonts w:ascii="Times New Roman" w:hAnsi="Times New Roman" w:cs="Times New Roman"/>
          <w:sz w:val="24"/>
          <w:szCs w:val="24"/>
        </w:rPr>
        <w:t>Sigiura</w:t>
      </w:r>
      <w:proofErr w:type="spellEnd"/>
      <w:r w:rsidRPr="005A19A9">
        <w:rPr>
          <w:rFonts w:ascii="Times New Roman" w:hAnsi="Times New Roman" w:cs="Times New Roman"/>
          <w:sz w:val="24"/>
          <w:szCs w:val="24"/>
        </w:rPr>
        <w:t xml:space="preserve"> et al (2013) concluded that climate change in Japan has caused textural attributes of apple</w:t>
      </w:r>
      <w:r w:rsidR="00A932F4">
        <w:rPr>
          <w:rFonts w:ascii="Times New Roman" w:hAnsi="Times New Roman" w:cs="Times New Roman"/>
          <w:sz w:val="24"/>
          <w:szCs w:val="24"/>
        </w:rPr>
        <w:t>s to change. Fig</w:t>
      </w:r>
      <w:r w:rsidR="002A7853">
        <w:rPr>
          <w:rFonts w:ascii="Times New Roman" w:hAnsi="Times New Roman" w:cs="Times New Roman"/>
          <w:sz w:val="24"/>
          <w:szCs w:val="24"/>
        </w:rPr>
        <w:t>ure</w:t>
      </w:r>
      <w:r w:rsidR="00A932F4">
        <w:rPr>
          <w:rFonts w:ascii="Times New Roman" w:hAnsi="Times New Roman" w:cs="Times New Roman"/>
          <w:sz w:val="24"/>
          <w:szCs w:val="24"/>
        </w:rPr>
        <w:t>.4.9</w:t>
      </w:r>
      <w:r w:rsidRPr="005A19A9">
        <w:rPr>
          <w:rFonts w:ascii="Times New Roman" w:hAnsi="Times New Roman" w:cs="Times New Roman"/>
          <w:sz w:val="24"/>
          <w:szCs w:val="24"/>
        </w:rPr>
        <w:t xml:space="preserve"> illustrate</w:t>
      </w:r>
      <w:r w:rsidR="00A932F4">
        <w:rPr>
          <w:rFonts w:ascii="Times New Roman" w:hAnsi="Times New Roman" w:cs="Times New Roman"/>
          <w:sz w:val="24"/>
          <w:szCs w:val="24"/>
        </w:rPr>
        <w:t>s</w:t>
      </w:r>
      <w:r w:rsidRPr="005A19A9">
        <w:rPr>
          <w:rFonts w:ascii="Times New Roman" w:hAnsi="Times New Roman" w:cs="Times New Roman"/>
          <w:sz w:val="24"/>
          <w:szCs w:val="24"/>
        </w:rPr>
        <w:t xml:space="preserve"> interviewees’ perceptions on how climate change has impacted on textural att</w:t>
      </w:r>
      <w:r w:rsidR="00183849">
        <w:rPr>
          <w:rFonts w:ascii="Times New Roman" w:hAnsi="Times New Roman" w:cs="Times New Roman"/>
          <w:sz w:val="24"/>
          <w:szCs w:val="24"/>
        </w:rPr>
        <w:t xml:space="preserve">ributes of indigenous fruits.  </w:t>
      </w:r>
    </w:p>
    <w:p w:rsidR="00183849" w:rsidRDefault="00183849" w:rsidP="00183849">
      <w:pPr>
        <w:spacing w:line="360" w:lineRule="auto"/>
        <w:jc w:val="both"/>
        <w:rPr>
          <w:rFonts w:ascii="Times New Roman" w:hAnsi="Times New Roman" w:cs="Times New Roman"/>
          <w:sz w:val="24"/>
          <w:szCs w:val="24"/>
        </w:rPr>
      </w:pPr>
    </w:p>
    <w:p w:rsidR="00A132E9" w:rsidRDefault="00A132E9" w:rsidP="005A19A9">
      <w:pPr>
        <w:spacing w:line="360" w:lineRule="auto"/>
        <w:jc w:val="both"/>
        <w:rPr>
          <w:rFonts w:ascii="Times New Roman" w:hAnsi="Times New Roman" w:cs="Times New Roman"/>
          <w:sz w:val="24"/>
          <w:szCs w:val="24"/>
        </w:rPr>
      </w:pPr>
      <w:r>
        <w:rPr>
          <w:noProof/>
        </w:rPr>
        <w:drawing>
          <wp:inline distT="0" distB="0" distL="0" distR="0" wp14:anchorId="593DFEB5" wp14:editId="3A614849">
            <wp:extent cx="6038850" cy="33909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E0FCD" w:rsidRPr="000B58A4" w:rsidRDefault="005A19A9" w:rsidP="00FE0FCD">
      <w:pPr>
        <w:jc w:val="both"/>
        <w:rPr>
          <w:rFonts w:ascii="Times New Roman" w:hAnsi="Times New Roman" w:cs="Times New Roman"/>
          <w:b/>
          <w:sz w:val="24"/>
          <w:szCs w:val="24"/>
        </w:rPr>
      </w:pPr>
      <w:r w:rsidRPr="005A19A9">
        <w:rPr>
          <w:rFonts w:ascii="Times New Roman" w:hAnsi="Times New Roman" w:cs="Times New Roman"/>
          <w:sz w:val="24"/>
          <w:szCs w:val="24"/>
        </w:rPr>
        <w:t xml:space="preserve"> </w:t>
      </w:r>
      <w:r w:rsidR="00062978" w:rsidRPr="000B58A4">
        <w:rPr>
          <w:rFonts w:ascii="Times New Roman" w:hAnsi="Times New Roman" w:cs="Times New Roman"/>
          <w:b/>
          <w:sz w:val="24"/>
          <w:szCs w:val="24"/>
        </w:rPr>
        <w:t>Fig</w:t>
      </w:r>
      <w:r w:rsidR="000B58A4" w:rsidRPr="000B58A4">
        <w:rPr>
          <w:rFonts w:ascii="Times New Roman" w:hAnsi="Times New Roman" w:cs="Times New Roman"/>
          <w:b/>
          <w:sz w:val="24"/>
          <w:szCs w:val="24"/>
        </w:rPr>
        <w:t>ure</w:t>
      </w:r>
      <w:r w:rsidR="00062978" w:rsidRPr="000B58A4">
        <w:rPr>
          <w:rFonts w:ascii="Times New Roman" w:hAnsi="Times New Roman" w:cs="Times New Roman"/>
          <w:b/>
          <w:sz w:val="24"/>
          <w:szCs w:val="24"/>
        </w:rPr>
        <w:t>.4</w:t>
      </w:r>
      <w:r w:rsidR="00E35488" w:rsidRPr="000B58A4">
        <w:rPr>
          <w:rFonts w:ascii="Times New Roman" w:hAnsi="Times New Roman" w:cs="Times New Roman"/>
          <w:b/>
          <w:sz w:val="24"/>
          <w:szCs w:val="24"/>
        </w:rPr>
        <w:t>.</w:t>
      </w:r>
      <w:r w:rsidR="00062978" w:rsidRPr="000B58A4">
        <w:rPr>
          <w:rFonts w:ascii="Times New Roman" w:hAnsi="Times New Roman" w:cs="Times New Roman"/>
          <w:b/>
          <w:sz w:val="24"/>
          <w:szCs w:val="24"/>
        </w:rPr>
        <w:t>9</w:t>
      </w:r>
      <w:r w:rsidR="00E35488" w:rsidRPr="000B58A4">
        <w:rPr>
          <w:rFonts w:ascii="Times New Roman" w:hAnsi="Times New Roman" w:cs="Times New Roman"/>
          <w:b/>
          <w:sz w:val="24"/>
          <w:szCs w:val="24"/>
        </w:rPr>
        <w:t xml:space="preserve"> R</w:t>
      </w:r>
      <w:r w:rsidR="00FE0FCD" w:rsidRPr="000B58A4">
        <w:rPr>
          <w:rFonts w:ascii="Times New Roman" w:hAnsi="Times New Roman" w:cs="Times New Roman"/>
          <w:b/>
          <w:sz w:val="24"/>
          <w:szCs w:val="24"/>
        </w:rPr>
        <w:t>espondents’ perceptions on changes of textural attributes of indigenous fruits.</w:t>
      </w:r>
    </w:p>
    <w:p w:rsidR="008719D3" w:rsidRDefault="008719D3" w:rsidP="00FE0FCD">
      <w:pPr>
        <w:jc w:val="both"/>
        <w:rPr>
          <w:rFonts w:ascii="Times New Roman" w:hAnsi="Times New Roman" w:cs="Times New Roman"/>
          <w:b/>
        </w:rPr>
      </w:pPr>
    </w:p>
    <w:p w:rsidR="00183849" w:rsidRPr="005A19A9" w:rsidRDefault="00183849" w:rsidP="00FE0FCD">
      <w:pPr>
        <w:jc w:val="both"/>
        <w:rPr>
          <w:rFonts w:ascii="Times New Roman" w:hAnsi="Times New Roman" w:cs="Times New Roman"/>
          <w:b/>
        </w:rPr>
      </w:pPr>
    </w:p>
    <w:p w:rsidR="005A19A9" w:rsidRPr="00FE0FCD" w:rsidRDefault="00FE0FCD" w:rsidP="006325DB">
      <w:pPr>
        <w:pStyle w:val="Heading4"/>
      </w:pPr>
      <w:r>
        <w:lastRenderedPageBreak/>
        <w:t xml:space="preserve"> </w:t>
      </w:r>
      <w:r w:rsidR="00A53D42">
        <w:t>4.3.4</w:t>
      </w:r>
      <w:r w:rsidR="005A19A9" w:rsidRPr="005A19A9">
        <w:t>.4. Changes</w:t>
      </w:r>
      <w:r w:rsidR="00A53D42">
        <w:t xml:space="preserve"> in Taste of Indigenous Fruits Linked to Climate Change</w:t>
      </w:r>
    </w:p>
    <w:p w:rsidR="005A19A9" w:rsidRPr="00AD32A7" w:rsidRDefault="005A19A9" w:rsidP="00AD32A7">
      <w:pPr>
        <w:spacing w:line="360" w:lineRule="auto"/>
        <w:jc w:val="both"/>
        <w:rPr>
          <w:rFonts w:ascii="Times New Roman" w:hAnsi="Times New Roman" w:cs="Times New Roman"/>
          <w:sz w:val="24"/>
          <w:szCs w:val="24"/>
        </w:rPr>
      </w:pPr>
      <w:r w:rsidRPr="005A19A9">
        <w:rPr>
          <w:rFonts w:ascii="Times New Roman" w:hAnsi="Times New Roman" w:cs="Times New Roman"/>
          <w:sz w:val="24"/>
          <w:szCs w:val="24"/>
        </w:rPr>
        <w:t xml:space="preserve">Usually the taste of a fruit is unique consequently to area of origin, because they would have adapted to the climatological and environmental conditions. From the interviews conducted by the </w:t>
      </w:r>
      <w:r w:rsidR="00E563EF">
        <w:rPr>
          <w:rFonts w:ascii="Times New Roman" w:hAnsi="Times New Roman" w:cs="Times New Roman"/>
          <w:sz w:val="24"/>
          <w:szCs w:val="24"/>
        </w:rPr>
        <w:t xml:space="preserve">researcher, </w:t>
      </w:r>
      <w:r w:rsidR="00867C11">
        <w:rPr>
          <w:rFonts w:ascii="Times New Roman" w:hAnsi="Times New Roman" w:cs="Times New Roman"/>
          <w:sz w:val="24"/>
          <w:szCs w:val="24"/>
        </w:rPr>
        <w:t>58</w:t>
      </w:r>
      <w:r w:rsidR="00E563EF">
        <w:rPr>
          <w:rFonts w:ascii="Times New Roman" w:hAnsi="Times New Roman" w:cs="Times New Roman"/>
          <w:sz w:val="24"/>
          <w:szCs w:val="24"/>
        </w:rPr>
        <w:t>%</w:t>
      </w:r>
      <w:r w:rsidRPr="005A19A9">
        <w:rPr>
          <w:rFonts w:ascii="Times New Roman" w:hAnsi="Times New Roman" w:cs="Times New Roman"/>
          <w:sz w:val="24"/>
          <w:szCs w:val="24"/>
        </w:rPr>
        <w:t xml:space="preserve"> pointed out that the change in climate has negatively impacted on the taste of fruits in the district as the quality of taste has been deterior</w:t>
      </w:r>
      <w:r w:rsidR="00A932F4">
        <w:rPr>
          <w:rFonts w:ascii="Times New Roman" w:hAnsi="Times New Roman" w:cs="Times New Roman"/>
          <w:sz w:val="24"/>
          <w:szCs w:val="24"/>
        </w:rPr>
        <w:t>ating (as illustrated in Fig</w:t>
      </w:r>
      <w:r w:rsidR="00E563EF">
        <w:rPr>
          <w:rFonts w:ascii="Times New Roman" w:hAnsi="Times New Roman" w:cs="Times New Roman"/>
          <w:sz w:val="24"/>
          <w:szCs w:val="24"/>
        </w:rPr>
        <w:t>ure</w:t>
      </w:r>
      <w:r w:rsidR="00A932F4">
        <w:rPr>
          <w:rFonts w:ascii="Times New Roman" w:hAnsi="Times New Roman" w:cs="Times New Roman"/>
          <w:sz w:val="24"/>
          <w:szCs w:val="24"/>
        </w:rPr>
        <w:t>.4.8</w:t>
      </w:r>
      <w:r w:rsidRPr="005A19A9">
        <w:rPr>
          <w:rFonts w:ascii="Times New Roman" w:hAnsi="Times New Roman" w:cs="Times New Roman"/>
          <w:sz w:val="24"/>
          <w:szCs w:val="24"/>
        </w:rPr>
        <w:t>)</w:t>
      </w:r>
      <w:r w:rsidR="00E563EF">
        <w:rPr>
          <w:rFonts w:ascii="Times New Roman" w:hAnsi="Times New Roman" w:cs="Times New Roman"/>
          <w:sz w:val="24"/>
          <w:szCs w:val="24"/>
        </w:rPr>
        <w:t>,</w:t>
      </w:r>
      <w:r w:rsidRPr="005A19A9">
        <w:rPr>
          <w:rFonts w:ascii="Times New Roman" w:hAnsi="Times New Roman" w:cs="Times New Roman"/>
          <w:sz w:val="24"/>
          <w:szCs w:val="24"/>
        </w:rPr>
        <w:t xml:space="preserve"> for example on most of the fruits such as</w:t>
      </w:r>
      <w:r w:rsidRPr="005A19A9">
        <w:rPr>
          <w:rFonts w:ascii="Times New Roman" w:hAnsi="Times New Roman" w:cs="Times New Roman"/>
          <w:i/>
          <w:sz w:val="24"/>
          <w:szCs w:val="24"/>
        </w:rPr>
        <w:t xml:space="preserve"> Vangueriopsis Lanciflora</w:t>
      </w:r>
      <w:r w:rsidRPr="005A19A9">
        <w:rPr>
          <w:rFonts w:ascii="Times New Roman" w:hAnsi="Times New Roman" w:cs="Times New Roman"/>
          <w:sz w:val="24"/>
          <w:szCs w:val="24"/>
        </w:rPr>
        <w:t>,</w:t>
      </w:r>
      <w:r w:rsidRPr="005A19A9">
        <w:rPr>
          <w:rFonts w:ascii="Times New Roman" w:hAnsi="Times New Roman" w:cs="Times New Roman"/>
          <w:i/>
          <w:sz w:val="24"/>
          <w:szCs w:val="24"/>
        </w:rPr>
        <w:t xml:space="preserve"> Strychnos Spinosa</w:t>
      </w:r>
      <w:r w:rsidRPr="005A19A9">
        <w:rPr>
          <w:rFonts w:ascii="Times New Roman" w:hAnsi="Times New Roman" w:cs="Times New Roman"/>
          <w:sz w:val="24"/>
          <w:szCs w:val="24"/>
        </w:rPr>
        <w:t>,</w:t>
      </w:r>
      <w:r w:rsidRPr="005A19A9">
        <w:rPr>
          <w:rFonts w:ascii="Times New Roman" w:hAnsi="Times New Roman" w:cs="Times New Roman"/>
          <w:i/>
          <w:sz w:val="24"/>
          <w:szCs w:val="24"/>
        </w:rPr>
        <w:t xml:space="preserve"> Vangueria Infausta</w:t>
      </w:r>
      <w:r w:rsidRPr="005A19A9">
        <w:rPr>
          <w:rFonts w:ascii="Times New Roman" w:hAnsi="Times New Roman" w:cs="Times New Roman"/>
          <w:sz w:val="24"/>
          <w:szCs w:val="24"/>
        </w:rPr>
        <w:t>,</w:t>
      </w:r>
      <w:r w:rsidRPr="005A19A9">
        <w:rPr>
          <w:rFonts w:ascii="Times New Roman" w:hAnsi="Times New Roman" w:cs="Times New Roman"/>
          <w:i/>
          <w:sz w:val="24"/>
          <w:szCs w:val="24"/>
        </w:rPr>
        <w:t xml:space="preserve"> Xmenla Caffra</w:t>
      </w:r>
      <w:r w:rsidRPr="005A19A9">
        <w:rPr>
          <w:rFonts w:ascii="Times New Roman" w:hAnsi="Times New Roman" w:cs="Times New Roman"/>
          <w:sz w:val="24"/>
          <w:szCs w:val="24"/>
        </w:rPr>
        <w:t xml:space="preserve"> and</w:t>
      </w:r>
      <w:r w:rsidRPr="005A19A9">
        <w:rPr>
          <w:rFonts w:ascii="Times New Roman" w:hAnsi="Times New Roman" w:cs="Times New Roman"/>
          <w:i/>
          <w:sz w:val="24"/>
          <w:szCs w:val="24"/>
        </w:rPr>
        <w:t xml:space="preserve"> Flacourtia Indica</w:t>
      </w:r>
      <w:r w:rsidR="00E563EF">
        <w:rPr>
          <w:rFonts w:ascii="Times New Roman" w:hAnsi="Times New Roman" w:cs="Times New Roman"/>
          <w:sz w:val="24"/>
          <w:szCs w:val="24"/>
        </w:rPr>
        <w:t xml:space="preserve"> among others</w:t>
      </w:r>
      <w:r w:rsidRPr="005A19A9">
        <w:rPr>
          <w:rFonts w:ascii="Times New Roman" w:hAnsi="Times New Roman" w:cs="Times New Roman"/>
          <w:sz w:val="24"/>
          <w:szCs w:val="24"/>
        </w:rPr>
        <w:t>. The main reason</w:t>
      </w:r>
      <w:r w:rsidR="00E563EF">
        <w:rPr>
          <w:rFonts w:ascii="Times New Roman" w:hAnsi="Times New Roman" w:cs="Times New Roman"/>
          <w:sz w:val="24"/>
          <w:szCs w:val="24"/>
        </w:rPr>
        <w:t>s</w:t>
      </w:r>
      <w:r w:rsidRPr="005A19A9">
        <w:rPr>
          <w:rFonts w:ascii="Times New Roman" w:hAnsi="Times New Roman" w:cs="Times New Roman"/>
          <w:sz w:val="24"/>
          <w:szCs w:val="24"/>
        </w:rPr>
        <w:t xml:space="preserve"> been that temperatures are rising and the rain seasons are now shorter and have downpours therefore</w:t>
      </w:r>
      <w:r w:rsidR="00A932F4">
        <w:rPr>
          <w:rFonts w:ascii="Times New Roman" w:hAnsi="Times New Roman" w:cs="Times New Roman"/>
          <w:sz w:val="24"/>
          <w:szCs w:val="24"/>
        </w:rPr>
        <w:t>,</w:t>
      </w:r>
      <w:r w:rsidRPr="005A19A9">
        <w:rPr>
          <w:rFonts w:ascii="Times New Roman" w:hAnsi="Times New Roman" w:cs="Times New Roman"/>
          <w:sz w:val="24"/>
          <w:szCs w:val="24"/>
        </w:rPr>
        <w:t xml:space="preserve"> adequate soil moisture would be available for only a shorter period and there are possibilities of loss of nutrients due to high erosion and leaching, hence most of these fruits reach maturity stage in dry and unfavourable circumstances which are not feasible to produce quality taste as they would be in need of ample water or nutrients. Rojas (2013) also pointed out that deterioration in taste of fruits might be a consequence of downpours and variations in temperature and </w:t>
      </w:r>
      <w:proofErr w:type="spellStart"/>
      <w:r w:rsidRPr="005A19A9">
        <w:rPr>
          <w:rFonts w:ascii="Times New Roman" w:hAnsi="Times New Roman" w:cs="Times New Roman"/>
          <w:sz w:val="24"/>
          <w:szCs w:val="24"/>
        </w:rPr>
        <w:t>Sugiura</w:t>
      </w:r>
      <w:proofErr w:type="spellEnd"/>
      <w:r w:rsidRPr="005A19A9">
        <w:rPr>
          <w:rFonts w:ascii="Times New Roman" w:hAnsi="Times New Roman" w:cs="Times New Roman"/>
          <w:sz w:val="24"/>
          <w:szCs w:val="24"/>
        </w:rPr>
        <w:t xml:space="preserve"> et al (2013) indicate</w:t>
      </w:r>
      <w:r w:rsidR="00A932F4">
        <w:rPr>
          <w:rFonts w:ascii="Times New Roman" w:hAnsi="Times New Roman" w:cs="Times New Roman"/>
          <w:sz w:val="24"/>
          <w:szCs w:val="24"/>
        </w:rPr>
        <w:t>d</w:t>
      </w:r>
      <w:r w:rsidRPr="005A19A9">
        <w:rPr>
          <w:rFonts w:ascii="Times New Roman" w:hAnsi="Times New Roman" w:cs="Times New Roman"/>
          <w:sz w:val="24"/>
          <w:szCs w:val="24"/>
        </w:rPr>
        <w:t xml:space="preserve"> that current warming in climate has caused changes</w:t>
      </w:r>
      <w:r w:rsidR="00E563EF">
        <w:rPr>
          <w:rFonts w:ascii="Times New Roman" w:hAnsi="Times New Roman" w:cs="Times New Roman"/>
          <w:sz w:val="24"/>
          <w:szCs w:val="24"/>
        </w:rPr>
        <w:t xml:space="preserve"> in taste of apples in Japan. In addition, </w:t>
      </w:r>
      <w:r w:rsidRPr="005A19A9">
        <w:rPr>
          <w:rFonts w:ascii="Times New Roman" w:hAnsi="Times New Roman" w:cs="Times New Roman"/>
          <w:sz w:val="24"/>
          <w:szCs w:val="24"/>
        </w:rPr>
        <w:t>28</w:t>
      </w:r>
      <w:r w:rsidR="00E563EF">
        <w:rPr>
          <w:rFonts w:ascii="Times New Roman" w:hAnsi="Times New Roman" w:cs="Times New Roman"/>
          <w:sz w:val="24"/>
          <w:szCs w:val="24"/>
        </w:rPr>
        <w:t>% of the interviewees’</w:t>
      </w:r>
      <w:r w:rsidRPr="005A19A9">
        <w:rPr>
          <w:rFonts w:ascii="Times New Roman" w:hAnsi="Times New Roman" w:cs="Times New Roman"/>
          <w:sz w:val="24"/>
          <w:szCs w:val="24"/>
        </w:rPr>
        <w:t xml:space="preserve"> indicate</w:t>
      </w:r>
      <w:r w:rsidR="00A932F4">
        <w:rPr>
          <w:rFonts w:ascii="Times New Roman" w:hAnsi="Times New Roman" w:cs="Times New Roman"/>
          <w:sz w:val="24"/>
          <w:szCs w:val="24"/>
        </w:rPr>
        <w:t>d</w:t>
      </w:r>
      <w:r w:rsidRPr="005A19A9">
        <w:rPr>
          <w:rFonts w:ascii="Times New Roman" w:hAnsi="Times New Roman" w:cs="Times New Roman"/>
          <w:sz w:val="24"/>
          <w:szCs w:val="24"/>
        </w:rPr>
        <w:t xml:space="preserve"> that irregardless of climate change taste of fruits is still normal, it is not </w:t>
      </w:r>
      <w:r w:rsidR="00867C11">
        <w:rPr>
          <w:rFonts w:ascii="Times New Roman" w:hAnsi="Times New Roman" w:cs="Times New Roman"/>
          <w:sz w:val="24"/>
          <w:szCs w:val="24"/>
        </w:rPr>
        <w:t xml:space="preserve">changing and 14% of the interviewees’ </w:t>
      </w:r>
      <w:r w:rsidRPr="005A19A9">
        <w:rPr>
          <w:rFonts w:ascii="Times New Roman" w:hAnsi="Times New Roman" w:cs="Times New Roman"/>
          <w:sz w:val="24"/>
          <w:szCs w:val="24"/>
        </w:rPr>
        <w:t>indicate</w:t>
      </w:r>
      <w:r w:rsidR="00A932F4">
        <w:rPr>
          <w:rFonts w:ascii="Times New Roman" w:hAnsi="Times New Roman" w:cs="Times New Roman"/>
          <w:sz w:val="24"/>
          <w:szCs w:val="24"/>
        </w:rPr>
        <w:t>d</w:t>
      </w:r>
      <w:r w:rsidRPr="005A19A9">
        <w:rPr>
          <w:rFonts w:ascii="Times New Roman" w:hAnsi="Times New Roman" w:cs="Times New Roman"/>
          <w:sz w:val="24"/>
          <w:szCs w:val="24"/>
        </w:rPr>
        <w:t xml:space="preserve"> that the taste of these fruits particularly </w:t>
      </w:r>
      <w:r w:rsidRPr="005A19A9">
        <w:rPr>
          <w:rFonts w:ascii="Times New Roman" w:hAnsi="Times New Roman" w:cs="Times New Roman"/>
          <w:i/>
          <w:sz w:val="24"/>
          <w:szCs w:val="24"/>
        </w:rPr>
        <w:t>Diospros Mesplifomis</w:t>
      </w:r>
      <w:r w:rsidRPr="005A19A9">
        <w:rPr>
          <w:rFonts w:ascii="Times New Roman" w:hAnsi="Times New Roman" w:cs="Times New Roman"/>
          <w:sz w:val="24"/>
          <w:szCs w:val="24"/>
        </w:rPr>
        <w:t>,</w:t>
      </w:r>
      <w:r w:rsidRPr="005A19A9">
        <w:rPr>
          <w:rFonts w:ascii="Times New Roman" w:hAnsi="Times New Roman" w:cs="Times New Roman"/>
          <w:i/>
          <w:sz w:val="24"/>
          <w:szCs w:val="24"/>
        </w:rPr>
        <w:t xml:space="preserve"> Vangueriopsis Lanciflora</w:t>
      </w:r>
      <w:r w:rsidRPr="005A19A9">
        <w:rPr>
          <w:rFonts w:ascii="Times New Roman" w:hAnsi="Times New Roman" w:cs="Times New Roman"/>
          <w:sz w:val="24"/>
          <w:szCs w:val="24"/>
        </w:rPr>
        <w:t>,</w:t>
      </w:r>
      <w:r w:rsidRPr="005A19A9">
        <w:rPr>
          <w:rFonts w:ascii="Times New Roman" w:hAnsi="Times New Roman" w:cs="Times New Roman"/>
          <w:i/>
          <w:sz w:val="24"/>
          <w:szCs w:val="24"/>
        </w:rPr>
        <w:t xml:space="preserve"> Berchemia Zehyeri</w:t>
      </w:r>
      <w:r w:rsidRPr="005A19A9">
        <w:rPr>
          <w:rFonts w:ascii="Times New Roman" w:hAnsi="Times New Roman" w:cs="Times New Roman"/>
          <w:sz w:val="24"/>
          <w:szCs w:val="24"/>
        </w:rPr>
        <w:t xml:space="preserve"> are now tasting sweeter, the quality of taste has been improving. Of the total interviewees, 72% acknowledged that taste is changing either to a better taste or to a bad taste and 28% of the respondents indic</w:t>
      </w:r>
      <w:r w:rsidR="00AD32A7">
        <w:rPr>
          <w:rFonts w:ascii="Times New Roman" w:hAnsi="Times New Roman" w:cs="Times New Roman"/>
          <w:sz w:val="24"/>
          <w:szCs w:val="24"/>
        </w:rPr>
        <w:t>ate that taste is not changing.</w:t>
      </w:r>
    </w:p>
    <w:p w:rsidR="00AD32A7" w:rsidRPr="00C23AB6" w:rsidRDefault="00AD32A7" w:rsidP="00AD32A7">
      <w:pPr>
        <w:pStyle w:val="Heading3"/>
      </w:pPr>
      <w:bookmarkStart w:id="69" w:name="_Toc388600930"/>
      <w:r>
        <w:t>4.3.5. Pests a</w:t>
      </w:r>
      <w:r w:rsidRPr="005A19A9">
        <w:t>nd Climate Change</w:t>
      </w:r>
      <w:bookmarkEnd w:id="69"/>
    </w:p>
    <w:p w:rsidR="00D63F91" w:rsidRPr="00183849" w:rsidRDefault="00AD32A7" w:rsidP="00183849">
      <w:pPr>
        <w:spacing w:after="200" w:line="360" w:lineRule="auto"/>
        <w:jc w:val="both"/>
        <w:rPr>
          <w:rFonts w:ascii="Times New Roman" w:eastAsiaTheme="minorEastAsia" w:hAnsi="Times New Roman" w:cs="Times New Roman"/>
          <w:b/>
          <w:sz w:val="24"/>
          <w:szCs w:val="24"/>
          <w:lang w:bidi="en-US"/>
        </w:rPr>
      </w:pPr>
      <w:r>
        <w:rPr>
          <w:rFonts w:ascii="Times New Roman" w:hAnsi="Times New Roman" w:cs="Times New Roman"/>
          <w:sz w:val="24"/>
          <w:szCs w:val="24"/>
        </w:rPr>
        <w:t>The change in phenological seasons and processes can make plant species more vulnerable to pest and diseases outbreaks (SCBD 2003). I</w:t>
      </w:r>
      <w:r w:rsidRPr="005A19A9">
        <w:rPr>
          <w:rFonts w:ascii="Times New Roman" w:hAnsi="Times New Roman" w:cs="Times New Roman"/>
          <w:sz w:val="24"/>
          <w:szCs w:val="24"/>
        </w:rPr>
        <w:t>n Mutoko District issues of pests and diseases affecting vegetation could not be determined be</w:t>
      </w:r>
      <w:r>
        <w:rPr>
          <w:rFonts w:ascii="Times New Roman" w:hAnsi="Times New Roman" w:cs="Times New Roman"/>
          <w:sz w:val="24"/>
          <w:szCs w:val="24"/>
        </w:rPr>
        <w:t>cause, the local inhabitants were</w:t>
      </w:r>
      <w:r w:rsidRPr="005A19A9">
        <w:rPr>
          <w:rFonts w:ascii="Times New Roman" w:hAnsi="Times New Roman" w:cs="Times New Roman"/>
          <w:sz w:val="24"/>
          <w:szCs w:val="24"/>
        </w:rPr>
        <w:t xml:space="preserve"> not aware of the pests and disease which affect indigenous trees, cannot quantify and determine types of insects/pes</w:t>
      </w:r>
      <w:r>
        <w:rPr>
          <w:rFonts w:ascii="Times New Roman" w:hAnsi="Times New Roman" w:cs="Times New Roman"/>
          <w:sz w:val="24"/>
          <w:szCs w:val="24"/>
        </w:rPr>
        <w:t>ts. Most of the respondents thought that indigenous plant species as</w:t>
      </w:r>
      <w:r w:rsidR="00D577BF">
        <w:rPr>
          <w:rFonts w:ascii="Times New Roman" w:hAnsi="Times New Roman" w:cs="Times New Roman"/>
          <w:sz w:val="24"/>
          <w:szCs w:val="24"/>
        </w:rPr>
        <w:t xml:space="preserve"> wild and natural </w:t>
      </w:r>
      <w:r w:rsidRPr="005A19A9">
        <w:rPr>
          <w:rFonts w:ascii="Times New Roman" w:hAnsi="Times New Roman" w:cs="Times New Roman"/>
          <w:sz w:val="24"/>
          <w:szCs w:val="24"/>
        </w:rPr>
        <w:t>the</w:t>
      </w:r>
      <w:r>
        <w:rPr>
          <w:rFonts w:ascii="Times New Roman" w:hAnsi="Times New Roman" w:cs="Times New Roman"/>
          <w:sz w:val="24"/>
          <w:szCs w:val="24"/>
        </w:rPr>
        <w:t>refore</w:t>
      </w:r>
      <w:r w:rsidR="00D577BF">
        <w:rPr>
          <w:rFonts w:ascii="Times New Roman" w:hAnsi="Times New Roman" w:cs="Times New Roman"/>
          <w:sz w:val="24"/>
          <w:szCs w:val="24"/>
        </w:rPr>
        <w:t>, have</w:t>
      </w:r>
      <w:r>
        <w:rPr>
          <w:rFonts w:ascii="Times New Roman" w:hAnsi="Times New Roman" w:cs="Times New Roman"/>
          <w:sz w:val="24"/>
          <w:szCs w:val="24"/>
        </w:rPr>
        <w:t xml:space="preserve"> no need to monitor </w:t>
      </w:r>
      <w:r w:rsidRPr="005A19A9">
        <w:rPr>
          <w:rFonts w:ascii="Times New Roman" w:hAnsi="Times New Roman" w:cs="Times New Roman"/>
          <w:sz w:val="24"/>
          <w:szCs w:val="24"/>
        </w:rPr>
        <w:t>pests and diseases, hence it was i</w:t>
      </w:r>
      <w:r w:rsidR="00D577BF">
        <w:rPr>
          <w:rFonts w:ascii="Times New Roman" w:hAnsi="Times New Roman" w:cs="Times New Roman"/>
          <w:sz w:val="24"/>
          <w:szCs w:val="24"/>
        </w:rPr>
        <w:t>mpossible to detect if there were</w:t>
      </w:r>
      <w:r w:rsidRPr="005A19A9">
        <w:rPr>
          <w:rFonts w:ascii="Times New Roman" w:hAnsi="Times New Roman" w:cs="Times New Roman"/>
          <w:sz w:val="24"/>
          <w:szCs w:val="24"/>
        </w:rPr>
        <w:t xml:space="preserve"> any changes in frequency of occurrence which might be related to climate change but they are possibilities that vegetation might be been affected by pests/insects and diseases</w:t>
      </w:r>
      <w:r>
        <w:rPr>
          <w:rFonts w:ascii="Times New Roman" w:hAnsi="Times New Roman" w:cs="Times New Roman"/>
          <w:sz w:val="24"/>
          <w:szCs w:val="24"/>
        </w:rPr>
        <w:t xml:space="preserve"> because indigenous fruits occur to have blights such as </w:t>
      </w:r>
      <w:r w:rsidRPr="00824008">
        <w:rPr>
          <w:rFonts w:ascii="Times New Roman" w:hAnsi="Times New Roman" w:cs="Times New Roman"/>
          <w:i/>
          <w:sz w:val="24"/>
          <w:szCs w:val="24"/>
        </w:rPr>
        <w:t>Flacourtia</w:t>
      </w:r>
      <w:r>
        <w:rPr>
          <w:rFonts w:ascii="Times New Roman" w:hAnsi="Times New Roman" w:cs="Times New Roman"/>
          <w:sz w:val="24"/>
          <w:szCs w:val="24"/>
        </w:rPr>
        <w:t xml:space="preserve"> </w:t>
      </w:r>
      <w:r w:rsidRPr="00824008">
        <w:rPr>
          <w:rFonts w:ascii="Times New Roman" w:hAnsi="Times New Roman" w:cs="Times New Roman"/>
          <w:i/>
          <w:sz w:val="24"/>
          <w:szCs w:val="24"/>
        </w:rPr>
        <w:t>Indica</w:t>
      </w:r>
      <w:r>
        <w:rPr>
          <w:rFonts w:ascii="Times New Roman" w:hAnsi="Times New Roman" w:cs="Times New Roman"/>
          <w:sz w:val="24"/>
          <w:szCs w:val="24"/>
        </w:rPr>
        <w:t xml:space="preserve"> (</w:t>
      </w:r>
      <w:proofErr w:type="spellStart"/>
      <w:r>
        <w:rPr>
          <w:rFonts w:ascii="Times New Roman" w:hAnsi="Times New Roman" w:cs="Times New Roman"/>
          <w:sz w:val="24"/>
          <w:szCs w:val="24"/>
        </w:rPr>
        <w:t>munhunguru</w:t>
      </w:r>
      <w:proofErr w:type="spellEnd"/>
      <w:r>
        <w:rPr>
          <w:rFonts w:ascii="Times New Roman" w:hAnsi="Times New Roman" w:cs="Times New Roman"/>
          <w:sz w:val="24"/>
          <w:szCs w:val="24"/>
        </w:rPr>
        <w:t xml:space="preserve">) and </w:t>
      </w:r>
      <w:r w:rsidRPr="00824008">
        <w:rPr>
          <w:rFonts w:ascii="Times New Roman" w:hAnsi="Times New Roman" w:cs="Times New Roman"/>
          <w:i/>
          <w:sz w:val="24"/>
          <w:szCs w:val="24"/>
        </w:rPr>
        <w:t>Xmenla</w:t>
      </w:r>
      <w:r>
        <w:rPr>
          <w:rFonts w:ascii="Times New Roman" w:hAnsi="Times New Roman" w:cs="Times New Roman"/>
          <w:sz w:val="24"/>
          <w:szCs w:val="24"/>
        </w:rPr>
        <w:t xml:space="preserve"> </w:t>
      </w:r>
      <w:r w:rsidRPr="00824008">
        <w:rPr>
          <w:rFonts w:ascii="Times New Roman" w:hAnsi="Times New Roman" w:cs="Times New Roman"/>
          <w:i/>
          <w:sz w:val="24"/>
          <w:szCs w:val="24"/>
        </w:rPr>
        <w:t>Caffra</w:t>
      </w:r>
      <w:r>
        <w:rPr>
          <w:rFonts w:ascii="Times New Roman" w:hAnsi="Times New Roman" w:cs="Times New Roman"/>
          <w:sz w:val="24"/>
          <w:szCs w:val="24"/>
        </w:rPr>
        <w:t xml:space="preserve"> (</w:t>
      </w:r>
      <w:proofErr w:type="spellStart"/>
      <w:r>
        <w:rPr>
          <w:rFonts w:ascii="Times New Roman" w:hAnsi="Times New Roman" w:cs="Times New Roman"/>
          <w:sz w:val="24"/>
          <w:szCs w:val="24"/>
        </w:rPr>
        <w:t>munhengeni</w:t>
      </w:r>
      <w:proofErr w:type="spellEnd"/>
      <w:r w:rsidR="000130A9">
        <w:rPr>
          <w:rFonts w:ascii="Times New Roman" w:hAnsi="Times New Roman" w:cs="Times New Roman"/>
          <w:sz w:val="24"/>
          <w:szCs w:val="24"/>
        </w:rPr>
        <w:t>).</w:t>
      </w:r>
      <w:r w:rsidR="005A19A9" w:rsidRPr="005A19A9">
        <w:rPr>
          <w:rFonts w:ascii="Times New Roman" w:eastAsiaTheme="minorEastAsia" w:hAnsi="Times New Roman" w:cs="Times New Roman"/>
          <w:b/>
          <w:sz w:val="24"/>
          <w:szCs w:val="24"/>
          <w:lang w:bidi="en-US"/>
        </w:rPr>
        <w:t xml:space="preserve">                                                      </w:t>
      </w:r>
    </w:p>
    <w:p w:rsidR="005A19A9" w:rsidRDefault="00A06E7F" w:rsidP="006325DB">
      <w:pPr>
        <w:pStyle w:val="Heading1"/>
        <w:rPr>
          <w:rFonts w:eastAsiaTheme="minorEastAsia"/>
          <w:lang w:bidi="en-US"/>
        </w:rPr>
      </w:pPr>
      <w:bookmarkStart w:id="70" w:name="_Toc388600931"/>
      <w:r w:rsidRPr="00A06E7F">
        <w:rPr>
          <w:rFonts w:eastAsiaTheme="minorEastAsia"/>
          <w:lang w:bidi="en-US"/>
        </w:rPr>
        <w:lastRenderedPageBreak/>
        <w:t>CHAPTER FIVE:</w:t>
      </w:r>
      <w:r w:rsidR="005A19A9" w:rsidRPr="00A06E7F">
        <w:rPr>
          <w:rFonts w:eastAsiaTheme="minorEastAsia"/>
          <w:lang w:bidi="en-US"/>
        </w:rPr>
        <w:t xml:space="preserve"> CONCLUSION AND RECOMMENDATIONS</w:t>
      </w:r>
      <w:bookmarkEnd w:id="70"/>
    </w:p>
    <w:p w:rsidR="002A4351" w:rsidRPr="002A4351" w:rsidRDefault="002A4351" w:rsidP="002A4351">
      <w:pPr>
        <w:rPr>
          <w:lang w:bidi="en-US"/>
        </w:rPr>
      </w:pPr>
    </w:p>
    <w:p w:rsidR="005A19A9" w:rsidRPr="005A19A9" w:rsidRDefault="005A19A9" w:rsidP="003E2B5D">
      <w:pPr>
        <w:pStyle w:val="Heading2"/>
        <w:rPr>
          <w:rFonts w:eastAsiaTheme="minorEastAsia"/>
          <w:lang w:bidi="en-US"/>
        </w:rPr>
      </w:pPr>
      <w:bookmarkStart w:id="71" w:name="_Toc388600932"/>
      <w:r w:rsidRPr="005A19A9">
        <w:rPr>
          <w:rFonts w:eastAsiaTheme="minorEastAsia"/>
          <w:lang w:bidi="en-US"/>
        </w:rPr>
        <w:t xml:space="preserve">5.1 </w:t>
      </w:r>
      <w:r w:rsidR="00C765FA" w:rsidRPr="005A19A9">
        <w:rPr>
          <w:rFonts w:eastAsiaTheme="minorEastAsia"/>
          <w:lang w:bidi="en-US"/>
        </w:rPr>
        <w:t>Conclusion</w:t>
      </w:r>
      <w:bookmarkEnd w:id="71"/>
    </w:p>
    <w:p w:rsidR="005A19A9" w:rsidRPr="005A19A9" w:rsidRDefault="005A19A9" w:rsidP="005A19A9">
      <w:pPr>
        <w:spacing w:after="200" w:line="360" w:lineRule="auto"/>
        <w:jc w:val="both"/>
        <w:rPr>
          <w:rFonts w:ascii="Times New Roman" w:eastAsiaTheme="minorEastAsia" w:hAnsi="Times New Roman" w:cs="Times New Roman"/>
          <w:sz w:val="24"/>
          <w:szCs w:val="24"/>
          <w:lang w:bidi="en-US"/>
        </w:rPr>
      </w:pPr>
      <w:r w:rsidRPr="005A19A9">
        <w:rPr>
          <w:rFonts w:ascii="Times New Roman" w:eastAsiaTheme="minorEastAsia" w:hAnsi="Times New Roman" w:cs="Times New Roman"/>
          <w:sz w:val="24"/>
          <w:szCs w:val="24"/>
          <w:lang w:bidi="en-US"/>
        </w:rPr>
        <w:t>In Africa, particularly SSA countries little considerations have been done to assess the implications of climate change on vegetation, especially miombo woodland as it dominate more than 10 coun</w:t>
      </w:r>
      <w:r w:rsidR="00D36BB6">
        <w:rPr>
          <w:rFonts w:ascii="Times New Roman" w:eastAsiaTheme="minorEastAsia" w:hAnsi="Times New Roman" w:cs="Times New Roman"/>
          <w:sz w:val="24"/>
          <w:szCs w:val="24"/>
          <w:lang w:bidi="en-US"/>
        </w:rPr>
        <w:t xml:space="preserve">tries. It is clear </w:t>
      </w:r>
      <w:r w:rsidRPr="005A19A9">
        <w:rPr>
          <w:rFonts w:ascii="Times New Roman" w:eastAsiaTheme="minorEastAsia" w:hAnsi="Times New Roman" w:cs="Times New Roman"/>
          <w:sz w:val="24"/>
          <w:szCs w:val="24"/>
          <w:lang w:bidi="en-US"/>
        </w:rPr>
        <w:t>from this research that miombo woodland dominates and climate is changing in Mutoko District as annual mean rainfall and maximum temperature are increasing but have insignificant trends, nevertheless annual mean minimum temperatures is decreasing but has a significant trend as from 1978-2010</w:t>
      </w:r>
      <w:r w:rsidRPr="00E7671C">
        <w:rPr>
          <w:rFonts w:ascii="Times New Roman" w:eastAsiaTheme="minorEastAsia" w:hAnsi="Times New Roman" w:cs="Times New Roman"/>
          <w:sz w:val="24"/>
          <w:szCs w:val="24"/>
          <w:lang w:bidi="en-US"/>
        </w:rPr>
        <w:t>.</w:t>
      </w:r>
      <w:r w:rsidR="00E7671C" w:rsidRPr="00E7671C">
        <w:rPr>
          <w:rFonts w:ascii="Times New Roman" w:hAnsi="Times New Roman" w:cs="Times New Roman"/>
          <w:sz w:val="24"/>
          <w:szCs w:val="24"/>
        </w:rPr>
        <w:t xml:space="preserve"> The findings from the study are in conjunction with the conceptual framework (Figure.2.2) which illustrate that changes in rainfall and temperature leads to alterations on the ecosystem causing changes in the functioning of ecosystems, species richness, distribution, structure and composition.</w:t>
      </w:r>
      <w:r w:rsidRPr="00E7671C">
        <w:rPr>
          <w:rFonts w:ascii="Times New Roman" w:eastAsiaTheme="minorEastAsia" w:hAnsi="Times New Roman" w:cs="Times New Roman"/>
          <w:sz w:val="24"/>
          <w:szCs w:val="24"/>
          <w:lang w:bidi="en-US"/>
        </w:rPr>
        <w:t xml:space="preserve"> Climate </w:t>
      </w:r>
      <w:r w:rsidR="00942244" w:rsidRPr="00E7671C">
        <w:rPr>
          <w:rFonts w:ascii="Times New Roman" w:eastAsiaTheme="minorEastAsia" w:hAnsi="Times New Roman" w:cs="Times New Roman"/>
          <w:sz w:val="24"/>
          <w:szCs w:val="24"/>
          <w:lang w:bidi="en-US"/>
        </w:rPr>
        <w:t>change</w:t>
      </w:r>
      <w:r w:rsidR="00507D27" w:rsidRPr="00E7671C">
        <w:rPr>
          <w:rFonts w:ascii="Times New Roman" w:eastAsiaTheme="minorEastAsia" w:hAnsi="Times New Roman" w:cs="Times New Roman"/>
          <w:sz w:val="24"/>
          <w:szCs w:val="24"/>
          <w:lang w:bidi="en-US"/>
        </w:rPr>
        <w:t>s</w:t>
      </w:r>
      <w:r w:rsidR="00942244" w:rsidRPr="00E7671C">
        <w:rPr>
          <w:rFonts w:ascii="Times New Roman" w:eastAsiaTheme="minorEastAsia" w:hAnsi="Times New Roman" w:cs="Times New Roman"/>
          <w:sz w:val="24"/>
          <w:szCs w:val="24"/>
          <w:lang w:bidi="en-US"/>
        </w:rPr>
        <w:t>,</w:t>
      </w:r>
      <w:r w:rsidR="00942244">
        <w:rPr>
          <w:rFonts w:ascii="Times New Roman" w:eastAsiaTheme="minorEastAsia" w:hAnsi="Times New Roman" w:cs="Times New Roman"/>
          <w:sz w:val="24"/>
          <w:szCs w:val="24"/>
          <w:lang w:bidi="en-US"/>
        </w:rPr>
        <w:t xml:space="preserve"> </w:t>
      </w:r>
      <w:r w:rsidR="00507D27">
        <w:rPr>
          <w:rFonts w:ascii="Times New Roman" w:eastAsiaTheme="minorEastAsia" w:hAnsi="Times New Roman" w:cs="Times New Roman"/>
          <w:sz w:val="24"/>
          <w:szCs w:val="24"/>
          <w:lang w:bidi="en-US"/>
        </w:rPr>
        <w:t xml:space="preserve">chiefly </w:t>
      </w:r>
      <w:r w:rsidR="00942244">
        <w:rPr>
          <w:rFonts w:ascii="Times New Roman" w:eastAsiaTheme="minorEastAsia" w:hAnsi="Times New Roman" w:cs="Times New Roman"/>
          <w:sz w:val="24"/>
          <w:szCs w:val="24"/>
          <w:lang w:bidi="en-US"/>
        </w:rPr>
        <w:t>rain falls in a short period of time in large quantities and</w:t>
      </w:r>
      <w:r w:rsidR="00942244" w:rsidRPr="00942244">
        <w:rPr>
          <w:rFonts w:ascii="Times New Roman" w:eastAsiaTheme="minorEastAsia" w:hAnsi="Times New Roman" w:cs="Times New Roman"/>
          <w:sz w:val="24"/>
          <w:szCs w:val="24"/>
          <w:lang w:bidi="en-US"/>
        </w:rPr>
        <w:t xml:space="preserve"> </w:t>
      </w:r>
      <w:r w:rsidR="00942244">
        <w:rPr>
          <w:rFonts w:ascii="Times New Roman" w:eastAsiaTheme="minorEastAsia" w:hAnsi="Times New Roman" w:cs="Times New Roman"/>
          <w:sz w:val="24"/>
          <w:szCs w:val="24"/>
          <w:lang w:bidi="en-US"/>
        </w:rPr>
        <w:t>severely hot and cold temperature</w:t>
      </w:r>
      <w:r w:rsidR="00507D27">
        <w:rPr>
          <w:rFonts w:ascii="Times New Roman" w:eastAsiaTheme="minorEastAsia" w:hAnsi="Times New Roman" w:cs="Times New Roman"/>
          <w:sz w:val="24"/>
          <w:szCs w:val="24"/>
          <w:lang w:bidi="en-US"/>
        </w:rPr>
        <w:t>s</w:t>
      </w:r>
      <w:r w:rsidR="00942244">
        <w:rPr>
          <w:rFonts w:ascii="Times New Roman" w:eastAsiaTheme="minorEastAsia" w:hAnsi="Times New Roman" w:cs="Times New Roman"/>
          <w:sz w:val="24"/>
          <w:szCs w:val="24"/>
          <w:lang w:bidi="en-US"/>
        </w:rPr>
        <w:t xml:space="preserve"> </w:t>
      </w:r>
      <w:r w:rsidR="00507D27">
        <w:rPr>
          <w:rFonts w:ascii="Times New Roman" w:eastAsiaTheme="minorEastAsia" w:hAnsi="Times New Roman" w:cs="Times New Roman"/>
          <w:sz w:val="24"/>
          <w:szCs w:val="24"/>
          <w:lang w:bidi="en-US"/>
        </w:rPr>
        <w:t>were</w:t>
      </w:r>
      <w:r w:rsidRPr="005A19A9">
        <w:rPr>
          <w:rFonts w:ascii="Times New Roman" w:eastAsiaTheme="minorEastAsia" w:hAnsi="Times New Roman" w:cs="Times New Roman"/>
          <w:sz w:val="24"/>
          <w:szCs w:val="24"/>
          <w:lang w:bidi="en-US"/>
        </w:rPr>
        <w:t xml:space="preserve"> been related to mortalities, disappearances or drying of tree species such as </w:t>
      </w:r>
      <w:r w:rsidRPr="005A19A9">
        <w:rPr>
          <w:rFonts w:ascii="Times New Roman" w:eastAsiaTheme="minorEastAsia" w:hAnsi="Times New Roman" w:cs="Times New Roman"/>
          <w:i/>
          <w:sz w:val="24"/>
          <w:szCs w:val="24"/>
          <w:lang w:bidi="en-US"/>
        </w:rPr>
        <w:t xml:space="preserve">Sygyzium Guineense, Bauhinia Petersiana </w:t>
      </w:r>
      <w:r w:rsidRPr="005A19A9">
        <w:rPr>
          <w:rFonts w:ascii="Times New Roman" w:eastAsiaTheme="minorEastAsia" w:hAnsi="Times New Roman" w:cs="Times New Roman"/>
          <w:sz w:val="24"/>
          <w:szCs w:val="24"/>
          <w:lang w:bidi="en-US"/>
        </w:rPr>
        <w:t xml:space="preserve">and </w:t>
      </w:r>
      <w:r w:rsidRPr="005A19A9">
        <w:rPr>
          <w:rFonts w:ascii="Times New Roman" w:eastAsiaTheme="minorEastAsia" w:hAnsi="Times New Roman" w:cs="Times New Roman"/>
          <w:i/>
          <w:sz w:val="24"/>
          <w:szCs w:val="24"/>
          <w:lang w:bidi="en-US"/>
        </w:rPr>
        <w:t>Peltophorum Africanum.</w:t>
      </w:r>
      <w:r w:rsidRPr="005A19A9">
        <w:rPr>
          <w:rFonts w:ascii="Times New Roman" w:eastAsiaTheme="minorEastAsia" w:hAnsi="Times New Roman" w:cs="Times New Roman"/>
          <w:sz w:val="24"/>
          <w:szCs w:val="24"/>
          <w:lang w:bidi="en-US"/>
        </w:rPr>
        <w:t xml:space="preserve"> In addition, this change in climate has altered five plant phenological seasons to three phenological seasons, which have sequentially impacted on phenological processes of many plant species to the extent that there is an extension in phenological processes by almost 30 days, for instance species such as </w:t>
      </w:r>
      <w:r w:rsidRPr="005A19A9">
        <w:rPr>
          <w:rFonts w:ascii="Times New Roman" w:eastAsiaTheme="minorEastAsia" w:hAnsi="Times New Roman" w:cs="Times New Roman"/>
          <w:i/>
          <w:sz w:val="24"/>
          <w:szCs w:val="24"/>
          <w:lang w:bidi="en-US"/>
        </w:rPr>
        <w:t>Strychnos Cocculoides,</w:t>
      </w:r>
      <w:r w:rsidRPr="005A19A9">
        <w:rPr>
          <w:rFonts w:ascii="Times New Roman" w:eastAsiaTheme="minorEastAsia" w:hAnsi="Times New Roman" w:cs="Times New Roman"/>
          <w:sz w:val="24"/>
          <w:szCs w:val="24"/>
          <w:lang w:bidi="en-US"/>
        </w:rPr>
        <w:t xml:space="preserve"> </w:t>
      </w:r>
      <w:r w:rsidRPr="005A19A9">
        <w:rPr>
          <w:rFonts w:ascii="Times New Roman" w:eastAsiaTheme="minorEastAsia" w:hAnsi="Times New Roman" w:cs="Times New Roman"/>
          <w:i/>
          <w:sz w:val="24"/>
          <w:szCs w:val="24"/>
          <w:lang w:bidi="en-US"/>
        </w:rPr>
        <w:t>Diospros Mesplifomis, Vangueriopsis Lanciflora</w:t>
      </w:r>
      <w:r w:rsidRPr="005A19A9">
        <w:rPr>
          <w:rFonts w:ascii="Times New Roman" w:eastAsiaTheme="minorEastAsia" w:hAnsi="Times New Roman" w:cs="Times New Roman"/>
          <w:sz w:val="24"/>
          <w:szCs w:val="24"/>
          <w:lang w:bidi="en-US"/>
        </w:rPr>
        <w:t xml:space="preserve">, </w:t>
      </w:r>
      <w:r w:rsidRPr="005A19A9">
        <w:rPr>
          <w:rFonts w:ascii="Times New Roman" w:eastAsiaTheme="minorEastAsia" w:hAnsi="Times New Roman" w:cs="Times New Roman"/>
          <w:i/>
          <w:sz w:val="24"/>
          <w:szCs w:val="24"/>
          <w:lang w:bidi="en-US"/>
        </w:rPr>
        <w:t>Strychnos Cocculoides</w:t>
      </w:r>
      <w:r w:rsidRPr="005A19A9">
        <w:rPr>
          <w:rFonts w:ascii="Times New Roman" w:eastAsiaTheme="minorEastAsia" w:hAnsi="Times New Roman" w:cs="Times New Roman"/>
          <w:sz w:val="24"/>
          <w:szCs w:val="24"/>
          <w:lang w:bidi="en-US"/>
        </w:rPr>
        <w:t>,</w:t>
      </w:r>
      <w:r w:rsidRPr="005A19A9">
        <w:rPr>
          <w:rFonts w:ascii="Times New Roman" w:eastAsiaTheme="minorEastAsia" w:hAnsi="Times New Roman" w:cs="Times New Roman"/>
          <w:i/>
          <w:sz w:val="24"/>
          <w:szCs w:val="24"/>
          <w:lang w:bidi="en-US"/>
        </w:rPr>
        <w:t xml:space="preserve"> Flacourtia Indica, Xmenla Caffra </w:t>
      </w:r>
      <w:r w:rsidRPr="005A19A9">
        <w:rPr>
          <w:rFonts w:ascii="Times New Roman" w:eastAsiaTheme="minorEastAsia" w:hAnsi="Times New Roman" w:cs="Times New Roman"/>
          <w:sz w:val="24"/>
          <w:szCs w:val="24"/>
          <w:lang w:bidi="en-US"/>
        </w:rPr>
        <w:t xml:space="preserve">and </w:t>
      </w:r>
      <w:r w:rsidRPr="005A19A9">
        <w:rPr>
          <w:rFonts w:ascii="Times New Roman" w:eastAsiaTheme="minorEastAsia" w:hAnsi="Times New Roman" w:cs="Times New Roman"/>
          <w:i/>
          <w:sz w:val="24"/>
          <w:szCs w:val="24"/>
          <w:lang w:bidi="en-US"/>
        </w:rPr>
        <w:t xml:space="preserve">Uapaka Kirkiana </w:t>
      </w:r>
      <w:r w:rsidRPr="005A19A9">
        <w:rPr>
          <w:rFonts w:ascii="Times New Roman" w:eastAsiaTheme="minorEastAsia" w:hAnsi="Times New Roman" w:cs="Times New Roman"/>
          <w:sz w:val="24"/>
          <w:szCs w:val="24"/>
          <w:lang w:bidi="en-US"/>
        </w:rPr>
        <w:t>etc</w:t>
      </w:r>
      <w:r w:rsidRPr="005A19A9">
        <w:rPr>
          <w:rFonts w:ascii="Times New Roman" w:eastAsiaTheme="minorEastAsia" w:hAnsi="Times New Roman" w:cs="Times New Roman"/>
          <w:i/>
          <w:sz w:val="24"/>
          <w:szCs w:val="24"/>
          <w:lang w:bidi="en-US"/>
        </w:rPr>
        <w:t xml:space="preserve">. </w:t>
      </w:r>
      <w:r w:rsidRPr="005A19A9">
        <w:rPr>
          <w:rFonts w:ascii="Times New Roman" w:eastAsiaTheme="minorEastAsia" w:hAnsi="Times New Roman" w:cs="Times New Roman"/>
          <w:sz w:val="24"/>
          <w:szCs w:val="24"/>
          <w:lang w:bidi="en-US"/>
        </w:rPr>
        <w:t>The change in phenological processes has caused yields of indigenous fruit tree species to generally decrease and change in textural attributes of most of the indigenous fruit tree species to</w:t>
      </w:r>
      <w:r w:rsidR="00D36BB6">
        <w:rPr>
          <w:rFonts w:ascii="Times New Roman" w:eastAsiaTheme="minorEastAsia" w:hAnsi="Times New Roman" w:cs="Times New Roman"/>
          <w:sz w:val="24"/>
          <w:szCs w:val="24"/>
          <w:lang w:bidi="en-US"/>
        </w:rPr>
        <w:t xml:space="preserve"> the</w:t>
      </w:r>
      <w:r w:rsidRPr="005A19A9">
        <w:rPr>
          <w:rFonts w:ascii="Times New Roman" w:eastAsiaTheme="minorEastAsia" w:hAnsi="Times New Roman" w:cs="Times New Roman"/>
          <w:sz w:val="24"/>
          <w:szCs w:val="24"/>
          <w:lang w:bidi="en-US"/>
        </w:rPr>
        <w:t xml:space="preserve"> extent that they are producing hardened fruits with  meagre appearances as they have poor colour, their shapes seems deformed, they  have spots, small </w:t>
      </w:r>
      <w:r w:rsidR="00055840">
        <w:rPr>
          <w:rFonts w:ascii="Times New Roman" w:eastAsiaTheme="minorEastAsia" w:hAnsi="Times New Roman" w:cs="Times New Roman"/>
          <w:sz w:val="24"/>
          <w:szCs w:val="24"/>
          <w:lang w:bidi="en-US"/>
        </w:rPr>
        <w:t>fruit sizes and untasteful and other</w:t>
      </w:r>
      <w:r w:rsidRPr="005A19A9">
        <w:rPr>
          <w:rFonts w:ascii="Times New Roman" w:eastAsiaTheme="minorEastAsia" w:hAnsi="Times New Roman" w:cs="Times New Roman"/>
          <w:sz w:val="24"/>
          <w:szCs w:val="24"/>
          <w:lang w:bidi="en-US"/>
        </w:rPr>
        <w:t xml:space="preserve"> indigenous fruit tree species are producing soft and good quality fruits of larger sizes, have attractable colour and are tasteful. Therefore</w:t>
      </w:r>
      <w:r w:rsidR="00507D27">
        <w:rPr>
          <w:rFonts w:ascii="Times New Roman" w:eastAsiaTheme="minorEastAsia" w:hAnsi="Times New Roman" w:cs="Times New Roman"/>
          <w:sz w:val="24"/>
          <w:szCs w:val="24"/>
          <w:lang w:bidi="en-US"/>
        </w:rPr>
        <w:t>,</w:t>
      </w:r>
      <w:r w:rsidRPr="005A19A9">
        <w:rPr>
          <w:rFonts w:ascii="Times New Roman" w:eastAsiaTheme="minorEastAsia" w:hAnsi="Times New Roman" w:cs="Times New Roman"/>
          <w:sz w:val="24"/>
          <w:szCs w:val="24"/>
          <w:lang w:bidi="en-US"/>
        </w:rPr>
        <w:t xml:space="preserve"> the researcher concludes that changes in climate have impacted on vegetation in Mutoko District. </w:t>
      </w:r>
    </w:p>
    <w:p w:rsidR="005A19A9" w:rsidRPr="005A19A9" w:rsidRDefault="005A19A9" w:rsidP="005A19A9">
      <w:pPr>
        <w:spacing w:after="200" w:line="360" w:lineRule="auto"/>
        <w:jc w:val="both"/>
        <w:rPr>
          <w:rFonts w:ascii="Times New Roman" w:eastAsiaTheme="minorEastAsia" w:hAnsi="Times New Roman" w:cs="Times New Roman"/>
          <w:sz w:val="24"/>
          <w:szCs w:val="24"/>
          <w:lang w:bidi="en-US"/>
        </w:rPr>
      </w:pPr>
    </w:p>
    <w:p w:rsidR="005A19A9" w:rsidRPr="005A19A9" w:rsidRDefault="005A19A9" w:rsidP="005A19A9">
      <w:pPr>
        <w:spacing w:after="200" w:line="360" w:lineRule="auto"/>
        <w:jc w:val="both"/>
        <w:rPr>
          <w:rFonts w:ascii="Times New Roman" w:eastAsiaTheme="minorEastAsia" w:hAnsi="Times New Roman" w:cs="Times New Roman"/>
          <w:sz w:val="24"/>
          <w:szCs w:val="24"/>
          <w:lang w:bidi="en-US"/>
        </w:rPr>
      </w:pPr>
    </w:p>
    <w:p w:rsidR="00062978" w:rsidRDefault="00062978" w:rsidP="005A19A9">
      <w:pPr>
        <w:spacing w:after="200" w:line="360" w:lineRule="auto"/>
        <w:jc w:val="both"/>
        <w:rPr>
          <w:rFonts w:ascii="Times New Roman" w:eastAsiaTheme="minorEastAsia" w:hAnsi="Times New Roman" w:cs="Times New Roman"/>
          <w:b/>
          <w:sz w:val="24"/>
          <w:szCs w:val="24"/>
          <w:lang w:bidi="en-US"/>
        </w:rPr>
      </w:pPr>
    </w:p>
    <w:p w:rsidR="005A19A9" w:rsidRPr="005A19A9" w:rsidRDefault="005A19A9" w:rsidP="003E2B5D">
      <w:pPr>
        <w:pStyle w:val="Heading2"/>
        <w:rPr>
          <w:rFonts w:eastAsiaTheme="minorEastAsia"/>
          <w:lang w:bidi="en-US"/>
        </w:rPr>
      </w:pPr>
      <w:bookmarkStart w:id="72" w:name="_Toc388600933"/>
      <w:r w:rsidRPr="005A19A9">
        <w:rPr>
          <w:rFonts w:eastAsiaTheme="minorEastAsia"/>
          <w:lang w:bidi="en-US"/>
        </w:rPr>
        <w:lastRenderedPageBreak/>
        <w:t xml:space="preserve">5.2 </w:t>
      </w:r>
      <w:r w:rsidR="00C765FA" w:rsidRPr="005A19A9">
        <w:rPr>
          <w:rFonts w:eastAsiaTheme="minorEastAsia"/>
          <w:lang w:bidi="en-US"/>
        </w:rPr>
        <w:t>Recommendations</w:t>
      </w:r>
      <w:bookmarkEnd w:id="72"/>
    </w:p>
    <w:p w:rsidR="005A19A9" w:rsidRDefault="005A19A9" w:rsidP="009900A4">
      <w:pPr>
        <w:numPr>
          <w:ilvl w:val="0"/>
          <w:numId w:val="14"/>
        </w:numPr>
        <w:spacing w:after="200" w:line="360" w:lineRule="auto"/>
        <w:contextualSpacing/>
        <w:jc w:val="both"/>
        <w:rPr>
          <w:rFonts w:ascii="Times New Roman" w:eastAsiaTheme="minorEastAsia" w:hAnsi="Times New Roman" w:cs="Times New Roman"/>
          <w:sz w:val="24"/>
          <w:szCs w:val="24"/>
          <w:lang w:bidi="en-US"/>
        </w:rPr>
      </w:pPr>
      <w:r w:rsidRPr="005A19A9">
        <w:rPr>
          <w:rFonts w:ascii="Times New Roman" w:eastAsiaTheme="minorEastAsia" w:hAnsi="Times New Roman" w:cs="Times New Roman"/>
          <w:sz w:val="24"/>
          <w:szCs w:val="24"/>
          <w:lang w:bidi="en-US"/>
        </w:rPr>
        <w:t xml:space="preserve">The Government of Zimbabwe and its </w:t>
      </w:r>
      <w:proofErr w:type="spellStart"/>
      <w:r w:rsidRPr="005A19A9">
        <w:rPr>
          <w:rFonts w:ascii="Times New Roman" w:eastAsiaTheme="minorEastAsia" w:hAnsi="Times New Roman" w:cs="Times New Roman"/>
          <w:sz w:val="24"/>
          <w:szCs w:val="24"/>
          <w:lang w:bidi="en-US"/>
        </w:rPr>
        <w:t>parastatal</w:t>
      </w:r>
      <w:proofErr w:type="spellEnd"/>
      <w:r w:rsidRPr="005A19A9">
        <w:rPr>
          <w:rFonts w:ascii="Times New Roman" w:eastAsiaTheme="minorEastAsia" w:hAnsi="Times New Roman" w:cs="Times New Roman"/>
          <w:sz w:val="24"/>
          <w:szCs w:val="24"/>
          <w:lang w:bidi="en-US"/>
        </w:rPr>
        <w:t xml:space="preserve"> boards involved in environmental issues such as FC and EMA in partnerships with NGOs and internat</w:t>
      </w:r>
      <w:r w:rsidR="00A53D42">
        <w:rPr>
          <w:rFonts w:ascii="Times New Roman" w:eastAsiaTheme="minorEastAsia" w:hAnsi="Times New Roman" w:cs="Times New Roman"/>
          <w:sz w:val="24"/>
          <w:szCs w:val="24"/>
          <w:lang w:bidi="en-US"/>
        </w:rPr>
        <w:t>ional organs such WWF, FAO among others</w:t>
      </w:r>
      <w:r w:rsidRPr="005A19A9">
        <w:rPr>
          <w:rFonts w:ascii="Times New Roman" w:eastAsiaTheme="minorEastAsia" w:hAnsi="Times New Roman" w:cs="Times New Roman"/>
          <w:sz w:val="24"/>
          <w:szCs w:val="24"/>
          <w:lang w:bidi="en-US"/>
        </w:rPr>
        <w:t>, should spearhead an evaluation or assessment project to identify and measure the implication of climate change on individual indigenous plant species as plant species have differential scales of photo-periods and hydro-periods hence respond and adapt to changes in climate at different rates, which therefore make it difficult to ascertain actual extent of implication of climate change on vegetation at a general scale. Failure to ascertain the actual extent of change can negatively impact rural livelihoods and food security.</w:t>
      </w:r>
    </w:p>
    <w:p w:rsidR="009900A4" w:rsidRPr="009900A4" w:rsidRDefault="009900A4" w:rsidP="009900A4">
      <w:pPr>
        <w:spacing w:after="200" w:line="360" w:lineRule="auto"/>
        <w:ind w:left="720"/>
        <w:contextualSpacing/>
        <w:jc w:val="both"/>
        <w:rPr>
          <w:rFonts w:ascii="Times New Roman" w:eastAsiaTheme="minorEastAsia" w:hAnsi="Times New Roman" w:cs="Times New Roman"/>
          <w:sz w:val="24"/>
          <w:szCs w:val="24"/>
          <w:lang w:bidi="en-US"/>
        </w:rPr>
      </w:pPr>
    </w:p>
    <w:p w:rsidR="005A19A9" w:rsidRPr="005A19A9" w:rsidRDefault="005A19A9" w:rsidP="005A19A9">
      <w:pPr>
        <w:numPr>
          <w:ilvl w:val="0"/>
          <w:numId w:val="14"/>
        </w:numPr>
        <w:spacing w:after="200" w:line="360" w:lineRule="auto"/>
        <w:contextualSpacing/>
        <w:jc w:val="both"/>
        <w:rPr>
          <w:rFonts w:ascii="Times New Roman" w:eastAsiaTheme="minorEastAsia" w:hAnsi="Times New Roman" w:cs="Times New Roman"/>
          <w:sz w:val="24"/>
          <w:szCs w:val="24"/>
          <w:lang w:bidi="en-US"/>
        </w:rPr>
      </w:pPr>
      <w:r w:rsidRPr="005A19A9">
        <w:rPr>
          <w:rFonts w:ascii="Times New Roman" w:eastAsiaTheme="minorEastAsia" w:hAnsi="Times New Roman" w:cs="Times New Roman"/>
          <w:sz w:val="24"/>
          <w:szCs w:val="24"/>
          <w:lang w:bidi="en-US"/>
        </w:rPr>
        <w:t>There is a necessity for EMA, FC and NGOs to educate the rural folk on climate change and its implications on vegetation, as there is evidence of effects of climate change on vegetation. The rural folk depend most on forestry related resources and products for income generation, social, health and spiritual well-being etc.</w:t>
      </w:r>
    </w:p>
    <w:p w:rsidR="005A19A9" w:rsidRPr="005A19A9" w:rsidRDefault="005A19A9" w:rsidP="005A19A9">
      <w:pPr>
        <w:spacing w:after="200" w:line="360" w:lineRule="auto"/>
        <w:ind w:left="720"/>
        <w:contextualSpacing/>
        <w:jc w:val="both"/>
        <w:rPr>
          <w:rFonts w:ascii="Times New Roman" w:eastAsiaTheme="minorEastAsia" w:hAnsi="Times New Roman" w:cs="Times New Roman"/>
          <w:sz w:val="24"/>
          <w:szCs w:val="24"/>
          <w:lang w:bidi="en-US"/>
        </w:rPr>
      </w:pPr>
    </w:p>
    <w:p w:rsidR="005A19A9" w:rsidRPr="009900A4" w:rsidRDefault="005A19A9" w:rsidP="009900A4">
      <w:pPr>
        <w:numPr>
          <w:ilvl w:val="0"/>
          <w:numId w:val="14"/>
        </w:numPr>
        <w:spacing w:after="200" w:line="360" w:lineRule="auto"/>
        <w:contextualSpacing/>
        <w:jc w:val="both"/>
        <w:rPr>
          <w:rFonts w:ascii="Times New Roman" w:eastAsiaTheme="minorEastAsia" w:hAnsi="Times New Roman" w:cs="Times New Roman"/>
          <w:sz w:val="24"/>
          <w:szCs w:val="24"/>
          <w:lang w:bidi="en-US"/>
        </w:rPr>
      </w:pPr>
      <w:r w:rsidRPr="005A19A9">
        <w:rPr>
          <w:rFonts w:ascii="Times New Roman" w:eastAsiaTheme="minorEastAsia" w:hAnsi="Times New Roman" w:cs="Times New Roman"/>
          <w:sz w:val="24"/>
          <w:szCs w:val="24"/>
          <w:lang w:bidi="en-US"/>
        </w:rPr>
        <w:t xml:space="preserve">FC should create a database or implement projects from ward to district then national level that should record or take into account at annual scale the dates, months of occurrence of phenological processes such as leaffall, leafflush, flowering, ripening, </w:t>
      </w:r>
      <w:r w:rsidR="002D0E89" w:rsidRPr="005A19A9">
        <w:rPr>
          <w:rFonts w:ascii="Times New Roman" w:eastAsiaTheme="minorEastAsia" w:hAnsi="Times New Roman" w:cs="Times New Roman"/>
          <w:sz w:val="24"/>
          <w:szCs w:val="24"/>
          <w:lang w:bidi="en-US"/>
        </w:rPr>
        <w:t>in order</w:t>
      </w:r>
      <w:r w:rsidRPr="005A19A9">
        <w:rPr>
          <w:rFonts w:ascii="Times New Roman" w:eastAsiaTheme="minorEastAsia" w:hAnsi="Times New Roman" w:cs="Times New Roman"/>
          <w:sz w:val="24"/>
          <w:szCs w:val="24"/>
          <w:lang w:bidi="en-US"/>
        </w:rPr>
        <w:t xml:space="preserve"> to make it easier for researchers to access authentic data and have a precise and accurate results, as most local inhabitants in rural areas do not take in to account issues of phenology seriously.</w:t>
      </w:r>
    </w:p>
    <w:p w:rsidR="005A19A9" w:rsidRPr="005A19A9" w:rsidRDefault="005A19A9" w:rsidP="005A19A9">
      <w:pPr>
        <w:spacing w:after="200" w:line="360" w:lineRule="auto"/>
        <w:ind w:left="720"/>
        <w:contextualSpacing/>
        <w:jc w:val="both"/>
        <w:rPr>
          <w:rFonts w:ascii="Times New Roman" w:eastAsiaTheme="minorEastAsia" w:hAnsi="Times New Roman" w:cs="Times New Roman"/>
          <w:sz w:val="24"/>
          <w:szCs w:val="24"/>
          <w:lang w:bidi="en-US"/>
        </w:rPr>
      </w:pPr>
    </w:p>
    <w:p w:rsidR="005A19A9" w:rsidRPr="005A19A9" w:rsidRDefault="005A19A9" w:rsidP="005A19A9">
      <w:pPr>
        <w:numPr>
          <w:ilvl w:val="0"/>
          <w:numId w:val="14"/>
        </w:numPr>
        <w:spacing w:after="200" w:line="360" w:lineRule="auto"/>
        <w:contextualSpacing/>
        <w:jc w:val="both"/>
        <w:rPr>
          <w:rFonts w:ascii="Times New Roman" w:eastAsiaTheme="minorEastAsia" w:hAnsi="Times New Roman" w:cs="Times New Roman"/>
          <w:sz w:val="24"/>
          <w:szCs w:val="24"/>
          <w:lang w:bidi="en-US"/>
        </w:rPr>
      </w:pPr>
      <w:r w:rsidRPr="005A19A9">
        <w:rPr>
          <w:rFonts w:ascii="Times New Roman" w:eastAsiaTheme="minorEastAsia" w:hAnsi="Times New Roman" w:cs="Times New Roman"/>
          <w:sz w:val="24"/>
          <w:szCs w:val="24"/>
          <w:lang w:bidi="en-US"/>
        </w:rPr>
        <w:t>FC should have a database of rate of occurrences, types of pest, insects and diseases affecting indigenous tree species and they should educate local inhabitants in rural areas of different types of pests, insects and diseases to determine if any changes are occurring, hence make it easier for researchers who wish to study the impacts or anything related to insect, pest or diseases on indigenous tree species.</w:t>
      </w:r>
    </w:p>
    <w:p w:rsidR="00062978" w:rsidRDefault="00062978" w:rsidP="00327D53">
      <w:pPr>
        <w:spacing w:line="360" w:lineRule="auto"/>
        <w:jc w:val="both"/>
      </w:pPr>
    </w:p>
    <w:p w:rsidR="00796F01" w:rsidRDefault="00796F01" w:rsidP="00327D53">
      <w:pPr>
        <w:spacing w:line="360" w:lineRule="auto"/>
        <w:jc w:val="both"/>
        <w:rPr>
          <w:rFonts w:ascii="Times New Roman" w:hAnsi="Times New Roman" w:cs="Times New Roman"/>
          <w:sz w:val="24"/>
          <w:szCs w:val="24"/>
        </w:rPr>
      </w:pPr>
    </w:p>
    <w:p w:rsidR="006325DB" w:rsidRDefault="006325DB" w:rsidP="00327D53">
      <w:pPr>
        <w:spacing w:line="360" w:lineRule="auto"/>
        <w:jc w:val="both"/>
        <w:rPr>
          <w:rFonts w:ascii="Times New Roman" w:hAnsi="Times New Roman" w:cs="Times New Roman"/>
          <w:sz w:val="24"/>
          <w:szCs w:val="24"/>
        </w:rPr>
      </w:pPr>
    </w:p>
    <w:p w:rsidR="00327D53" w:rsidRDefault="00C765FA" w:rsidP="004573CB">
      <w:pPr>
        <w:pStyle w:val="Heading1"/>
        <w:spacing w:line="240" w:lineRule="auto"/>
      </w:pPr>
      <w:bookmarkStart w:id="73" w:name="_Toc388600934"/>
      <w:r>
        <w:lastRenderedPageBreak/>
        <w:t>References</w:t>
      </w:r>
      <w:bookmarkEnd w:id="73"/>
    </w:p>
    <w:p w:rsidR="00327D53" w:rsidRDefault="00876EF0" w:rsidP="007643B3">
      <w:pPr>
        <w:spacing w:before="100" w:beforeAutospacing="1"/>
        <w:jc w:val="both"/>
        <w:rPr>
          <w:rStyle w:val="Hyperlink"/>
          <w:rFonts w:ascii="Times New Roman" w:hAnsi="Times New Roman" w:cs="Times New Roman"/>
          <w:sz w:val="24"/>
          <w:szCs w:val="24"/>
        </w:rPr>
      </w:pPr>
      <w:r>
        <w:rPr>
          <w:rFonts w:ascii="Times New Roman" w:hAnsi="Times New Roman" w:cs="Times New Roman"/>
          <w:sz w:val="24"/>
          <w:szCs w:val="24"/>
        </w:rPr>
        <w:t xml:space="preserve">                </w:t>
      </w:r>
      <w:r w:rsidR="00327D53" w:rsidRPr="00B42243">
        <w:rPr>
          <w:rFonts w:ascii="Times New Roman" w:hAnsi="Times New Roman" w:cs="Times New Roman"/>
          <w:sz w:val="24"/>
          <w:szCs w:val="24"/>
        </w:rPr>
        <w:t xml:space="preserve">ACAPS (2012). Qualitative and Quantitative Research Techniques for Humanitarian Needs </w:t>
      </w:r>
      <w:r w:rsidR="00D33827">
        <w:rPr>
          <w:rFonts w:ascii="Times New Roman" w:hAnsi="Times New Roman" w:cs="Times New Roman"/>
          <w:sz w:val="24"/>
          <w:szCs w:val="24"/>
        </w:rPr>
        <w:t xml:space="preserve">   </w:t>
      </w:r>
      <w:r>
        <w:rPr>
          <w:rFonts w:ascii="Times New Roman" w:hAnsi="Times New Roman" w:cs="Times New Roman"/>
          <w:sz w:val="24"/>
          <w:szCs w:val="24"/>
        </w:rPr>
        <w:t xml:space="preserve">    </w:t>
      </w:r>
      <w:r w:rsidR="00327D53" w:rsidRPr="00B42243">
        <w:rPr>
          <w:rFonts w:ascii="Times New Roman" w:hAnsi="Times New Roman" w:cs="Times New Roman"/>
          <w:sz w:val="24"/>
          <w:szCs w:val="24"/>
        </w:rPr>
        <w:t xml:space="preserve">Assessment, An Introductory Brief, at </w:t>
      </w:r>
      <w:hyperlink r:id="rId32" w:history="1">
        <w:r w:rsidR="00327D53" w:rsidRPr="00B42243">
          <w:rPr>
            <w:rStyle w:val="Hyperlink"/>
            <w:rFonts w:ascii="Times New Roman" w:hAnsi="Times New Roman" w:cs="Times New Roman"/>
            <w:sz w:val="24"/>
            <w:szCs w:val="24"/>
          </w:rPr>
          <w:t>http://www.acaps.org/img/documents/qualitative-and-quantitative-research-techniques-for-humanitarian-needs-assessment.pdf</w:t>
        </w:r>
      </w:hyperlink>
    </w:p>
    <w:p w:rsidR="00D87080" w:rsidRDefault="00D87080" w:rsidP="007643B3">
      <w:pPr>
        <w:jc w:val="both"/>
        <w:rPr>
          <w:rStyle w:val="Hyperlink"/>
          <w:rFonts w:ascii="Times New Roman" w:hAnsi="Times New Roman" w:cs="Times New Roman"/>
          <w:sz w:val="24"/>
          <w:szCs w:val="24"/>
        </w:rPr>
      </w:pPr>
      <w:r>
        <w:rPr>
          <w:rFonts w:ascii="Times New Roman" w:hAnsi="Times New Roman" w:cs="Times New Roman"/>
          <w:bCs/>
          <w:sz w:val="24"/>
          <w:szCs w:val="24"/>
        </w:rPr>
        <w:t xml:space="preserve">   </w:t>
      </w:r>
      <w:r w:rsidR="00876EF0">
        <w:rPr>
          <w:rFonts w:ascii="Times New Roman" w:hAnsi="Times New Roman" w:cs="Times New Roman"/>
          <w:bCs/>
          <w:sz w:val="24"/>
          <w:szCs w:val="24"/>
        </w:rPr>
        <w:t xml:space="preserve">             </w:t>
      </w:r>
      <w:r w:rsidRPr="000A77AC">
        <w:rPr>
          <w:rFonts w:ascii="Times New Roman" w:hAnsi="Times New Roman" w:cs="Times New Roman"/>
          <w:bCs/>
          <w:sz w:val="24"/>
          <w:szCs w:val="24"/>
        </w:rPr>
        <w:t>Al-</w:t>
      </w:r>
      <w:proofErr w:type="spellStart"/>
      <w:r w:rsidRPr="000A77AC">
        <w:rPr>
          <w:rFonts w:ascii="Times New Roman" w:hAnsi="Times New Roman" w:cs="Times New Roman"/>
          <w:bCs/>
          <w:sz w:val="24"/>
          <w:szCs w:val="24"/>
        </w:rPr>
        <w:t>Mashagbah</w:t>
      </w:r>
      <w:proofErr w:type="spellEnd"/>
      <w:r w:rsidRPr="000A77AC">
        <w:rPr>
          <w:rFonts w:ascii="Times New Roman" w:hAnsi="Times New Roman" w:cs="Times New Roman"/>
          <w:bCs/>
          <w:sz w:val="24"/>
          <w:szCs w:val="24"/>
        </w:rPr>
        <w:t>, A. and Al-</w:t>
      </w:r>
      <w:proofErr w:type="spellStart"/>
      <w:r w:rsidRPr="000A77AC">
        <w:rPr>
          <w:rFonts w:ascii="Times New Roman" w:hAnsi="Times New Roman" w:cs="Times New Roman"/>
          <w:bCs/>
          <w:sz w:val="24"/>
          <w:szCs w:val="24"/>
        </w:rPr>
        <w:t>Farajat</w:t>
      </w:r>
      <w:proofErr w:type="spellEnd"/>
      <w:r w:rsidRPr="000A77AC">
        <w:rPr>
          <w:rFonts w:ascii="Times New Roman" w:hAnsi="Times New Roman" w:cs="Times New Roman"/>
          <w:bCs/>
          <w:sz w:val="24"/>
          <w:szCs w:val="24"/>
        </w:rPr>
        <w:t xml:space="preserve">, M. (2013). Assessment of Spatial and Temporal Variability of Rainfall Data Using </w:t>
      </w:r>
      <w:proofErr w:type="spellStart"/>
      <w:r w:rsidRPr="000A77AC">
        <w:rPr>
          <w:rFonts w:ascii="Times New Roman" w:hAnsi="Times New Roman" w:cs="Times New Roman"/>
          <w:bCs/>
          <w:sz w:val="24"/>
          <w:szCs w:val="24"/>
        </w:rPr>
        <w:t>Kriging</w:t>
      </w:r>
      <w:proofErr w:type="spellEnd"/>
      <w:r w:rsidRPr="000A77AC">
        <w:rPr>
          <w:rFonts w:ascii="Times New Roman" w:hAnsi="Times New Roman" w:cs="Times New Roman"/>
          <w:bCs/>
          <w:sz w:val="24"/>
          <w:szCs w:val="24"/>
        </w:rPr>
        <w:t xml:space="preserve">, Mann Kendall Test and the </w:t>
      </w:r>
      <w:proofErr w:type="spellStart"/>
      <w:r w:rsidRPr="000A77AC">
        <w:rPr>
          <w:rFonts w:ascii="Times New Roman" w:hAnsi="Times New Roman" w:cs="Times New Roman"/>
          <w:bCs/>
          <w:sz w:val="24"/>
          <w:szCs w:val="24"/>
        </w:rPr>
        <w:t>Sen’s</w:t>
      </w:r>
      <w:proofErr w:type="spellEnd"/>
      <w:r w:rsidRPr="000A77AC">
        <w:rPr>
          <w:rFonts w:ascii="Times New Roman" w:hAnsi="Times New Roman" w:cs="Times New Roman"/>
          <w:bCs/>
          <w:sz w:val="24"/>
          <w:szCs w:val="24"/>
        </w:rPr>
        <w:t xml:space="preserve"> Slope Estimates in Jordan from 1980 to 2007</w:t>
      </w:r>
      <w:r>
        <w:rPr>
          <w:rFonts w:ascii="Times New Roman" w:hAnsi="Times New Roman" w:cs="Times New Roman"/>
          <w:bCs/>
          <w:sz w:val="24"/>
          <w:szCs w:val="24"/>
        </w:rPr>
        <w:t>;</w:t>
      </w:r>
      <w:r w:rsidRPr="000A77AC">
        <w:rPr>
          <w:rFonts w:ascii="Times New Roman" w:hAnsi="Times New Roman" w:cs="Times New Roman"/>
          <w:sz w:val="24"/>
          <w:szCs w:val="24"/>
        </w:rPr>
        <w:t xml:space="preserve"> Research Journal of Environmental an</w:t>
      </w:r>
      <w:r>
        <w:rPr>
          <w:rFonts w:ascii="Times New Roman" w:hAnsi="Times New Roman" w:cs="Times New Roman"/>
          <w:sz w:val="24"/>
          <w:szCs w:val="24"/>
        </w:rPr>
        <w:t>d Earth Sciences 5(10): 611-618.</w:t>
      </w:r>
    </w:p>
    <w:p w:rsidR="00B00DE2" w:rsidRPr="00B42243"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76EF0">
        <w:rPr>
          <w:rFonts w:ascii="Times New Roman" w:hAnsi="Times New Roman" w:cs="Times New Roman"/>
          <w:sz w:val="24"/>
          <w:szCs w:val="24"/>
        </w:rPr>
        <w:t xml:space="preserve">               </w:t>
      </w:r>
      <w:proofErr w:type="spellStart"/>
      <w:r w:rsidR="002A4B13">
        <w:rPr>
          <w:rFonts w:ascii="Times New Roman" w:hAnsi="Times New Roman" w:cs="Times New Roman"/>
          <w:sz w:val="24"/>
          <w:szCs w:val="24"/>
        </w:rPr>
        <w:t>Basannagari</w:t>
      </w:r>
      <w:proofErr w:type="spellEnd"/>
      <w:r w:rsidR="002A4B13">
        <w:rPr>
          <w:rFonts w:ascii="Times New Roman" w:hAnsi="Times New Roman" w:cs="Times New Roman"/>
          <w:sz w:val="24"/>
          <w:szCs w:val="24"/>
        </w:rPr>
        <w:t xml:space="preserve">, B. and </w:t>
      </w:r>
      <w:r w:rsidR="00B00DE2" w:rsidRPr="00B42243">
        <w:rPr>
          <w:rFonts w:ascii="Times New Roman" w:hAnsi="Times New Roman" w:cs="Times New Roman"/>
          <w:sz w:val="24"/>
          <w:szCs w:val="24"/>
        </w:rPr>
        <w:t>Kala</w:t>
      </w:r>
      <w:r w:rsidR="002A4B13">
        <w:rPr>
          <w:rFonts w:ascii="Times New Roman" w:hAnsi="Times New Roman" w:cs="Times New Roman"/>
          <w:sz w:val="24"/>
          <w:szCs w:val="24"/>
        </w:rPr>
        <w:t>,</w:t>
      </w:r>
      <w:r w:rsidR="00B00DE2" w:rsidRPr="00B42243">
        <w:rPr>
          <w:rFonts w:ascii="Times New Roman" w:hAnsi="Times New Roman" w:cs="Times New Roman"/>
          <w:sz w:val="24"/>
          <w:szCs w:val="24"/>
        </w:rPr>
        <w:t xml:space="preserve"> C</w:t>
      </w:r>
      <w:r w:rsidR="002A4B13">
        <w:rPr>
          <w:rFonts w:ascii="Times New Roman" w:hAnsi="Times New Roman" w:cs="Times New Roman"/>
          <w:sz w:val="24"/>
          <w:szCs w:val="24"/>
        </w:rPr>
        <w:t>.</w:t>
      </w:r>
      <w:r w:rsidR="00B00DE2" w:rsidRPr="00B42243">
        <w:rPr>
          <w:rFonts w:ascii="Times New Roman" w:hAnsi="Times New Roman" w:cs="Times New Roman"/>
          <w:sz w:val="24"/>
          <w:szCs w:val="24"/>
        </w:rPr>
        <w:t>P</w:t>
      </w:r>
      <w:r w:rsidR="002A4B13">
        <w:rPr>
          <w:rFonts w:ascii="Times New Roman" w:hAnsi="Times New Roman" w:cs="Times New Roman"/>
          <w:sz w:val="24"/>
          <w:szCs w:val="24"/>
        </w:rPr>
        <w:t>.</w:t>
      </w:r>
      <w:r w:rsidR="00B00DE2" w:rsidRPr="00B42243">
        <w:rPr>
          <w:rFonts w:ascii="Times New Roman" w:hAnsi="Times New Roman" w:cs="Times New Roman"/>
          <w:sz w:val="24"/>
          <w:szCs w:val="24"/>
        </w:rPr>
        <w:t xml:space="preserve"> (2013) Climate Change and Apple Farming in Indian </w:t>
      </w:r>
      <w:r w:rsidR="00313589">
        <w:rPr>
          <w:rFonts w:ascii="Times New Roman" w:hAnsi="Times New Roman" w:cs="Times New Roman"/>
          <w:sz w:val="24"/>
          <w:szCs w:val="24"/>
        </w:rPr>
        <w:t xml:space="preserve">Himalayas: A Study of </w:t>
      </w:r>
      <w:r w:rsidR="00B00DE2" w:rsidRPr="00B42243">
        <w:rPr>
          <w:rFonts w:ascii="Times New Roman" w:hAnsi="Times New Roman" w:cs="Times New Roman"/>
          <w:sz w:val="24"/>
          <w:szCs w:val="24"/>
        </w:rPr>
        <w:t xml:space="preserve">Local Perceptions and Responses. </w:t>
      </w:r>
      <w:proofErr w:type="spellStart"/>
      <w:r w:rsidR="00B00DE2" w:rsidRPr="00B42243">
        <w:rPr>
          <w:rFonts w:ascii="Times New Roman" w:hAnsi="Times New Roman" w:cs="Times New Roman"/>
          <w:sz w:val="24"/>
          <w:szCs w:val="24"/>
        </w:rPr>
        <w:t>PLoS</w:t>
      </w:r>
      <w:proofErr w:type="spellEnd"/>
      <w:r w:rsidR="00B00DE2" w:rsidRPr="00B42243">
        <w:rPr>
          <w:rFonts w:ascii="Times New Roman" w:hAnsi="Times New Roman" w:cs="Times New Roman"/>
          <w:sz w:val="24"/>
          <w:szCs w:val="24"/>
        </w:rPr>
        <w:t xml:space="preserve"> ONE 8(10): e77976. doi:10.1371/journal.pone.0077976</w:t>
      </w:r>
      <w:r w:rsidR="00313589">
        <w:rPr>
          <w:rFonts w:ascii="Times New Roman" w:hAnsi="Times New Roman" w:cs="Times New Roman"/>
          <w:sz w:val="24"/>
          <w:szCs w:val="24"/>
        </w:rPr>
        <w:t>.</w:t>
      </w:r>
    </w:p>
    <w:p w:rsidR="00DD739C" w:rsidRDefault="00586D91" w:rsidP="007643B3">
      <w:pPr>
        <w:autoSpaceDE w:val="0"/>
        <w:autoSpaceDN w:val="0"/>
        <w:adjustRightInd w:val="0"/>
        <w:spacing w:after="0"/>
        <w:jc w:val="both"/>
        <w:rPr>
          <w:rFonts w:ascii="Times New Roman" w:eastAsia="DejaVu Sans" w:hAnsi="Times New Roman" w:cs="Times New Roman"/>
          <w:color w:val="00000A"/>
          <w:sz w:val="24"/>
          <w:szCs w:val="24"/>
          <w:lang w:val="en-ZW"/>
        </w:rPr>
      </w:pPr>
      <w:r>
        <w:rPr>
          <w:rFonts w:ascii="Times New Roman" w:eastAsia="DejaVu Sans" w:hAnsi="Times New Roman" w:cs="Times New Roman"/>
          <w:color w:val="00000A"/>
          <w:sz w:val="24"/>
          <w:szCs w:val="24"/>
          <w:lang w:val="en-ZW"/>
        </w:rPr>
        <w:t xml:space="preserve"> </w:t>
      </w:r>
      <w:r w:rsidR="00876EF0">
        <w:rPr>
          <w:rFonts w:ascii="Times New Roman" w:eastAsia="DejaVu Sans" w:hAnsi="Times New Roman" w:cs="Times New Roman"/>
          <w:color w:val="00000A"/>
          <w:sz w:val="24"/>
          <w:szCs w:val="24"/>
          <w:lang w:val="en-ZW"/>
        </w:rPr>
        <w:t xml:space="preserve">                </w:t>
      </w:r>
      <w:proofErr w:type="spellStart"/>
      <w:r w:rsidR="002A4B13">
        <w:rPr>
          <w:rFonts w:ascii="Times New Roman" w:eastAsia="DejaVu Sans" w:hAnsi="Times New Roman" w:cs="Times New Roman"/>
          <w:color w:val="00000A"/>
          <w:sz w:val="24"/>
          <w:szCs w:val="24"/>
          <w:lang w:val="en-ZW"/>
        </w:rPr>
        <w:t>Bezabih</w:t>
      </w:r>
      <w:proofErr w:type="spellEnd"/>
      <w:r w:rsidR="002A4B13">
        <w:rPr>
          <w:rFonts w:ascii="Times New Roman" w:eastAsia="DejaVu Sans" w:hAnsi="Times New Roman" w:cs="Times New Roman"/>
          <w:color w:val="00000A"/>
          <w:sz w:val="24"/>
          <w:szCs w:val="24"/>
          <w:lang w:val="en-ZW"/>
        </w:rPr>
        <w:t xml:space="preserve">, M.; </w:t>
      </w:r>
      <w:proofErr w:type="spellStart"/>
      <w:r w:rsidR="00DD739C" w:rsidRPr="00B42243">
        <w:rPr>
          <w:rFonts w:ascii="Times New Roman" w:eastAsia="DejaVu Sans" w:hAnsi="Times New Roman" w:cs="Times New Roman"/>
          <w:color w:val="00000A"/>
          <w:sz w:val="24"/>
          <w:szCs w:val="24"/>
          <w:lang w:val="en-ZW"/>
        </w:rPr>
        <w:t>Chambwana</w:t>
      </w:r>
      <w:proofErr w:type="spellEnd"/>
      <w:r w:rsidR="00DD739C" w:rsidRPr="00B42243">
        <w:rPr>
          <w:rFonts w:ascii="Times New Roman" w:eastAsia="DejaVu Sans" w:hAnsi="Times New Roman" w:cs="Times New Roman"/>
          <w:color w:val="00000A"/>
          <w:sz w:val="24"/>
          <w:szCs w:val="24"/>
          <w:lang w:val="en-ZW"/>
        </w:rPr>
        <w:t>, M.;</w:t>
      </w:r>
      <w:r w:rsidR="00313589">
        <w:rPr>
          <w:rFonts w:ascii="Times New Roman" w:eastAsia="DejaVu Sans" w:hAnsi="Times New Roman" w:cs="Times New Roman"/>
          <w:color w:val="00000A"/>
          <w:sz w:val="24"/>
          <w:szCs w:val="24"/>
          <w:lang w:val="en-ZW"/>
        </w:rPr>
        <w:t xml:space="preserve"> </w:t>
      </w:r>
      <w:r w:rsidR="00DD739C" w:rsidRPr="00B42243">
        <w:rPr>
          <w:rFonts w:ascii="Times New Roman" w:eastAsia="DejaVu Sans" w:hAnsi="Times New Roman" w:cs="Times New Roman"/>
          <w:color w:val="00000A"/>
          <w:sz w:val="24"/>
          <w:szCs w:val="24"/>
          <w:lang w:val="en-ZW"/>
        </w:rPr>
        <w:t xml:space="preserve">Stage, J. (2010). Climate Change, Total Productivity and the Tanzanian Economy, Environment for Development. Discussion paper Series, </w:t>
      </w:r>
      <w:proofErr w:type="spellStart"/>
      <w:r w:rsidR="00DD739C" w:rsidRPr="00B42243">
        <w:rPr>
          <w:rFonts w:ascii="Times New Roman" w:eastAsia="DejaVu Sans" w:hAnsi="Times New Roman" w:cs="Times New Roman"/>
          <w:color w:val="00000A"/>
          <w:sz w:val="24"/>
          <w:szCs w:val="24"/>
          <w:lang w:val="en-ZW"/>
        </w:rPr>
        <w:t>Efd</w:t>
      </w:r>
      <w:proofErr w:type="spellEnd"/>
      <w:r w:rsidR="00DD739C" w:rsidRPr="00B42243">
        <w:rPr>
          <w:rFonts w:ascii="Times New Roman" w:eastAsia="DejaVu Sans" w:hAnsi="Times New Roman" w:cs="Times New Roman"/>
          <w:color w:val="00000A"/>
          <w:sz w:val="24"/>
          <w:szCs w:val="24"/>
          <w:lang w:val="en-ZW"/>
        </w:rPr>
        <w:t xml:space="preserve"> DP 10-14. </w:t>
      </w:r>
    </w:p>
    <w:p w:rsidR="00313589" w:rsidRPr="00B42243" w:rsidRDefault="00313589" w:rsidP="007643B3">
      <w:pPr>
        <w:autoSpaceDE w:val="0"/>
        <w:autoSpaceDN w:val="0"/>
        <w:adjustRightInd w:val="0"/>
        <w:spacing w:after="0"/>
        <w:jc w:val="both"/>
        <w:rPr>
          <w:rFonts w:ascii="Times New Roman" w:eastAsia="DejaVu Sans" w:hAnsi="Times New Roman" w:cs="Times New Roman"/>
          <w:color w:val="00000A"/>
          <w:sz w:val="24"/>
          <w:szCs w:val="24"/>
          <w:lang w:val="en-ZW"/>
        </w:rPr>
      </w:pPr>
    </w:p>
    <w:p w:rsidR="00327D53"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76EF0">
        <w:rPr>
          <w:rFonts w:ascii="Times New Roman" w:hAnsi="Times New Roman" w:cs="Times New Roman"/>
          <w:sz w:val="24"/>
          <w:szCs w:val="24"/>
        </w:rPr>
        <w:t xml:space="preserve">                </w:t>
      </w:r>
      <w:r w:rsidR="00327D53" w:rsidRPr="00B42243">
        <w:rPr>
          <w:rFonts w:ascii="Times New Roman" w:hAnsi="Times New Roman" w:cs="Times New Roman"/>
          <w:sz w:val="24"/>
          <w:szCs w:val="24"/>
        </w:rPr>
        <w:t xml:space="preserve">Black, R.T. (1999). Doing Quantitative Research in the Social Sciences. An Integrated Approach to Research Design; Measurement and Statistics, Sage Publications, London </w:t>
      </w:r>
    </w:p>
    <w:p w:rsidR="00DD739C" w:rsidRPr="00B42243"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76EF0">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Boko</w:t>
      </w:r>
      <w:proofErr w:type="spellEnd"/>
      <w:r w:rsidR="00DD739C" w:rsidRPr="00B42243">
        <w:rPr>
          <w:rFonts w:ascii="Times New Roman" w:hAnsi="Times New Roman" w:cs="Times New Roman"/>
          <w:sz w:val="24"/>
          <w:szCs w:val="24"/>
        </w:rPr>
        <w:t>, M</w:t>
      </w:r>
      <w:r w:rsidR="00313589">
        <w:rPr>
          <w:rFonts w:ascii="Times New Roman" w:hAnsi="Times New Roman" w:cs="Times New Roman"/>
          <w:sz w:val="24"/>
          <w:szCs w:val="24"/>
        </w:rPr>
        <w:t>.</w:t>
      </w:r>
      <w:r w:rsidR="00DD739C" w:rsidRPr="00B42243">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Niang</w:t>
      </w:r>
      <w:proofErr w:type="spellEnd"/>
      <w:r w:rsidR="00DD739C" w:rsidRPr="00B42243">
        <w:rPr>
          <w:rFonts w:ascii="Times New Roman" w:hAnsi="Times New Roman" w:cs="Times New Roman"/>
          <w:sz w:val="24"/>
          <w:szCs w:val="24"/>
        </w:rPr>
        <w:t>, I</w:t>
      </w:r>
      <w:r w:rsidR="00313589">
        <w:rPr>
          <w:rFonts w:ascii="Times New Roman" w:hAnsi="Times New Roman" w:cs="Times New Roman"/>
          <w:sz w:val="24"/>
          <w:szCs w:val="24"/>
        </w:rPr>
        <w:t>.</w:t>
      </w:r>
      <w:r w:rsidR="00DD739C" w:rsidRPr="00B42243">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Nyong</w:t>
      </w:r>
      <w:proofErr w:type="spellEnd"/>
      <w:r w:rsidR="00DD739C" w:rsidRPr="00B42243">
        <w:rPr>
          <w:rFonts w:ascii="Times New Roman" w:hAnsi="Times New Roman" w:cs="Times New Roman"/>
          <w:sz w:val="24"/>
          <w:szCs w:val="24"/>
        </w:rPr>
        <w:t>, A</w:t>
      </w:r>
      <w:r w:rsidR="00313589">
        <w:rPr>
          <w:rFonts w:ascii="Times New Roman" w:hAnsi="Times New Roman" w:cs="Times New Roman"/>
          <w:sz w:val="24"/>
          <w:szCs w:val="24"/>
        </w:rPr>
        <w:t>.</w:t>
      </w:r>
      <w:r w:rsidR="00DD739C" w:rsidRPr="00B42243">
        <w:rPr>
          <w:rFonts w:ascii="Times New Roman" w:hAnsi="Times New Roman" w:cs="Times New Roman"/>
          <w:sz w:val="24"/>
          <w:szCs w:val="24"/>
        </w:rPr>
        <w:t>; Vogel, C</w:t>
      </w:r>
      <w:r w:rsidR="00313589">
        <w:rPr>
          <w:rFonts w:ascii="Times New Roman" w:hAnsi="Times New Roman" w:cs="Times New Roman"/>
          <w:sz w:val="24"/>
          <w:szCs w:val="24"/>
        </w:rPr>
        <w:t>.</w:t>
      </w:r>
      <w:r w:rsidR="00DD739C" w:rsidRPr="00B42243">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Githeko</w:t>
      </w:r>
      <w:proofErr w:type="spellEnd"/>
      <w:r w:rsidR="00DD739C" w:rsidRPr="00B42243">
        <w:rPr>
          <w:rFonts w:ascii="Times New Roman" w:hAnsi="Times New Roman" w:cs="Times New Roman"/>
          <w:sz w:val="24"/>
          <w:szCs w:val="24"/>
        </w:rPr>
        <w:t>, A</w:t>
      </w:r>
      <w:r w:rsidR="00313589">
        <w:rPr>
          <w:rFonts w:ascii="Times New Roman" w:hAnsi="Times New Roman" w:cs="Times New Roman"/>
          <w:sz w:val="24"/>
          <w:szCs w:val="24"/>
        </w:rPr>
        <w:t>.</w:t>
      </w:r>
      <w:r w:rsidR="00DD739C" w:rsidRPr="00B42243">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Medany</w:t>
      </w:r>
      <w:proofErr w:type="spellEnd"/>
      <w:r w:rsidR="00DD739C" w:rsidRPr="00B42243">
        <w:rPr>
          <w:rFonts w:ascii="Times New Roman" w:hAnsi="Times New Roman" w:cs="Times New Roman"/>
          <w:sz w:val="24"/>
          <w:szCs w:val="24"/>
        </w:rPr>
        <w:t>, M</w:t>
      </w:r>
      <w:r w:rsidR="00313589">
        <w:rPr>
          <w:rFonts w:ascii="Times New Roman" w:hAnsi="Times New Roman" w:cs="Times New Roman"/>
          <w:sz w:val="24"/>
          <w:szCs w:val="24"/>
        </w:rPr>
        <w:t>.</w:t>
      </w:r>
      <w:r w:rsidR="00DD739C" w:rsidRPr="00B42243">
        <w:rPr>
          <w:rFonts w:ascii="Times New Roman" w:hAnsi="Times New Roman" w:cs="Times New Roman"/>
          <w:sz w:val="24"/>
          <w:szCs w:val="24"/>
        </w:rPr>
        <w:t>; Osman-</w:t>
      </w:r>
      <w:proofErr w:type="spellStart"/>
      <w:r w:rsidR="00DD739C" w:rsidRPr="00B42243">
        <w:rPr>
          <w:rFonts w:ascii="Times New Roman" w:hAnsi="Times New Roman" w:cs="Times New Roman"/>
          <w:sz w:val="24"/>
          <w:szCs w:val="24"/>
        </w:rPr>
        <w:t>Elasha</w:t>
      </w:r>
      <w:proofErr w:type="spellEnd"/>
      <w:r w:rsidR="00DD739C" w:rsidRPr="00B42243">
        <w:rPr>
          <w:rFonts w:ascii="Times New Roman" w:hAnsi="Times New Roman" w:cs="Times New Roman"/>
          <w:sz w:val="24"/>
          <w:szCs w:val="24"/>
        </w:rPr>
        <w:t>, B</w:t>
      </w:r>
      <w:r w:rsidR="00313589">
        <w:rPr>
          <w:rFonts w:ascii="Times New Roman" w:hAnsi="Times New Roman" w:cs="Times New Roman"/>
          <w:sz w:val="24"/>
          <w:szCs w:val="24"/>
        </w:rPr>
        <w:t>.</w:t>
      </w:r>
      <w:r w:rsidR="00DD739C" w:rsidRPr="00B42243">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Tabo</w:t>
      </w:r>
      <w:proofErr w:type="spellEnd"/>
      <w:r w:rsidR="00DD739C" w:rsidRPr="00B42243">
        <w:rPr>
          <w:rFonts w:ascii="Times New Roman" w:hAnsi="Times New Roman" w:cs="Times New Roman"/>
          <w:sz w:val="24"/>
          <w:szCs w:val="24"/>
        </w:rPr>
        <w:t>, R</w:t>
      </w:r>
      <w:r w:rsidR="00313589">
        <w:rPr>
          <w:rFonts w:ascii="Times New Roman" w:hAnsi="Times New Roman" w:cs="Times New Roman"/>
          <w:sz w:val="24"/>
          <w:szCs w:val="24"/>
        </w:rPr>
        <w:t>.</w:t>
      </w:r>
      <w:r w:rsidR="002A4B13">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Yanda</w:t>
      </w:r>
      <w:proofErr w:type="spellEnd"/>
      <w:r w:rsidR="00DD739C" w:rsidRPr="00B42243">
        <w:rPr>
          <w:rFonts w:ascii="Times New Roman" w:hAnsi="Times New Roman" w:cs="Times New Roman"/>
          <w:sz w:val="24"/>
          <w:szCs w:val="24"/>
        </w:rPr>
        <w:t>, P. (2007).Africa Climate Change: Impacts and Adaptation and Vulnerability Contribution of Working Group II to the Fourth Assessment Report of the IPCC; Parry, M.</w:t>
      </w:r>
      <w:r w:rsidR="00313589">
        <w:rPr>
          <w:rFonts w:ascii="Times New Roman" w:hAnsi="Times New Roman" w:cs="Times New Roman"/>
          <w:sz w:val="24"/>
          <w:szCs w:val="24"/>
        </w:rPr>
        <w:t xml:space="preserve"> </w:t>
      </w:r>
      <w:r w:rsidR="00DD739C" w:rsidRPr="00B42243">
        <w:rPr>
          <w:rFonts w:ascii="Times New Roman" w:hAnsi="Times New Roman" w:cs="Times New Roman"/>
          <w:sz w:val="24"/>
          <w:szCs w:val="24"/>
        </w:rPr>
        <w:t>L</w:t>
      </w:r>
      <w:r w:rsidR="00313589">
        <w:rPr>
          <w:rFonts w:ascii="Times New Roman" w:hAnsi="Times New Roman" w:cs="Times New Roman"/>
          <w:sz w:val="24"/>
          <w:szCs w:val="24"/>
        </w:rPr>
        <w:t>.</w:t>
      </w:r>
      <w:r w:rsidR="00DD739C" w:rsidRPr="00B42243">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Canziani</w:t>
      </w:r>
      <w:proofErr w:type="spellEnd"/>
      <w:r w:rsidR="00DD739C" w:rsidRPr="00B42243">
        <w:rPr>
          <w:rFonts w:ascii="Times New Roman" w:hAnsi="Times New Roman" w:cs="Times New Roman"/>
          <w:sz w:val="24"/>
          <w:szCs w:val="24"/>
        </w:rPr>
        <w:t>, O. F</w:t>
      </w:r>
      <w:r w:rsidR="00313589">
        <w:rPr>
          <w:rFonts w:ascii="Times New Roman" w:hAnsi="Times New Roman" w:cs="Times New Roman"/>
          <w:sz w:val="24"/>
          <w:szCs w:val="24"/>
        </w:rPr>
        <w:t>.</w:t>
      </w:r>
      <w:r w:rsidR="00DD739C" w:rsidRPr="00B42243">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Palutikof</w:t>
      </w:r>
      <w:proofErr w:type="spellEnd"/>
      <w:r w:rsidR="00DD739C" w:rsidRPr="00B42243">
        <w:rPr>
          <w:rFonts w:ascii="Times New Roman" w:hAnsi="Times New Roman" w:cs="Times New Roman"/>
          <w:sz w:val="24"/>
          <w:szCs w:val="24"/>
        </w:rPr>
        <w:t>, J.P</w:t>
      </w:r>
      <w:r w:rsidR="00313589">
        <w:rPr>
          <w:rFonts w:ascii="Times New Roman" w:hAnsi="Times New Roman" w:cs="Times New Roman"/>
          <w:sz w:val="24"/>
          <w:szCs w:val="24"/>
        </w:rPr>
        <w:t>.</w:t>
      </w:r>
      <w:r w:rsidR="00DD739C" w:rsidRPr="00B42243">
        <w:rPr>
          <w:rFonts w:ascii="Times New Roman" w:hAnsi="Times New Roman" w:cs="Times New Roman"/>
          <w:sz w:val="24"/>
          <w:szCs w:val="24"/>
        </w:rPr>
        <w:t>; Van der Linder, P.J</w:t>
      </w:r>
      <w:r w:rsidR="00313589">
        <w:rPr>
          <w:rFonts w:ascii="Times New Roman" w:hAnsi="Times New Roman" w:cs="Times New Roman"/>
          <w:sz w:val="24"/>
          <w:szCs w:val="24"/>
        </w:rPr>
        <w:t>.</w:t>
      </w:r>
      <w:r w:rsidR="00DD739C" w:rsidRPr="00B42243">
        <w:rPr>
          <w:rFonts w:ascii="Times New Roman" w:hAnsi="Times New Roman" w:cs="Times New Roman"/>
          <w:sz w:val="24"/>
          <w:szCs w:val="24"/>
        </w:rPr>
        <w:t xml:space="preserve">; Hanson, C.E. </w:t>
      </w:r>
      <w:proofErr w:type="spellStart"/>
      <w:r w:rsidR="00DD739C" w:rsidRPr="00B42243">
        <w:rPr>
          <w:rFonts w:ascii="Times New Roman" w:hAnsi="Times New Roman" w:cs="Times New Roman"/>
          <w:sz w:val="24"/>
          <w:szCs w:val="24"/>
        </w:rPr>
        <w:t>Eds</w:t>
      </w:r>
      <w:proofErr w:type="spellEnd"/>
      <w:r w:rsidR="00DD739C" w:rsidRPr="00B42243">
        <w:rPr>
          <w:rFonts w:ascii="Times New Roman" w:hAnsi="Times New Roman" w:cs="Times New Roman"/>
          <w:sz w:val="24"/>
          <w:szCs w:val="24"/>
        </w:rPr>
        <w:t>, Cambridge University Press, Cambridge UK, 433-467</w:t>
      </w:r>
    </w:p>
    <w:p w:rsidR="00327D53"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76EF0">
        <w:rPr>
          <w:rFonts w:ascii="Times New Roman" w:hAnsi="Times New Roman" w:cs="Times New Roman"/>
          <w:sz w:val="24"/>
          <w:szCs w:val="24"/>
        </w:rPr>
        <w:t xml:space="preserve">                </w:t>
      </w:r>
      <w:r w:rsidR="00327D53" w:rsidRPr="00B42243">
        <w:rPr>
          <w:rFonts w:ascii="Times New Roman" w:hAnsi="Times New Roman" w:cs="Times New Roman"/>
          <w:sz w:val="24"/>
          <w:szCs w:val="24"/>
        </w:rPr>
        <w:t>Borg, W.R. and Gall, D.C. (1993). Education: An Introduction, David Mackey, New York</w:t>
      </w:r>
    </w:p>
    <w:p w:rsidR="00AF5C6D"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76EF0">
        <w:rPr>
          <w:rFonts w:ascii="Times New Roman" w:hAnsi="Times New Roman" w:cs="Times New Roman"/>
          <w:sz w:val="24"/>
          <w:szCs w:val="24"/>
        </w:rPr>
        <w:t xml:space="preserve">               </w:t>
      </w:r>
      <w:r w:rsidR="00AF5C6D" w:rsidRPr="00B42243">
        <w:rPr>
          <w:rFonts w:ascii="Times New Roman" w:hAnsi="Times New Roman" w:cs="Times New Roman"/>
          <w:sz w:val="24"/>
          <w:szCs w:val="24"/>
        </w:rPr>
        <w:t>Campbell, B. (1996). (</w:t>
      </w:r>
      <w:proofErr w:type="spellStart"/>
      <w:proofErr w:type="gramStart"/>
      <w:r w:rsidR="00AF5C6D" w:rsidRPr="00B42243">
        <w:rPr>
          <w:rFonts w:ascii="Times New Roman" w:hAnsi="Times New Roman" w:cs="Times New Roman"/>
          <w:sz w:val="24"/>
          <w:szCs w:val="24"/>
        </w:rPr>
        <w:t>ed</w:t>
      </w:r>
      <w:proofErr w:type="spellEnd"/>
      <w:proofErr w:type="gramEnd"/>
      <w:r w:rsidR="00AF5C6D" w:rsidRPr="00B42243">
        <w:rPr>
          <w:rFonts w:ascii="Times New Roman" w:hAnsi="Times New Roman" w:cs="Times New Roman"/>
          <w:sz w:val="24"/>
          <w:szCs w:val="24"/>
        </w:rPr>
        <w:t>). The Miombo in Transition: Woodlands and Welfare in Africa, Centre for International Forestry Research (</w:t>
      </w:r>
      <w:proofErr w:type="spellStart"/>
      <w:r w:rsidR="00AF5C6D" w:rsidRPr="00B42243">
        <w:rPr>
          <w:rFonts w:ascii="Times New Roman" w:hAnsi="Times New Roman" w:cs="Times New Roman"/>
          <w:sz w:val="24"/>
          <w:szCs w:val="24"/>
        </w:rPr>
        <w:t>Cifor</w:t>
      </w:r>
      <w:proofErr w:type="spellEnd"/>
      <w:r w:rsidR="00AF5C6D" w:rsidRPr="00B42243">
        <w:rPr>
          <w:rFonts w:ascii="Times New Roman" w:hAnsi="Times New Roman" w:cs="Times New Roman"/>
          <w:sz w:val="24"/>
          <w:szCs w:val="24"/>
        </w:rPr>
        <w:t>), Bogor, Indon</w:t>
      </w:r>
      <w:r w:rsidR="00AF5C6D">
        <w:rPr>
          <w:rFonts w:ascii="Times New Roman" w:hAnsi="Times New Roman" w:cs="Times New Roman"/>
          <w:sz w:val="24"/>
          <w:szCs w:val="24"/>
        </w:rPr>
        <w:t>esia.</w:t>
      </w:r>
    </w:p>
    <w:p w:rsidR="00AF5C6D" w:rsidRPr="00B42243"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76EF0">
        <w:rPr>
          <w:rFonts w:ascii="Times New Roman" w:hAnsi="Times New Roman" w:cs="Times New Roman"/>
          <w:sz w:val="24"/>
          <w:szCs w:val="24"/>
        </w:rPr>
        <w:t xml:space="preserve">               </w:t>
      </w:r>
      <w:r w:rsidR="00AF5C6D" w:rsidRPr="00B42243">
        <w:rPr>
          <w:rFonts w:ascii="Times New Roman" w:hAnsi="Times New Roman" w:cs="Times New Roman"/>
          <w:sz w:val="24"/>
          <w:szCs w:val="24"/>
        </w:rPr>
        <w:t>Campbell, P.M</w:t>
      </w:r>
      <w:r w:rsidR="00313589">
        <w:rPr>
          <w:rFonts w:ascii="Times New Roman" w:hAnsi="Times New Roman" w:cs="Times New Roman"/>
          <w:sz w:val="24"/>
          <w:szCs w:val="24"/>
        </w:rPr>
        <w:t>.</w:t>
      </w:r>
      <w:r w:rsidR="00AF5C6D" w:rsidRPr="00B42243">
        <w:rPr>
          <w:rFonts w:ascii="Times New Roman" w:hAnsi="Times New Roman" w:cs="Times New Roman"/>
          <w:sz w:val="24"/>
          <w:szCs w:val="24"/>
        </w:rPr>
        <w:t xml:space="preserve">; </w:t>
      </w:r>
      <w:proofErr w:type="spellStart"/>
      <w:r w:rsidR="00AF5C6D" w:rsidRPr="00B42243">
        <w:rPr>
          <w:rFonts w:ascii="Times New Roman" w:hAnsi="Times New Roman" w:cs="Times New Roman"/>
          <w:sz w:val="24"/>
          <w:szCs w:val="24"/>
        </w:rPr>
        <w:t>Angelsen</w:t>
      </w:r>
      <w:proofErr w:type="spellEnd"/>
      <w:r w:rsidR="00AF5C6D" w:rsidRPr="00B42243">
        <w:rPr>
          <w:rFonts w:ascii="Times New Roman" w:hAnsi="Times New Roman" w:cs="Times New Roman"/>
          <w:sz w:val="24"/>
          <w:szCs w:val="24"/>
        </w:rPr>
        <w:t>, A</w:t>
      </w:r>
      <w:r w:rsidR="00313589">
        <w:rPr>
          <w:rFonts w:ascii="Times New Roman" w:hAnsi="Times New Roman" w:cs="Times New Roman"/>
          <w:sz w:val="24"/>
          <w:szCs w:val="24"/>
        </w:rPr>
        <w:t>.</w:t>
      </w:r>
      <w:r w:rsidR="00AF5C6D" w:rsidRPr="00B42243">
        <w:rPr>
          <w:rFonts w:ascii="Times New Roman" w:hAnsi="Times New Roman" w:cs="Times New Roman"/>
          <w:sz w:val="24"/>
          <w:szCs w:val="24"/>
        </w:rPr>
        <w:t>; Cunningham, A</w:t>
      </w:r>
      <w:r w:rsidR="00313589">
        <w:rPr>
          <w:rFonts w:ascii="Times New Roman" w:hAnsi="Times New Roman" w:cs="Times New Roman"/>
          <w:sz w:val="24"/>
          <w:szCs w:val="24"/>
        </w:rPr>
        <w:t>.</w:t>
      </w:r>
      <w:r w:rsidR="00AF5C6D" w:rsidRPr="00B42243">
        <w:rPr>
          <w:rFonts w:ascii="Times New Roman" w:hAnsi="Times New Roman" w:cs="Times New Roman"/>
          <w:sz w:val="24"/>
          <w:szCs w:val="24"/>
        </w:rPr>
        <w:t xml:space="preserve">; </w:t>
      </w:r>
      <w:proofErr w:type="spellStart"/>
      <w:r w:rsidR="00AF5C6D" w:rsidRPr="00B42243">
        <w:rPr>
          <w:rFonts w:ascii="Times New Roman" w:hAnsi="Times New Roman" w:cs="Times New Roman"/>
          <w:sz w:val="24"/>
          <w:szCs w:val="24"/>
        </w:rPr>
        <w:t>Katerere</w:t>
      </w:r>
      <w:proofErr w:type="spellEnd"/>
      <w:r w:rsidR="00AF5C6D" w:rsidRPr="00B42243">
        <w:rPr>
          <w:rFonts w:ascii="Times New Roman" w:hAnsi="Times New Roman" w:cs="Times New Roman"/>
          <w:sz w:val="24"/>
          <w:szCs w:val="24"/>
        </w:rPr>
        <w:t>, Y</w:t>
      </w:r>
      <w:r w:rsidR="00313589">
        <w:rPr>
          <w:rFonts w:ascii="Times New Roman" w:hAnsi="Times New Roman" w:cs="Times New Roman"/>
          <w:sz w:val="24"/>
          <w:szCs w:val="24"/>
        </w:rPr>
        <w:t>.</w:t>
      </w:r>
      <w:r w:rsidR="00AF5C6D" w:rsidRPr="00B42243">
        <w:rPr>
          <w:rFonts w:ascii="Times New Roman" w:hAnsi="Times New Roman" w:cs="Times New Roman"/>
          <w:sz w:val="24"/>
          <w:szCs w:val="24"/>
        </w:rPr>
        <w:t xml:space="preserve">; </w:t>
      </w:r>
      <w:proofErr w:type="spellStart"/>
      <w:r w:rsidR="00AF5C6D" w:rsidRPr="00B42243">
        <w:rPr>
          <w:rFonts w:ascii="Times New Roman" w:hAnsi="Times New Roman" w:cs="Times New Roman"/>
          <w:sz w:val="24"/>
          <w:szCs w:val="24"/>
        </w:rPr>
        <w:t>Sitoe</w:t>
      </w:r>
      <w:proofErr w:type="spellEnd"/>
      <w:r w:rsidR="00AF5C6D" w:rsidRPr="00B42243">
        <w:rPr>
          <w:rFonts w:ascii="Times New Roman" w:hAnsi="Times New Roman" w:cs="Times New Roman"/>
          <w:sz w:val="24"/>
          <w:szCs w:val="24"/>
        </w:rPr>
        <w:t>, A</w:t>
      </w:r>
      <w:r w:rsidR="00313589">
        <w:rPr>
          <w:rFonts w:ascii="Times New Roman" w:hAnsi="Times New Roman" w:cs="Times New Roman"/>
          <w:sz w:val="24"/>
          <w:szCs w:val="24"/>
        </w:rPr>
        <w:t>.</w:t>
      </w:r>
      <w:r w:rsidR="00AF5C6D" w:rsidRPr="00B42243">
        <w:rPr>
          <w:rFonts w:ascii="Times New Roman" w:hAnsi="Times New Roman" w:cs="Times New Roman"/>
          <w:sz w:val="24"/>
          <w:szCs w:val="24"/>
        </w:rPr>
        <w:t xml:space="preserve">; </w:t>
      </w:r>
      <w:proofErr w:type="spellStart"/>
      <w:r w:rsidR="00AF5C6D" w:rsidRPr="00B42243">
        <w:rPr>
          <w:rFonts w:ascii="Times New Roman" w:hAnsi="Times New Roman" w:cs="Times New Roman"/>
          <w:sz w:val="24"/>
          <w:szCs w:val="24"/>
        </w:rPr>
        <w:t>Wunders</w:t>
      </w:r>
      <w:proofErr w:type="spellEnd"/>
      <w:r w:rsidR="00AF5C6D" w:rsidRPr="00B42243">
        <w:rPr>
          <w:rFonts w:ascii="Times New Roman" w:hAnsi="Times New Roman" w:cs="Times New Roman"/>
          <w:sz w:val="24"/>
          <w:szCs w:val="24"/>
        </w:rPr>
        <w:t>, S. (2008). Miombo Woodlands-Opportunities and Barriers to</w:t>
      </w:r>
      <w:r w:rsidR="00AF5C6D">
        <w:rPr>
          <w:rFonts w:ascii="Times New Roman" w:hAnsi="Times New Roman" w:cs="Times New Roman"/>
          <w:sz w:val="24"/>
          <w:szCs w:val="24"/>
        </w:rPr>
        <w:t xml:space="preserve"> Sustainable Forest Management.</w:t>
      </w:r>
    </w:p>
    <w:p w:rsidR="00327D53"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76EF0">
        <w:rPr>
          <w:rFonts w:ascii="Times New Roman" w:hAnsi="Times New Roman" w:cs="Times New Roman"/>
          <w:sz w:val="24"/>
          <w:szCs w:val="24"/>
        </w:rPr>
        <w:t xml:space="preserve">               </w:t>
      </w:r>
      <w:proofErr w:type="spellStart"/>
      <w:r w:rsidR="00327D53" w:rsidRPr="00B42243">
        <w:rPr>
          <w:rFonts w:ascii="Times New Roman" w:hAnsi="Times New Roman" w:cs="Times New Roman"/>
          <w:sz w:val="24"/>
          <w:szCs w:val="24"/>
        </w:rPr>
        <w:t>Capodici</w:t>
      </w:r>
      <w:proofErr w:type="spellEnd"/>
      <w:r w:rsidR="00327D53" w:rsidRPr="00B42243">
        <w:rPr>
          <w:rFonts w:ascii="Times New Roman" w:hAnsi="Times New Roman" w:cs="Times New Roman"/>
          <w:sz w:val="24"/>
          <w:szCs w:val="24"/>
        </w:rPr>
        <w:t>, F</w:t>
      </w:r>
      <w:r w:rsidR="00313589">
        <w:rPr>
          <w:rFonts w:ascii="Times New Roman" w:hAnsi="Times New Roman" w:cs="Times New Roman"/>
          <w:sz w:val="24"/>
          <w:szCs w:val="24"/>
        </w:rPr>
        <w:t>.</w:t>
      </w:r>
      <w:r w:rsidR="00327D53" w:rsidRPr="00B42243">
        <w:rPr>
          <w:rFonts w:ascii="Times New Roman" w:hAnsi="Times New Roman" w:cs="Times New Roman"/>
          <w:sz w:val="24"/>
          <w:szCs w:val="24"/>
        </w:rPr>
        <w:t xml:space="preserve">; </w:t>
      </w:r>
      <w:proofErr w:type="spellStart"/>
      <w:r w:rsidR="00327D53" w:rsidRPr="00B42243">
        <w:rPr>
          <w:rFonts w:ascii="Times New Roman" w:hAnsi="Times New Roman" w:cs="Times New Roman"/>
          <w:sz w:val="24"/>
          <w:szCs w:val="24"/>
        </w:rPr>
        <w:t>Ciraola</w:t>
      </w:r>
      <w:proofErr w:type="spellEnd"/>
      <w:r w:rsidR="00327D53" w:rsidRPr="00B42243">
        <w:rPr>
          <w:rFonts w:ascii="Times New Roman" w:hAnsi="Times New Roman" w:cs="Times New Roman"/>
          <w:sz w:val="24"/>
          <w:szCs w:val="24"/>
        </w:rPr>
        <w:t>, G</w:t>
      </w:r>
      <w:r w:rsidR="00313589">
        <w:rPr>
          <w:rFonts w:ascii="Times New Roman" w:hAnsi="Times New Roman" w:cs="Times New Roman"/>
          <w:sz w:val="24"/>
          <w:szCs w:val="24"/>
        </w:rPr>
        <w:t>.</w:t>
      </w:r>
      <w:r w:rsidR="00327D53" w:rsidRPr="00B42243">
        <w:rPr>
          <w:rFonts w:ascii="Times New Roman" w:hAnsi="Times New Roman" w:cs="Times New Roman"/>
          <w:sz w:val="24"/>
          <w:szCs w:val="24"/>
        </w:rPr>
        <w:t>; La Loggia, G</w:t>
      </w:r>
      <w:r w:rsidR="00313589">
        <w:rPr>
          <w:rFonts w:ascii="Times New Roman" w:hAnsi="Times New Roman" w:cs="Times New Roman"/>
          <w:sz w:val="24"/>
          <w:szCs w:val="24"/>
        </w:rPr>
        <w:t>.</w:t>
      </w:r>
      <w:r w:rsidR="00327D53" w:rsidRPr="00B42243">
        <w:rPr>
          <w:rFonts w:ascii="Times New Roman" w:hAnsi="Times New Roman" w:cs="Times New Roman"/>
          <w:sz w:val="24"/>
          <w:szCs w:val="24"/>
        </w:rPr>
        <w:t xml:space="preserve">; </w:t>
      </w:r>
      <w:proofErr w:type="spellStart"/>
      <w:r w:rsidR="00327D53" w:rsidRPr="00B42243">
        <w:rPr>
          <w:rFonts w:ascii="Times New Roman" w:hAnsi="Times New Roman" w:cs="Times New Roman"/>
          <w:sz w:val="24"/>
          <w:szCs w:val="24"/>
        </w:rPr>
        <w:t>Luizzo</w:t>
      </w:r>
      <w:proofErr w:type="spellEnd"/>
      <w:r w:rsidR="00327D53" w:rsidRPr="00B42243">
        <w:rPr>
          <w:rFonts w:ascii="Times New Roman" w:hAnsi="Times New Roman" w:cs="Times New Roman"/>
          <w:sz w:val="24"/>
          <w:szCs w:val="24"/>
        </w:rPr>
        <w:t>, L</w:t>
      </w:r>
      <w:r w:rsidR="00313589">
        <w:rPr>
          <w:rFonts w:ascii="Times New Roman" w:hAnsi="Times New Roman" w:cs="Times New Roman"/>
          <w:sz w:val="24"/>
          <w:szCs w:val="24"/>
        </w:rPr>
        <w:t>.</w:t>
      </w:r>
      <w:r w:rsidR="00327D53" w:rsidRPr="00B42243">
        <w:rPr>
          <w:rFonts w:ascii="Times New Roman" w:hAnsi="Times New Roman" w:cs="Times New Roman"/>
          <w:sz w:val="24"/>
          <w:szCs w:val="24"/>
        </w:rPr>
        <w:t xml:space="preserve">; </w:t>
      </w:r>
      <w:proofErr w:type="spellStart"/>
      <w:r w:rsidR="00327D53" w:rsidRPr="00B42243">
        <w:rPr>
          <w:rFonts w:ascii="Times New Roman" w:hAnsi="Times New Roman" w:cs="Times New Roman"/>
          <w:sz w:val="24"/>
          <w:szCs w:val="24"/>
        </w:rPr>
        <w:t>Noto</w:t>
      </w:r>
      <w:proofErr w:type="spellEnd"/>
      <w:r w:rsidR="00327D53" w:rsidRPr="00B42243">
        <w:rPr>
          <w:rFonts w:ascii="Times New Roman" w:hAnsi="Times New Roman" w:cs="Times New Roman"/>
          <w:sz w:val="24"/>
          <w:szCs w:val="24"/>
        </w:rPr>
        <w:t xml:space="preserve">, L.V. and </w:t>
      </w:r>
      <w:proofErr w:type="spellStart"/>
      <w:r w:rsidR="00327D53" w:rsidRPr="00B42243">
        <w:rPr>
          <w:rFonts w:ascii="Times New Roman" w:hAnsi="Times New Roman" w:cs="Times New Roman"/>
          <w:sz w:val="24"/>
          <w:szCs w:val="24"/>
        </w:rPr>
        <w:t>Noto</w:t>
      </w:r>
      <w:proofErr w:type="spellEnd"/>
      <w:r w:rsidR="00327D53" w:rsidRPr="00B42243">
        <w:rPr>
          <w:rFonts w:ascii="Times New Roman" w:hAnsi="Times New Roman" w:cs="Times New Roman"/>
          <w:sz w:val="24"/>
          <w:szCs w:val="24"/>
        </w:rPr>
        <w:t xml:space="preserve">, M.T. (2008). Time Series Analysis of Climate and Vegetation Variables in the </w:t>
      </w:r>
      <w:proofErr w:type="spellStart"/>
      <w:r w:rsidR="00327D53" w:rsidRPr="00B42243">
        <w:rPr>
          <w:rFonts w:ascii="Times New Roman" w:hAnsi="Times New Roman" w:cs="Times New Roman"/>
          <w:sz w:val="24"/>
          <w:szCs w:val="24"/>
        </w:rPr>
        <w:t>Oreto</w:t>
      </w:r>
      <w:proofErr w:type="spellEnd"/>
      <w:r w:rsidR="00327D53" w:rsidRPr="00B42243">
        <w:rPr>
          <w:rFonts w:ascii="Times New Roman" w:hAnsi="Times New Roman" w:cs="Times New Roman"/>
          <w:sz w:val="24"/>
          <w:szCs w:val="24"/>
        </w:rPr>
        <w:t xml:space="preserve"> Watershed (Sicily, Italy), European Water 23/24:133-145, EW Publication.</w:t>
      </w:r>
    </w:p>
    <w:p w:rsidR="007223C1" w:rsidRPr="007223C1" w:rsidRDefault="00876EF0"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7223C1" w:rsidRPr="007223C1">
        <w:rPr>
          <w:rFonts w:ascii="Times New Roman" w:hAnsi="Times New Roman" w:cs="Times New Roman"/>
          <w:sz w:val="24"/>
          <w:szCs w:val="24"/>
        </w:rPr>
        <w:t>Carbon Fix Standard (2012). Carbon Fix Standard Methodology Forestry Inventory Guideline</w:t>
      </w:r>
      <w:r w:rsidR="007223C1">
        <w:rPr>
          <w:rFonts w:ascii="Times New Roman" w:hAnsi="Times New Roman" w:cs="Times New Roman"/>
          <w:sz w:val="24"/>
          <w:szCs w:val="24"/>
        </w:rPr>
        <w:t>, retrieved from</w:t>
      </w:r>
      <w:r w:rsidR="007223C1" w:rsidRPr="007223C1">
        <w:rPr>
          <w:rFonts w:ascii="Times New Roman" w:hAnsi="Times New Roman" w:cs="Times New Roman"/>
          <w:sz w:val="24"/>
          <w:szCs w:val="24"/>
        </w:rPr>
        <w:t xml:space="preserve"> </w:t>
      </w:r>
      <w:hyperlink r:id="rId33" w:history="1">
        <w:r w:rsidR="007223C1" w:rsidRPr="007223C1">
          <w:rPr>
            <w:rStyle w:val="Hyperlink"/>
            <w:rFonts w:ascii="Times New Roman" w:hAnsi="Times New Roman" w:cs="Times New Roman"/>
            <w:sz w:val="24"/>
            <w:szCs w:val="24"/>
          </w:rPr>
          <w:t>www.carbonfix.info/chameleon/outbox/public/214/CFSv32.pdf</w:t>
        </w:r>
      </w:hyperlink>
      <w:r w:rsidR="007223C1">
        <w:rPr>
          <w:rFonts w:ascii="Times New Roman" w:hAnsi="Times New Roman" w:cs="Times New Roman"/>
          <w:sz w:val="24"/>
          <w:szCs w:val="24"/>
        </w:rPr>
        <w:t>, accessed on 21 October 2013.</w:t>
      </w:r>
    </w:p>
    <w:p w:rsidR="00327D53"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76EF0">
        <w:rPr>
          <w:rFonts w:ascii="Times New Roman" w:hAnsi="Times New Roman" w:cs="Times New Roman"/>
          <w:sz w:val="24"/>
          <w:szCs w:val="24"/>
        </w:rPr>
        <w:t xml:space="preserve">               </w:t>
      </w:r>
      <w:r w:rsidR="00327D53" w:rsidRPr="00B42243">
        <w:rPr>
          <w:rFonts w:ascii="Times New Roman" w:hAnsi="Times New Roman" w:cs="Times New Roman"/>
          <w:sz w:val="24"/>
          <w:szCs w:val="24"/>
        </w:rPr>
        <w:t>Castillo, J.J</w:t>
      </w:r>
      <w:r w:rsidR="007C7DCE">
        <w:rPr>
          <w:rFonts w:ascii="Times New Roman" w:hAnsi="Times New Roman" w:cs="Times New Roman"/>
          <w:sz w:val="24"/>
          <w:szCs w:val="24"/>
        </w:rPr>
        <w:t>.</w:t>
      </w:r>
      <w:r w:rsidR="00327D53" w:rsidRPr="00B42243">
        <w:rPr>
          <w:rFonts w:ascii="Times New Roman" w:hAnsi="Times New Roman" w:cs="Times New Roman"/>
          <w:sz w:val="24"/>
          <w:szCs w:val="24"/>
        </w:rPr>
        <w:t xml:space="preserve"> (2009). Research Population, Retrieved from explorable.com on </w:t>
      </w:r>
      <w:hyperlink r:id="rId34" w:history="1">
        <w:r w:rsidR="00327D53" w:rsidRPr="00B42243">
          <w:rPr>
            <w:rStyle w:val="Hyperlink"/>
            <w:rFonts w:ascii="Times New Roman" w:hAnsi="Times New Roman" w:cs="Times New Roman"/>
            <w:sz w:val="24"/>
            <w:szCs w:val="24"/>
          </w:rPr>
          <w:t>http://explorable.com/research.population</w:t>
        </w:r>
      </w:hyperlink>
      <w:r w:rsidR="007223C1">
        <w:rPr>
          <w:rFonts w:ascii="Times New Roman" w:hAnsi="Times New Roman" w:cs="Times New Roman"/>
          <w:sz w:val="24"/>
          <w:szCs w:val="24"/>
        </w:rPr>
        <w:t>, a</w:t>
      </w:r>
      <w:r w:rsidR="00327D53" w:rsidRPr="00B42243">
        <w:rPr>
          <w:rFonts w:ascii="Times New Roman" w:hAnsi="Times New Roman" w:cs="Times New Roman"/>
          <w:sz w:val="24"/>
          <w:szCs w:val="24"/>
        </w:rPr>
        <w:t>ccessed on 22 November 2013</w:t>
      </w:r>
      <w:r w:rsidR="00313589">
        <w:rPr>
          <w:rFonts w:ascii="Times New Roman" w:hAnsi="Times New Roman" w:cs="Times New Roman"/>
          <w:sz w:val="24"/>
          <w:szCs w:val="24"/>
        </w:rPr>
        <w:t>.</w:t>
      </w:r>
    </w:p>
    <w:p w:rsidR="00313589"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76EF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313589" w:rsidRPr="00B42243">
        <w:rPr>
          <w:rFonts w:ascii="Times New Roman" w:hAnsi="Times New Roman" w:cs="Times New Roman"/>
          <w:sz w:val="24"/>
          <w:szCs w:val="24"/>
        </w:rPr>
        <w:t>Cavaliere</w:t>
      </w:r>
      <w:proofErr w:type="spellEnd"/>
      <w:r w:rsidR="00313589" w:rsidRPr="00B42243">
        <w:rPr>
          <w:rFonts w:ascii="Times New Roman" w:hAnsi="Times New Roman" w:cs="Times New Roman"/>
          <w:sz w:val="24"/>
          <w:szCs w:val="24"/>
        </w:rPr>
        <w:t xml:space="preserve">, C. (2009). The Effects of Climate Change on Medicinal and Aromatic Plants, </w:t>
      </w:r>
      <w:proofErr w:type="spellStart"/>
      <w:r w:rsidR="00313589" w:rsidRPr="00B42243">
        <w:rPr>
          <w:rFonts w:ascii="Times New Roman" w:hAnsi="Times New Roman" w:cs="Times New Roman"/>
          <w:sz w:val="24"/>
          <w:szCs w:val="24"/>
        </w:rPr>
        <w:t>HerbalGram</w:t>
      </w:r>
      <w:proofErr w:type="spellEnd"/>
      <w:r w:rsidR="00313589" w:rsidRPr="00B42243">
        <w:rPr>
          <w:rFonts w:ascii="Times New Roman" w:hAnsi="Times New Roman" w:cs="Times New Roman"/>
          <w:sz w:val="24"/>
          <w:szCs w:val="24"/>
        </w:rPr>
        <w:t xml:space="preserve"> 81: 44-57, American Botanical Council</w:t>
      </w:r>
      <w:r w:rsidR="00313589">
        <w:rPr>
          <w:rFonts w:ascii="Times New Roman" w:hAnsi="Times New Roman" w:cs="Times New Roman"/>
          <w:sz w:val="24"/>
          <w:szCs w:val="24"/>
        </w:rPr>
        <w:t>.</w:t>
      </w:r>
    </w:p>
    <w:p w:rsidR="00327D53" w:rsidRDefault="00586D91" w:rsidP="007643B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33827">
        <w:rPr>
          <w:rFonts w:ascii="Times New Roman" w:hAnsi="Times New Roman" w:cs="Times New Roman"/>
          <w:sz w:val="24"/>
          <w:szCs w:val="24"/>
        </w:rPr>
        <w:t xml:space="preserve">                </w:t>
      </w:r>
      <w:proofErr w:type="spellStart"/>
      <w:r w:rsidR="00327D53" w:rsidRPr="00B42243">
        <w:rPr>
          <w:rFonts w:ascii="Times New Roman" w:hAnsi="Times New Roman" w:cs="Times New Roman"/>
          <w:sz w:val="24"/>
          <w:szCs w:val="24"/>
        </w:rPr>
        <w:t>Chenje</w:t>
      </w:r>
      <w:proofErr w:type="spellEnd"/>
      <w:r w:rsidR="00327D53" w:rsidRPr="00B42243">
        <w:rPr>
          <w:rFonts w:ascii="Times New Roman" w:hAnsi="Times New Roman" w:cs="Times New Roman"/>
          <w:sz w:val="24"/>
          <w:szCs w:val="24"/>
        </w:rPr>
        <w:t>, M</w:t>
      </w:r>
      <w:r w:rsidR="007C7DCE">
        <w:rPr>
          <w:rFonts w:ascii="Times New Roman" w:hAnsi="Times New Roman" w:cs="Times New Roman"/>
          <w:sz w:val="24"/>
          <w:szCs w:val="24"/>
        </w:rPr>
        <w:t>.</w:t>
      </w:r>
      <w:r w:rsidR="00327D53" w:rsidRPr="00B42243">
        <w:rPr>
          <w:rFonts w:ascii="Times New Roman" w:hAnsi="Times New Roman" w:cs="Times New Roman"/>
          <w:sz w:val="24"/>
          <w:szCs w:val="24"/>
        </w:rPr>
        <w:t>; Sola, L</w:t>
      </w:r>
      <w:r w:rsidR="007C7DCE">
        <w:rPr>
          <w:rFonts w:ascii="Times New Roman" w:hAnsi="Times New Roman" w:cs="Times New Roman"/>
          <w:sz w:val="24"/>
          <w:szCs w:val="24"/>
        </w:rPr>
        <w:t>.</w:t>
      </w:r>
      <w:r w:rsidR="00016F7B">
        <w:rPr>
          <w:rFonts w:ascii="Times New Roman" w:hAnsi="Times New Roman" w:cs="Times New Roman"/>
          <w:sz w:val="24"/>
          <w:szCs w:val="24"/>
        </w:rPr>
        <w:t>;</w:t>
      </w:r>
      <w:r w:rsidR="00327D53" w:rsidRPr="00B42243">
        <w:rPr>
          <w:rFonts w:ascii="Times New Roman" w:hAnsi="Times New Roman" w:cs="Times New Roman"/>
          <w:sz w:val="24"/>
          <w:szCs w:val="24"/>
        </w:rPr>
        <w:t xml:space="preserve"> </w:t>
      </w:r>
      <w:proofErr w:type="spellStart"/>
      <w:r w:rsidR="00327D53" w:rsidRPr="00B42243">
        <w:rPr>
          <w:rFonts w:ascii="Times New Roman" w:hAnsi="Times New Roman" w:cs="Times New Roman"/>
          <w:sz w:val="24"/>
          <w:szCs w:val="24"/>
        </w:rPr>
        <w:t>Paleczny</w:t>
      </w:r>
      <w:proofErr w:type="spellEnd"/>
      <w:r w:rsidR="00327D53" w:rsidRPr="00B42243">
        <w:rPr>
          <w:rFonts w:ascii="Times New Roman" w:hAnsi="Times New Roman" w:cs="Times New Roman"/>
          <w:sz w:val="24"/>
          <w:szCs w:val="24"/>
        </w:rPr>
        <w:t>, D. (</w:t>
      </w:r>
      <w:proofErr w:type="spellStart"/>
      <w:r w:rsidR="00327D53" w:rsidRPr="00B42243">
        <w:rPr>
          <w:rFonts w:ascii="Times New Roman" w:hAnsi="Times New Roman" w:cs="Times New Roman"/>
          <w:sz w:val="24"/>
          <w:szCs w:val="24"/>
        </w:rPr>
        <w:t>Eds</w:t>
      </w:r>
      <w:proofErr w:type="spellEnd"/>
      <w:r w:rsidR="00327D53" w:rsidRPr="00B42243">
        <w:rPr>
          <w:rFonts w:ascii="Times New Roman" w:hAnsi="Times New Roman" w:cs="Times New Roman"/>
          <w:sz w:val="24"/>
          <w:szCs w:val="24"/>
        </w:rPr>
        <w:t>) (1998). The State of Zimbabwe’s Environment, Government of Zimbabwe, Government Printers, Harare.</w:t>
      </w:r>
    </w:p>
    <w:p w:rsidR="00313589" w:rsidRPr="00B42243"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proofErr w:type="spellStart"/>
      <w:r w:rsidR="00313589" w:rsidRPr="00B42243">
        <w:rPr>
          <w:rFonts w:ascii="Times New Roman" w:hAnsi="Times New Roman" w:cs="Times New Roman"/>
          <w:sz w:val="24"/>
          <w:szCs w:val="24"/>
        </w:rPr>
        <w:t>Chidumayo</w:t>
      </w:r>
      <w:proofErr w:type="spellEnd"/>
      <w:r w:rsidR="00313589" w:rsidRPr="00B42243">
        <w:rPr>
          <w:rFonts w:ascii="Times New Roman" w:hAnsi="Times New Roman" w:cs="Times New Roman"/>
          <w:sz w:val="24"/>
          <w:szCs w:val="24"/>
        </w:rPr>
        <w:t>, E.N. (2005). Effects of Climate Change on the Growth of Exotic and Indigenous Trees in Central Zambia, Journal of Biogeography 32: 111-120.</w:t>
      </w:r>
    </w:p>
    <w:p w:rsidR="00313589" w:rsidRPr="00B42243"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313589" w:rsidRPr="00B42243">
        <w:rPr>
          <w:rFonts w:ascii="Times New Roman" w:hAnsi="Times New Roman" w:cs="Times New Roman"/>
          <w:sz w:val="24"/>
          <w:szCs w:val="24"/>
        </w:rPr>
        <w:t xml:space="preserve">Conway, G. (2009). The Science of Climate Change in Africa: Impacts and Adaptation, Grantham Institute for Climate Change Discussion Paper No.1; Imperial College, London, available at </w:t>
      </w:r>
      <w:hyperlink r:id="rId35" w:history="1">
        <w:r w:rsidR="00313589" w:rsidRPr="00B42243">
          <w:rPr>
            <w:rStyle w:val="Hyperlink"/>
            <w:rFonts w:ascii="Times New Roman" w:hAnsi="Times New Roman" w:cs="Times New Roman"/>
            <w:sz w:val="24"/>
            <w:szCs w:val="24"/>
          </w:rPr>
          <w:t>www.imperial.ac.uk/climatechange/publications</w:t>
        </w:r>
      </w:hyperlink>
    </w:p>
    <w:p w:rsidR="00327D53" w:rsidRPr="00B42243"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327D53" w:rsidRPr="00B42243">
        <w:rPr>
          <w:rFonts w:ascii="Times New Roman" w:hAnsi="Times New Roman" w:cs="Times New Roman"/>
          <w:sz w:val="24"/>
          <w:szCs w:val="24"/>
        </w:rPr>
        <w:t>Cox, B.G</w:t>
      </w:r>
      <w:r w:rsidR="007C7DCE">
        <w:rPr>
          <w:rFonts w:ascii="Times New Roman" w:hAnsi="Times New Roman" w:cs="Times New Roman"/>
          <w:sz w:val="24"/>
          <w:szCs w:val="24"/>
        </w:rPr>
        <w:t>.</w:t>
      </w:r>
      <w:r w:rsidR="00327D53" w:rsidRPr="00B42243">
        <w:rPr>
          <w:rFonts w:ascii="Times New Roman" w:hAnsi="Times New Roman" w:cs="Times New Roman"/>
          <w:sz w:val="24"/>
          <w:szCs w:val="24"/>
        </w:rPr>
        <w:t xml:space="preserve"> (2008). Target Population, Retrieved from Encyclopedia of Survey Research Methods on </w:t>
      </w:r>
      <w:hyperlink r:id="rId36" w:history="1">
        <w:r w:rsidR="00327D53" w:rsidRPr="00B42243">
          <w:rPr>
            <w:rStyle w:val="Hyperlink"/>
            <w:rFonts w:ascii="Times New Roman" w:hAnsi="Times New Roman" w:cs="Times New Roman"/>
            <w:sz w:val="24"/>
            <w:szCs w:val="24"/>
          </w:rPr>
          <w:t>http://dx.doi.org/10.4135/97812963947</w:t>
        </w:r>
      </w:hyperlink>
      <w:r w:rsidR="00327D53" w:rsidRPr="00B42243">
        <w:rPr>
          <w:rFonts w:ascii="Times New Roman" w:hAnsi="Times New Roman" w:cs="Times New Roman"/>
          <w:sz w:val="24"/>
          <w:szCs w:val="24"/>
        </w:rPr>
        <w:t>. Accessed on 22 November 2013</w:t>
      </w:r>
    </w:p>
    <w:p w:rsidR="00327D53"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327D53" w:rsidRPr="00B42243">
        <w:rPr>
          <w:rFonts w:ascii="Times New Roman" w:hAnsi="Times New Roman" w:cs="Times New Roman"/>
          <w:sz w:val="24"/>
          <w:szCs w:val="24"/>
        </w:rPr>
        <w:t>Creswell, J. W. (2009). Qualitative, Quantitative and Mixed Methods Approaches, 2</w:t>
      </w:r>
      <w:r w:rsidR="00327D53" w:rsidRPr="00B42243">
        <w:rPr>
          <w:rFonts w:ascii="Times New Roman" w:hAnsi="Times New Roman" w:cs="Times New Roman"/>
          <w:sz w:val="24"/>
          <w:szCs w:val="24"/>
          <w:vertAlign w:val="superscript"/>
        </w:rPr>
        <w:t>nd</w:t>
      </w:r>
      <w:r w:rsidR="00327D53" w:rsidRPr="00B42243">
        <w:rPr>
          <w:rFonts w:ascii="Times New Roman" w:hAnsi="Times New Roman" w:cs="Times New Roman"/>
          <w:sz w:val="24"/>
          <w:szCs w:val="24"/>
        </w:rPr>
        <w:t xml:space="preserve"> Edition, Lewis Publishers, Chelsea, UK</w:t>
      </w:r>
    </w:p>
    <w:p w:rsidR="00AF5C6D" w:rsidRPr="00B42243" w:rsidRDefault="00586D91" w:rsidP="007643B3">
      <w:pPr>
        <w:jc w:val="both"/>
        <w:rPr>
          <w:rFonts w:ascii="Times New Roman" w:hAnsi="Times New Roman" w:cs="Times New Roman"/>
          <w:sz w:val="24"/>
          <w:szCs w:val="24"/>
        </w:rPr>
      </w:pPr>
      <w:r w:rsidRPr="00016F7B">
        <w:rPr>
          <w:rFonts w:ascii="Times New Roman" w:eastAsia="DejaVu Sans" w:hAnsi="Times New Roman" w:cs="Times New Roman"/>
          <w:color w:val="00000A"/>
          <w:sz w:val="24"/>
          <w:szCs w:val="24"/>
          <w:lang w:val="en-ZW"/>
        </w:rPr>
        <w:t xml:space="preserve">   </w:t>
      </w:r>
      <w:r w:rsidR="00833827">
        <w:rPr>
          <w:rFonts w:ascii="Times New Roman" w:eastAsia="DejaVu Sans" w:hAnsi="Times New Roman" w:cs="Times New Roman"/>
          <w:color w:val="00000A"/>
          <w:sz w:val="24"/>
          <w:szCs w:val="24"/>
          <w:lang w:val="en-ZW"/>
        </w:rPr>
        <w:t xml:space="preserve">               </w:t>
      </w:r>
      <w:proofErr w:type="spellStart"/>
      <w:r w:rsidR="00DA7D2C" w:rsidRPr="00016F7B">
        <w:rPr>
          <w:rFonts w:ascii="Times New Roman" w:eastAsia="DejaVu Sans" w:hAnsi="Times New Roman" w:cs="Times New Roman"/>
          <w:color w:val="00000A"/>
          <w:sz w:val="24"/>
          <w:szCs w:val="24"/>
          <w:lang w:val="en-ZW"/>
        </w:rPr>
        <w:t>Dewees</w:t>
      </w:r>
      <w:proofErr w:type="spellEnd"/>
      <w:r w:rsidR="00DA7D2C" w:rsidRPr="00016F7B">
        <w:rPr>
          <w:rFonts w:ascii="Times New Roman" w:eastAsia="DejaVu Sans" w:hAnsi="Times New Roman" w:cs="Times New Roman"/>
          <w:color w:val="00000A"/>
          <w:sz w:val="24"/>
          <w:szCs w:val="24"/>
          <w:lang w:val="en-ZW"/>
        </w:rPr>
        <w:t xml:space="preserve">, P.A.; Campbell, B.M.; </w:t>
      </w:r>
      <w:proofErr w:type="spellStart"/>
      <w:r w:rsidR="00DA7D2C" w:rsidRPr="00016F7B">
        <w:rPr>
          <w:rFonts w:ascii="Times New Roman" w:eastAsia="DejaVu Sans" w:hAnsi="Times New Roman" w:cs="Times New Roman"/>
          <w:color w:val="00000A"/>
          <w:sz w:val="24"/>
          <w:szCs w:val="24"/>
          <w:lang w:val="en-ZW"/>
        </w:rPr>
        <w:t>Katerere</w:t>
      </w:r>
      <w:proofErr w:type="spellEnd"/>
      <w:r w:rsidR="00DA7D2C" w:rsidRPr="00016F7B">
        <w:rPr>
          <w:rFonts w:ascii="Times New Roman" w:eastAsia="DejaVu Sans" w:hAnsi="Times New Roman" w:cs="Times New Roman"/>
          <w:color w:val="00000A"/>
          <w:sz w:val="24"/>
          <w:szCs w:val="24"/>
          <w:lang w:val="en-ZW"/>
        </w:rPr>
        <w:t xml:space="preserve">, Y.; </w:t>
      </w:r>
      <w:proofErr w:type="spellStart"/>
      <w:r w:rsidR="00DA7D2C" w:rsidRPr="00016F7B">
        <w:rPr>
          <w:rFonts w:ascii="Times New Roman" w:eastAsia="DejaVu Sans" w:hAnsi="Times New Roman" w:cs="Times New Roman"/>
          <w:color w:val="00000A"/>
          <w:sz w:val="24"/>
          <w:szCs w:val="24"/>
          <w:lang w:val="en-ZW"/>
        </w:rPr>
        <w:t>Sitioe</w:t>
      </w:r>
      <w:proofErr w:type="spellEnd"/>
      <w:r w:rsidR="00DA7D2C" w:rsidRPr="00016F7B">
        <w:rPr>
          <w:rFonts w:ascii="Times New Roman" w:eastAsia="DejaVu Sans" w:hAnsi="Times New Roman" w:cs="Times New Roman"/>
          <w:color w:val="00000A"/>
          <w:sz w:val="24"/>
          <w:szCs w:val="24"/>
          <w:lang w:val="en-ZW"/>
        </w:rPr>
        <w:t xml:space="preserve">, A.; Cunningham, B.; </w:t>
      </w:r>
      <w:proofErr w:type="spellStart"/>
      <w:r w:rsidR="00DA7D2C" w:rsidRPr="00016F7B">
        <w:rPr>
          <w:rFonts w:ascii="Times New Roman" w:eastAsia="DejaVu Sans" w:hAnsi="Times New Roman" w:cs="Times New Roman"/>
          <w:color w:val="00000A"/>
          <w:sz w:val="24"/>
          <w:szCs w:val="24"/>
          <w:lang w:val="en-ZW"/>
        </w:rPr>
        <w:t>Angelsen</w:t>
      </w:r>
      <w:proofErr w:type="spellEnd"/>
      <w:r w:rsidR="00DA7D2C" w:rsidRPr="00016F7B">
        <w:rPr>
          <w:rFonts w:ascii="Times New Roman" w:eastAsia="DejaVu Sans" w:hAnsi="Times New Roman" w:cs="Times New Roman"/>
          <w:color w:val="00000A"/>
          <w:sz w:val="24"/>
          <w:szCs w:val="24"/>
          <w:lang w:val="en-ZW"/>
        </w:rPr>
        <w:t xml:space="preserve">, A.; </w:t>
      </w:r>
      <w:proofErr w:type="spellStart"/>
      <w:r w:rsidR="00DA7D2C" w:rsidRPr="00016F7B">
        <w:rPr>
          <w:rFonts w:ascii="Times New Roman" w:eastAsia="DejaVu Sans" w:hAnsi="Times New Roman" w:cs="Times New Roman"/>
          <w:color w:val="00000A"/>
          <w:sz w:val="24"/>
          <w:szCs w:val="24"/>
          <w:lang w:val="en-ZW"/>
        </w:rPr>
        <w:t>Wunder</w:t>
      </w:r>
      <w:proofErr w:type="spellEnd"/>
      <w:r w:rsidR="00DA7D2C" w:rsidRPr="00016F7B">
        <w:rPr>
          <w:rFonts w:ascii="Times New Roman" w:eastAsia="DejaVu Sans" w:hAnsi="Times New Roman" w:cs="Times New Roman"/>
          <w:color w:val="00000A"/>
          <w:sz w:val="24"/>
          <w:szCs w:val="24"/>
          <w:lang w:val="en-ZW"/>
        </w:rPr>
        <w:t>, S.</w:t>
      </w:r>
      <w:r w:rsidR="00DD739C" w:rsidRPr="00016F7B">
        <w:rPr>
          <w:rFonts w:ascii="Times New Roman" w:eastAsia="DejaVu Sans" w:hAnsi="Times New Roman" w:cs="Times New Roman"/>
          <w:color w:val="00000A"/>
          <w:sz w:val="24"/>
          <w:szCs w:val="24"/>
          <w:lang w:val="en-ZW"/>
        </w:rPr>
        <w:t>(2010). Managing the Miombo Woodlands of Southern Africa: Policies, Incentives and Options for the Rural Poor</w:t>
      </w:r>
      <w:r w:rsidR="00016F7B" w:rsidRPr="00016F7B">
        <w:rPr>
          <w:rFonts w:ascii="Times New Roman" w:eastAsia="DejaVu Sans" w:hAnsi="Times New Roman" w:cs="Times New Roman"/>
          <w:color w:val="00000A"/>
          <w:sz w:val="24"/>
          <w:szCs w:val="24"/>
          <w:lang w:val="en-ZW"/>
        </w:rPr>
        <w:t>, Journal of Natural Resources Policy Research, 2:1, 57-73, DOI: 10.1080/193994509033503350846</w:t>
      </w:r>
      <w:r w:rsidR="00016F7B">
        <w:rPr>
          <w:rFonts w:ascii="Times New Roman" w:eastAsia="DejaVu Sans" w:hAnsi="Times New Roman" w:cs="Times New Roman"/>
          <w:color w:val="00000A"/>
          <w:sz w:val="24"/>
          <w:szCs w:val="24"/>
          <w:lang w:val="en-ZW"/>
        </w:rPr>
        <w:t>.</w:t>
      </w:r>
    </w:p>
    <w:p w:rsidR="00327D53" w:rsidRPr="00B42243"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7C7DCE">
        <w:rPr>
          <w:rFonts w:ascii="Times New Roman" w:hAnsi="Times New Roman" w:cs="Times New Roman"/>
          <w:sz w:val="24"/>
          <w:szCs w:val="24"/>
        </w:rPr>
        <w:t xml:space="preserve">Doolittle, </w:t>
      </w:r>
      <w:r w:rsidR="00327D53" w:rsidRPr="00B42243">
        <w:rPr>
          <w:rFonts w:ascii="Times New Roman" w:hAnsi="Times New Roman" w:cs="Times New Roman"/>
          <w:sz w:val="24"/>
          <w:szCs w:val="24"/>
        </w:rPr>
        <w:t xml:space="preserve">W.E. (2013). Vegetation. Retrieved from </w:t>
      </w:r>
      <w:hyperlink r:id="rId37" w:history="1">
        <w:r w:rsidR="00327D53" w:rsidRPr="00B42243">
          <w:rPr>
            <w:rStyle w:val="Hyperlink"/>
            <w:rFonts w:ascii="Times New Roman" w:hAnsi="Times New Roman" w:cs="Times New Roman"/>
            <w:sz w:val="24"/>
            <w:szCs w:val="24"/>
          </w:rPr>
          <w:t>http://uts.utexas.edu/-wd/courses/373F/notes/lec19veg.html</w:t>
        </w:r>
      </w:hyperlink>
      <w:r w:rsidR="00327D53" w:rsidRPr="00B42243">
        <w:rPr>
          <w:rFonts w:ascii="Times New Roman" w:hAnsi="Times New Roman" w:cs="Times New Roman"/>
          <w:sz w:val="24"/>
          <w:szCs w:val="24"/>
        </w:rPr>
        <w:t>. Accessed on 22 November 2013</w:t>
      </w:r>
      <w:r w:rsidR="007C7DCE">
        <w:rPr>
          <w:rFonts w:ascii="Times New Roman" w:hAnsi="Times New Roman" w:cs="Times New Roman"/>
          <w:sz w:val="24"/>
          <w:szCs w:val="24"/>
        </w:rPr>
        <w:t>.</w:t>
      </w:r>
    </w:p>
    <w:p w:rsidR="00EE4B68" w:rsidRPr="00637A69"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327D53" w:rsidRPr="00B42243">
        <w:rPr>
          <w:rFonts w:ascii="Times New Roman" w:hAnsi="Times New Roman" w:cs="Times New Roman"/>
          <w:sz w:val="24"/>
          <w:szCs w:val="24"/>
        </w:rPr>
        <w:t>Edmonds, W.A and Kennedy,</w:t>
      </w:r>
      <w:r>
        <w:rPr>
          <w:rFonts w:ascii="Times New Roman" w:hAnsi="Times New Roman" w:cs="Times New Roman"/>
          <w:sz w:val="24"/>
          <w:szCs w:val="24"/>
        </w:rPr>
        <w:t xml:space="preserve"> T.D. (2012). An Applied Referen</w:t>
      </w:r>
      <w:r w:rsidR="00327D53" w:rsidRPr="00B42243">
        <w:rPr>
          <w:rFonts w:ascii="Times New Roman" w:hAnsi="Times New Roman" w:cs="Times New Roman"/>
          <w:sz w:val="24"/>
          <w:szCs w:val="24"/>
        </w:rPr>
        <w:t>ce Guide to Research Designs: Quantitative, Qualitative and Mixed Methods, Sage Publications, Thousand Oaks, C.A</w:t>
      </w:r>
      <w:r w:rsidR="00637A69">
        <w:rPr>
          <w:rFonts w:ascii="Times New Roman" w:hAnsi="Times New Roman" w:cs="Times New Roman"/>
          <w:sz w:val="24"/>
          <w:szCs w:val="24"/>
        </w:rPr>
        <w:t>.</w:t>
      </w:r>
    </w:p>
    <w:p w:rsidR="00EE4B68" w:rsidRDefault="00586D91" w:rsidP="007643B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proofErr w:type="spellStart"/>
      <w:r w:rsidR="00637A69">
        <w:rPr>
          <w:rFonts w:ascii="Times New Roman" w:hAnsi="Times New Roman" w:cs="Times New Roman"/>
          <w:sz w:val="24"/>
          <w:szCs w:val="24"/>
        </w:rPr>
        <w:t>Eriksen</w:t>
      </w:r>
      <w:proofErr w:type="spellEnd"/>
      <w:r w:rsidR="00637A69">
        <w:rPr>
          <w:rFonts w:ascii="Times New Roman" w:hAnsi="Times New Roman" w:cs="Times New Roman"/>
          <w:sz w:val="24"/>
          <w:szCs w:val="24"/>
        </w:rPr>
        <w:t>, S.;</w:t>
      </w:r>
      <w:r w:rsidR="00EE4B68" w:rsidRPr="00B42243">
        <w:rPr>
          <w:rFonts w:ascii="Times New Roman" w:hAnsi="Times New Roman" w:cs="Times New Roman"/>
          <w:sz w:val="24"/>
          <w:szCs w:val="24"/>
        </w:rPr>
        <w:t xml:space="preserve"> O’Brien,</w:t>
      </w:r>
      <w:r w:rsidR="00016F7B">
        <w:rPr>
          <w:rFonts w:ascii="Times New Roman" w:hAnsi="Times New Roman" w:cs="Times New Roman"/>
          <w:sz w:val="24"/>
          <w:szCs w:val="24"/>
        </w:rPr>
        <w:t xml:space="preserve"> K.;</w:t>
      </w:r>
      <w:r w:rsidR="00637A69">
        <w:rPr>
          <w:rFonts w:ascii="Times New Roman" w:hAnsi="Times New Roman" w:cs="Times New Roman"/>
          <w:sz w:val="24"/>
          <w:szCs w:val="24"/>
        </w:rPr>
        <w:t xml:space="preserve"> </w:t>
      </w:r>
      <w:proofErr w:type="spellStart"/>
      <w:r w:rsidR="00637A69">
        <w:rPr>
          <w:rFonts w:ascii="Times New Roman" w:hAnsi="Times New Roman" w:cs="Times New Roman"/>
          <w:sz w:val="24"/>
          <w:szCs w:val="24"/>
        </w:rPr>
        <w:t>Losentrater</w:t>
      </w:r>
      <w:proofErr w:type="spellEnd"/>
      <w:r w:rsidR="00637A69">
        <w:rPr>
          <w:rFonts w:ascii="Times New Roman" w:hAnsi="Times New Roman" w:cs="Times New Roman"/>
          <w:sz w:val="24"/>
          <w:szCs w:val="24"/>
        </w:rPr>
        <w:t>, L.</w:t>
      </w:r>
      <w:r w:rsidR="00EE4B68" w:rsidRPr="00B42243">
        <w:rPr>
          <w:rFonts w:ascii="Times New Roman" w:hAnsi="Times New Roman" w:cs="Times New Roman"/>
          <w:sz w:val="24"/>
          <w:szCs w:val="24"/>
        </w:rPr>
        <w:t xml:space="preserve"> </w:t>
      </w:r>
      <w:r w:rsidR="00637A69">
        <w:rPr>
          <w:rFonts w:ascii="Times New Roman" w:hAnsi="Times New Roman" w:cs="Times New Roman"/>
          <w:sz w:val="24"/>
          <w:szCs w:val="24"/>
        </w:rPr>
        <w:t>(</w:t>
      </w:r>
      <w:r w:rsidR="00EE4B68" w:rsidRPr="00B42243">
        <w:rPr>
          <w:rFonts w:ascii="Times New Roman" w:hAnsi="Times New Roman" w:cs="Times New Roman"/>
          <w:sz w:val="24"/>
          <w:szCs w:val="24"/>
        </w:rPr>
        <w:t>2008</w:t>
      </w:r>
      <w:r w:rsidR="00637A69">
        <w:rPr>
          <w:rFonts w:ascii="Times New Roman" w:hAnsi="Times New Roman" w:cs="Times New Roman"/>
          <w:sz w:val="24"/>
          <w:szCs w:val="24"/>
        </w:rPr>
        <w:t>)</w:t>
      </w:r>
      <w:r w:rsidR="00EE4B68" w:rsidRPr="00B42243">
        <w:rPr>
          <w:rFonts w:ascii="Times New Roman" w:hAnsi="Times New Roman" w:cs="Times New Roman"/>
          <w:sz w:val="24"/>
          <w:szCs w:val="24"/>
        </w:rPr>
        <w:t>. Climate Change in Eastern and Southern Africa: Impacts, Vulnerability and Adaptation. Global Environmental Change and Human Security Report 2008:2. Oslo, Norway: GECHS Project, University of Oslo.</w:t>
      </w:r>
    </w:p>
    <w:p w:rsidR="00833827" w:rsidRPr="00B42243" w:rsidRDefault="00833827" w:rsidP="007643B3">
      <w:pPr>
        <w:autoSpaceDE w:val="0"/>
        <w:autoSpaceDN w:val="0"/>
        <w:adjustRightInd w:val="0"/>
        <w:spacing w:after="0"/>
        <w:jc w:val="both"/>
        <w:rPr>
          <w:rFonts w:ascii="Times New Roman" w:hAnsi="Times New Roman" w:cs="Times New Roman"/>
          <w:sz w:val="24"/>
          <w:szCs w:val="24"/>
        </w:rPr>
      </w:pPr>
    </w:p>
    <w:p w:rsidR="00637A69"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proofErr w:type="spellStart"/>
      <w:r w:rsidR="00637A69">
        <w:rPr>
          <w:rFonts w:ascii="Times New Roman" w:hAnsi="Times New Roman" w:cs="Times New Roman"/>
          <w:sz w:val="24"/>
          <w:szCs w:val="24"/>
        </w:rPr>
        <w:t>Feresu</w:t>
      </w:r>
      <w:proofErr w:type="spellEnd"/>
      <w:r w:rsidR="00637A69">
        <w:rPr>
          <w:rFonts w:ascii="Times New Roman" w:hAnsi="Times New Roman" w:cs="Times New Roman"/>
          <w:sz w:val="24"/>
          <w:szCs w:val="24"/>
        </w:rPr>
        <w:t xml:space="preserve">, </w:t>
      </w:r>
      <w:r w:rsidR="00EE4B68" w:rsidRPr="00B42243">
        <w:rPr>
          <w:rFonts w:ascii="Times New Roman" w:hAnsi="Times New Roman" w:cs="Times New Roman"/>
          <w:sz w:val="24"/>
          <w:szCs w:val="24"/>
        </w:rPr>
        <w:t>S.</w:t>
      </w:r>
      <w:r w:rsidR="00637A69">
        <w:rPr>
          <w:rFonts w:ascii="Times New Roman" w:hAnsi="Times New Roman" w:cs="Times New Roman"/>
          <w:sz w:val="24"/>
          <w:szCs w:val="24"/>
        </w:rPr>
        <w:t xml:space="preserve"> </w:t>
      </w:r>
      <w:r w:rsidR="00EE4B68" w:rsidRPr="00B42243">
        <w:rPr>
          <w:rFonts w:ascii="Times New Roman" w:hAnsi="Times New Roman" w:cs="Times New Roman"/>
          <w:sz w:val="24"/>
          <w:szCs w:val="24"/>
        </w:rPr>
        <w:t>B. (2010) (</w:t>
      </w:r>
      <w:proofErr w:type="spellStart"/>
      <w:proofErr w:type="gramStart"/>
      <w:r w:rsidR="00EE4B68" w:rsidRPr="00B42243">
        <w:rPr>
          <w:rFonts w:ascii="Times New Roman" w:hAnsi="Times New Roman" w:cs="Times New Roman"/>
          <w:sz w:val="24"/>
          <w:szCs w:val="24"/>
        </w:rPr>
        <w:t>ed</w:t>
      </w:r>
      <w:proofErr w:type="spellEnd"/>
      <w:proofErr w:type="gramEnd"/>
      <w:r w:rsidR="00EE4B68" w:rsidRPr="00B42243">
        <w:rPr>
          <w:rFonts w:ascii="Times New Roman" w:hAnsi="Times New Roman" w:cs="Times New Roman"/>
          <w:sz w:val="24"/>
          <w:szCs w:val="24"/>
        </w:rPr>
        <w:t xml:space="preserve">).  Zimbabwe Environment Outlook: </w:t>
      </w:r>
      <w:r w:rsidR="00637A69" w:rsidRPr="00B42243">
        <w:rPr>
          <w:rFonts w:ascii="Times New Roman" w:hAnsi="Times New Roman" w:cs="Times New Roman"/>
          <w:sz w:val="24"/>
          <w:szCs w:val="24"/>
        </w:rPr>
        <w:t>Zimbabwe’s</w:t>
      </w:r>
      <w:r w:rsidR="00EE4B68" w:rsidRPr="00B42243">
        <w:rPr>
          <w:rFonts w:ascii="Times New Roman" w:hAnsi="Times New Roman" w:cs="Times New Roman"/>
          <w:sz w:val="24"/>
          <w:szCs w:val="24"/>
        </w:rPr>
        <w:t xml:space="preserve"> Third State of the Environment, Ministry of Environment and Natural Resources Management, Governme</w:t>
      </w:r>
      <w:r w:rsidR="00EE4B68">
        <w:rPr>
          <w:rFonts w:ascii="Times New Roman" w:hAnsi="Times New Roman" w:cs="Times New Roman"/>
          <w:sz w:val="24"/>
          <w:szCs w:val="24"/>
        </w:rPr>
        <w:t>nt of the Republic of Zimbabwe.</w:t>
      </w:r>
    </w:p>
    <w:p w:rsidR="00DD739C"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Fosaa</w:t>
      </w:r>
      <w:proofErr w:type="spellEnd"/>
      <w:r w:rsidR="00DD739C" w:rsidRPr="00B42243">
        <w:rPr>
          <w:rFonts w:ascii="Times New Roman" w:hAnsi="Times New Roman" w:cs="Times New Roman"/>
          <w:sz w:val="24"/>
          <w:szCs w:val="24"/>
        </w:rPr>
        <w:t>, A.M</w:t>
      </w:r>
      <w:r w:rsidR="00016F7B">
        <w:rPr>
          <w:rFonts w:ascii="Times New Roman" w:hAnsi="Times New Roman" w:cs="Times New Roman"/>
          <w:sz w:val="24"/>
          <w:szCs w:val="24"/>
        </w:rPr>
        <w:t xml:space="preserve">; </w:t>
      </w:r>
      <w:proofErr w:type="spellStart"/>
      <w:r w:rsidR="00016F7B">
        <w:rPr>
          <w:rFonts w:ascii="Times New Roman" w:hAnsi="Times New Roman" w:cs="Times New Roman"/>
          <w:sz w:val="24"/>
          <w:szCs w:val="24"/>
        </w:rPr>
        <w:t>Skyes</w:t>
      </w:r>
      <w:proofErr w:type="spellEnd"/>
      <w:r w:rsidR="00016F7B">
        <w:rPr>
          <w:rFonts w:ascii="Times New Roman" w:hAnsi="Times New Roman" w:cs="Times New Roman"/>
          <w:sz w:val="24"/>
          <w:szCs w:val="24"/>
        </w:rPr>
        <w:t xml:space="preserve">, M.T; </w:t>
      </w:r>
      <w:proofErr w:type="spellStart"/>
      <w:r w:rsidR="00016F7B">
        <w:rPr>
          <w:rFonts w:ascii="Times New Roman" w:hAnsi="Times New Roman" w:cs="Times New Roman"/>
          <w:sz w:val="24"/>
          <w:szCs w:val="24"/>
        </w:rPr>
        <w:t>Lawesson</w:t>
      </w:r>
      <w:proofErr w:type="spellEnd"/>
      <w:r w:rsidR="00016F7B">
        <w:rPr>
          <w:rFonts w:ascii="Times New Roman" w:hAnsi="Times New Roman" w:cs="Times New Roman"/>
          <w:sz w:val="24"/>
          <w:szCs w:val="24"/>
        </w:rPr>
        <w:t>, H.;</w:t>
      </w:r>
      <w:r w:rsidR="00DD739C" w:rsidRPr="00B42243">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Gaard</w:t>
      </w:r>
      <w:proofErr w:type="spellEnd"/>
      <w:r w:rsidR="00DD739C" w:rsidRPr="00B42243">
        <w:rPr>
          <w:rFonts w:ascii="Times New Roman" w:hAnsi="Times New Roman" w:cs="Times New Roman"/>
          <w:sz w:val="24"/>
          <w:szCs w:val="24"/>
        </w:rPr>
        <w:t xml:space="preserve">, M. (2004). Potential Effects of Climate Change on Plant Species in the Faroe </w:t>
      </w:r>
      <w:r w:rsidR="00016F7B" w:rsidRPr="00B42243">
        <w:rPr>
          <w:rFonts w:ascii="Times New Roman" w:hAnsi="Times New Roman" w:cs="Times New Roman"/>
          <w:sz w:val="24"/>
          <w:szCs w:val="24"/>
        </w:rPr>
        <w:t>Islands</w:t>
      </w:r>
      <w:r w:rsidR="00DD739C" w:rsidRPr="00B42243">
        <w:rPr>
          <w:rFonts w:ascii="Times New Roman" w:hAnsi="Times New Roman" w:cs="Times New Roman"/>
          <w:sz w:val="24"/>
          <w:szCs w:val="24"/>
        </w:rPr>
        <w:t>; Global Ecology and Biogeography 13, 42</w:t>
      </w:r>
      <w:r>
        <w:rPr>
          <w:rFonts w:ascii="Times New Roman" w:hAnsi="Times New Roman" w:cs="Times New Roman"/>
          <w:sz w:val="24"/>
          <w:szCs w:val="24"/>
        </w:rPr>
        <w:t>7-437.</w:t>
      </w:r>
    </w:p>
    <w:p w:rsidR="00EE4B68" w:rsidRPr="00B42243"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EE4B68" w:rsidRPr="00B42243">
        <w:rPr>
          <w:rFonts w:ascii="Times New Roman" w:hAnsi="Times New Roman" w:cs="Times New Roman"/>
          <w:sz w:val="24"/>
          <w:szCs w:val="24"/>
        </w:rPr>
        <w:t>Freeman, T (1994). Investigation into the 1994 Malaria situation of Mutoko District, Zimbabwe Malaria Outbreak, GTZ</w:t>
      </w:r>
    </w:p>
    <w:p w:rsidR="00EE4B68"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proofErr w:type="spellStart"/>
      <w:r w:rsidR="00016F7B">
        <w:rPr>
          <w:rFonts w:ascii="Times New Roman" w:hAnsi="Times New Roman" w:cs="Times New Roman"/>
          <w:sz w:val="24"/>
          <w:szCs w:val="24"/>
        </w:rPr>
        <w:t>Gandiwa</w:t>
      </w:r>
      <w:proofErr w:type="spellEnd"/>
      <w:r w:rsidR="00016F7B">
        <w:rPr>
          <w:rFonts w:ascii="Times New Roman" w:hAnsi="Times New Roman" w:cs="Times New Roman"/>
          <w:sz w:val="24"/>
          <w:szCs w:val="24"/>
        </w:rPr>
        <w:t xml:space="preserve">, P; </w:t>
      </w:r>
      <w:proofErr w:type="spellStart"/>
      <w:r w:rsidR="00016F7B">
        <w:rPr>
          <w:rFonts w:ascii="Times New Roman" w:hAnsi="Times New Roman" w:cs="Times New Roman"/>
          <w:sz w:val="24"/>
          <w:szCs w:val="24"/>
        </w:rPr>
        <w:t>Chinoitezvi</w:t>
      </w:r>
      <w:proofErr w:type="spellEnd"/>
      <w:r w:rsidR="00016F7B">
        <w:rPr>
          <w:rFonts w:ascii="Times New Roman" w:hAnsi="Times New Roman" w:cs="Times New Roman"/>
          <w:sz w:val="24"/>
          <w:szCs w:val="24"/>
        </w:rPr>
        <w:t xml:space="preserve">, E.; </w:t>
      </w:r>
      <w:proofErr w:type="spellStart"/>
      <w:r w:rsidR="00637A69" w:rsidRPr="00B42243">
        <w:rPr>
          <w:rFonts w:ascii="Times New Roman" w:hAnsi="Times New Roman" w:cs="Times New Roman"/>
          <w:sz w:val="24"/>
          <w:szCs w:val="24"/>
        </w:rPr>
        <w:t>Gandiwa</w:t>
      </w:r>
      <w:proofErr w:type="spellEnd"/>
      <w:r w:rsidR="00637A69" w:rsidRPr="00B42243">
        <w:rPr>
          <w:rFonts w:ascii="Times New Roman" w:hAnsi="Times New Roman" w:cs="Times New Roman"/>
          <w:sz w:val="24"/>
          <w:szCs w:val="24"/>
        </w:rPr>
        <w:t>, E. (2013). Structure and Composition of Woody Vegetation in Two Important Birds Areas in Southern Zimbabwe, Journal of Animal and Plant Sciences 23(</w:t>
      </w:r>
      <w:r w:rsidR="007804F5">
        <w:rPr>
          <w:rFonts w:ascii="Times New Roman" w:hAnsi="Times New Roman" w:cs="Times New Roman"/>
          <w:sz w:val="24"/>
          <w:szCs w:val="24"/>
        </w:rPr>
        <w:t xml:space="preserve">3): </w:t>
      </w:r>
      <w:proofErr w:type="spellStart"/>
      <w:r w:rsidR="007804F5">
        <w:rPr>
          <w:rFonts w:ascii="Times New Roman" w:hAnsi="Times New Roman" w:cs="Times New Roman"/>
          <w:sz w:val="24"/>
          <w:szCs w:val="24"/>
        </w:rPr>
        <w:t>pp</w:t>
      </w:r>
      <w:proofErr w:type="spellEnd"/>
      <w:r w:rsidR="007804F5">
        <w:rPr>
          <w:rFonts w:ascii="Times New Roman" w:hAnsi="Times New Roman" w:cs="Times New Roman"/>
          <w:sz w:val="24"/>
          <w:szCs w:val="24"/>
        </w:rPr>
        <w:t xml:space="preserve"> 813-820.</w:t>
      </w:r>
    </w:p>
    <w:p w:rsidR="000C35AA" w:rsidRPr="00B42243" w:rsidRDefault="00833827" w:rsidP="007643B3">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0C35AA">
        <w:rPr>
          <w:rFonts w:ascii="Times New Roman" w:hAnsi="Times New Roman" w:cs="Times New Roman"/>
          <w:sz w:val="24"/>
          <w:szCs w:val="24"/>
        </w:rPr>
        <w:t>Giliba</w:t>
      </w:r>
      <w:proofErr w:type="spellEnd"/>
      <w:r w:rsidR="000C35AA">
        <w:rPr>
          <w:rFonts w:ascii="Times New Roman" w:hAnsi="Times New Roman" w:cs="Times New Roman"/>
          <w:sz w:val="24"/>
          <w:szCs w:val="24"/>
        </w:rPr>
        <w:t xml:space="preserve">, R.A.; Boon, E.K.; </w:t>
      </w:r>
      <w:proofErr w:type="spellStart"/>
      <w:r w:rsidR="000C35AA">
        <w:rPr>
          <w:rFonts w:ascii="Times New Roman" w:hAnsi="Times New Roman" w:cs="Times New Roman"/>
          <w:sz w:val="24"/>
          <w:szCs w:val="24"/>
        </w:rPr>
        <w:t>Kayombo</w:t>
      </w:r>
      <w:proofErr w:type="spellEnd"/>
      <w:r w:rsidR="000C35AA">
        <w:rPr>
          <w:rFonts w:ascii="Times New Roman" w:hAnsi="Times New Roman" w:cs="Times New Roman"/>
          <w:sz w:val="24"/>
          <w:szCs w:val="24"/>
        </w:rPr>
        <w:t xml:space="preserve">, J.C.; </w:t>
      </w:r>
      <w:proofErr w:type="spellStart"/>
      <w:r w:rsidR="000C35AA">
        <w:rPr>
          <w:rFonts w:ascii="Times New Roman" w:hAnsi="Times New Roman" w:cs="Times New Roman"/>
          <w:sz w:val="24"/>
          <w:szCs w:val="24"/>
        </w:rPr>
        <w:t>Musamba</w:t>
      </w:r>
      <w:proofErr w:type="spellEnd"/>
      <w:r w:rsidR="000C35AA">
        <w:rPr>
          <w:rFonts w:ascii="Times New Roman" w:hAnsi="Times New Roman" w:cs="Times New Roman"/>
          <w:sz w:val="24"/>
          <w:szCs w:val="24"/>
        </w:rPr>
        <w:t xml:space="preserve">, E.B.; </w:t>
      </w:r>
      <w:proofErr w:type="spellStart"/>
      <w:r w:rsidR="000C35AA">
        <w:rPr>
          <w:rFonts w:ascii="Times New Roman" w:hAnsi="Times New Roman" w:cs="Times New Roman"/>
          <w:sz w:val="24"/>
          <w:szCs w:val="24"/>
        </w:rPr>
        <w:t>Kashindye</w:t>
      </w:r>
      <w:proofErr w:type="spellEnd"/>
      <w:r w:rsidR="000C35AA">
        <w:rPr>
          <w:rFonts w:ascii="Times New Roman" w:hAnsi="Times New Roman" w:cs="Times New Roman"/>
          <w:sz w:val="24"/>
          <w:szCs w:val="24"/>
        </w:rPr>
        <w:t>, A.M.;</w:t>
      </w:r>
      <w:r w:rsidR="003634B5">
        <w:rPr>
          <w:rFonts w:ascii="Times New Roman" w:hAnsi="Times New Roman" w:cs="Times New Roman"/>
          <w:sz w:val="24"/>
          <w:szCs w:val="24"/>
        </w:rPr>
        <w:t xml:space="preserve"> </w:t>
      </w:r>
      <w:proofErr w:type="spellStart"/>
      <w:r w:rsidR="003634B5">
        <w:rPr>
          <w:rFonts w:ascii="Times New Roman" w:hAnsi="Times New Roman" w:cs="Times New Roman"/>
          <w:sz w:val="24"/>
          <w:szCs w:val="24"/>
        </w:rPr>
        <w:t>Shayo</w:t>
      </w:r>
      <w:proofErr w:type="spellEnd"/>
      <w:r w:rsidR="003634B5">
        <w:rPr>
          <w:rFonts w:ascii="Times New Roman" w:hAnsi="Times New Roman" w:cs="Times New Roman"/>
          <w:sz w:val="24"/>
          <w:szCs w:val="24"/>
        </w:rPr>
        <w:t xml:space="preserve">, P.F. (2011). Species composition, Richness and Diversity in Miombo Woodland of </w:t>
      </w:r>
      <w:proofErr w:type="spellStart"/>
      <w:r w:rsidR="003634B5">
        <w:rPr>
          <w:rFonts w:ascii="Times New Roman" w:hAnsi="Times New Roman" w:cs="Times New Roman"/>
          <w:sz w:val="24"/>
          <w:szCs w:val="24"/>
        </w:rPr>
        <w:t>Bereku</w:t>
      </w:r>
      <w:proofErr w:type="spellEnd"/>
      <w:r w:rsidR="003634B5">
        <w:rPr>
          <w:rFonts w:ascii="Times New Roman" w:hAnsi="Times New Roman" w:cs="Times New Roman"/>
          <w:sz w:val="24"/>
          <w:szCs w:val="24"/>
        </w:rPr>
        <w:t xml:space="preserve"> Forest Reserve, Tanzania</w:t>
      </w:r>
      <w:r w:rsidR="0018761A">
        <w:rPr>
          <w:rFonts w:ascii="Times New Roman" w:hAnsi="Times New Roman" w:cs="Times New Roman"/>
          <w:sz w:val="24"/>
          <w:szCs w:val="24"/>
        </w:rPr>
        <w:t>, J Biodiversity, 2(1): 1-7.</w:t>
      </w:r>
      <w:r w:rsidR="000C35AA">
        <w:rPr>
          <w:rFonts w:ascii="Times New Roman" w:hAnsi="Times New Roman" w:cs="Times New Roman"/>
          <w:sz w:val="24"/>
          <w:szCs w:val="24"/>
        </w:rPr>
        <w:t xml:space="preserve"> </w:t>
      </w:r>
    </w:p>
    <w:p w:rsidR="00B00DE2" w:rsidRDefault="00586D91" w:rsidP="007643B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B00DE2" w:rsidRPr="00B42243">
        <w:rPr>
          <w:rFonts w:ascii="Times New Roman" w:hAnsi="Times New Roman" w:cs="Times New Roman"/>
          <w:sz w:val="24"/>
          <w:szCs w:val="24"/>
        </w:rPr>
        <w:t>Goldschmidt, E. E. (1997). Effects of Climate on Fruit Development and Maturation,</w:t>
      </w:r>
      <w:r w:rsidR="00B00DE2" w:rsidRPr="00B42243">
        <w:rPr>
          <w:rFonts w:ascii="Arial" w:hAnsi="Arial" w:cs="Arial"/>
          <w:sz w:val="24"/>
          <w:szCs w:val="24"/>
        </w:rPr>
        <w:t xml:space="preserve"> </w:t>
      </w:r>
      <w:r w:rsidR="00637A69">
        <w:rPr>
          <w:rFonts w:ascii="Times New Roman" w:hAnsi="Times New Roman" w:cs="Times New Roman"/>
          <w:sz w:val="24"/>
          <w:szCs w:val="24"/>
        </w:rPr>
        <w:t xml:space="preserve">Hebrew University of Jerusalem </w:t>
      </w:r>
      <w:proofErr w:type="spellStart"/>
      <w:r w:rsidR="00B00DE2" w:rsidRPr="00B42243">
        <w:rPr>
          <w:rFonts w:ascii="Times New Roman" w:hAnsi="Times New Roman" w:cs="Times New Roman"/>
          <w:sz w:val="24"/>
          <w:szCs w:val="24"/>
        </w:rPr>
        <w:t>Rehovot</w:t>
      </w:r>
      <w:proofErr w:type="spellEnd"/>
      <w:r w:rsidR="00B00DE2" w:rsidRPr="00B42243">
        <w:rPr>
          <w:rFonts w:ascii="Times New Roman" w:hAnsi="Times New Roman" w:cs="Times New Roman"/>
          <w:sz w:val="24"/>
          <w:szCs w:val="24"/>
        </w:rPr>
        <w:t>, Israel</w:t>
      </w:r>
      <w:r w:rsidR="00637A69">
        <w:rPr>
          <w:rFonts w:ascii="Times New Roman" w:hAnsi="Times New Roman" w:cs="Times New Roman"/>
          <w:sz w:val="24"/>
          <w:szCs w:val="24"/>
        </w:rPr>
        <w:t>.</w:t>
      </w:r>
    </w:p>
    <w:p w:rsidR="00EE6975" w:rsidRPr="00B42243" w:rsidRDefault="00EE6975" w:rsidP="007643B3">
      <w:pPr>
        <w:autoSpaceDE w:val="0"/>
        <w:autoSpaceDN w:val="0"/>
        <w:adjustRightInd w:val="0"/>
        <w:spacing w:after="0"/>
        <w:jc w:val="both"/>
        <w:rPr>
          <w:rFonts w:ascii="Times New Roman" w:hAnsi="Times New Roman" w:cs="Times New Roman"/>
          <w:sz w:val="24"/>
          <w:szCs w:val="24"/>
        </w:rPr>
      </w:pPr>
    </w:p>
    <w:p w:rsidR="00327D53" w:rsidRPr="00B42243" w:rsidRDefault="00586D91" w:rsidP="007643B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33827">
        <w:rPr>
          <w:rFonts w:ascii="Times New Roman" w:hAnsi="Times New Roman" w:cs="Times New Roman"/>
          <w:sz w:val="24"/>
          <w:szCs w:val="24"/>
        </w:rPr>
        <w:t xml:space="preserve">                  </w:t>
      </w:r>
      <w:r w:rsidR="00327D53" w:rsidRPr="00B42243">
        <w:rPr>
          <w:rFonts w:ascii="Times New Roman" w:hAnsi="Times New Roman" w:cs="Times New Roman"/>
          <w:sz w:val="24"/>
          <w:szCs w:val="24"/>
        </w:rPr>
        <w:t xml:space="preserve">Gray, E. (2011). Climate change Impacts to Key Ecosystems and Peoples Livelihoods in the </w:t>
      </w:r>
      <w:proofErr w:type="spellStart"/>
      <w:r w:rsidR="00327D53" w:rsidRPr="00B42243">
        <w:rPr>
          <w:rFonts w:ascii="Times New Roman" w:hAnsi="Times New Roman" w:cs="Times New Roman"/>
          <w:sz w:val="24"/>
          <w:szCs w:val="24"/>
        </w:rPr>
        <w:t>Gombe-Masito-Ugalla</w:t>
      </w:r>
      <w:proofErr w:type="spellEnd"/>
      <w:r w:rsidR="00327D53" w:rsidRPr="00B42243">
        <w:rPr>
          <w:rFonts w:ascii="Times New Roman" w:hAnsi="Times New Roman" w:cs="Times New Roman"/>
          <w:sz w:val="24"/>
          <w:szCs w:val="24"/>
        </w:rPr>
        <w:t xml:space="preserve"> and the Greater </w:t>
      </w:r>
      <w:proofErr w:type="spellStart"/>
      <w:r w:rsidR="00327D53" w:rsidRPr="00B42243">
        <w:rPr>
          <w:rFonts w:ascii="Times New Roman" w:hAnsi="Times New Roman" w:cs="Times New Roman"/>
          <w:sz w:val="24"/>
          <w:szCs w:val="24"/>
        </w:rPr>
        <w:t>Mahale</w:t>
      </w:r>
      <w:proofErr w:type="spellEnd"/>
      <w:r w:rsidR="00327D53" w:rsidRPr="00B42243">
        <w:rPr>
          <w:rFonts w:ascii="Times New Roman" w:hAnsi="Times New Roman" w:cs="Times New Roman"/>
          <w:sz w:val="24"/>
          <w:szCs w:val="24"/>
        </w:rPr>
        <w:t xml:space="preserve"> Project Area; Prepared for Jane </w:t>
      </w:r>
      <w:proofErr w:type="spellStart"/>
      <w:r w:rsidR="00327D53" w:rsidRPr="00B42243">
        <w:rPr>
          <w:rFonts w:ascii="Times New Roman" w:hAnsi="Times New Roman" w:cs="Times New Roman"/>
          <w:sz w:val="24"/>
          <w:szCs w:val="24"/>
        </w:rPr>
        <w:t>Goodall</w:t>
      </w:r>
      <w:proofErr w:type="spellEnd"/>
      <w:r w:rsidR="00327D53" w:rsidRPr="00B42243">
        <w:rPr>
          <w:rFonts w:ascii="Times New Roman" w:hAnsi="Times New Roman" w:cs="Times New Roman"/>
          <w:sz w:val="24"/>
          <w:szCs w:val="24"/>
        </w:rPr>
        <w:t xml:space="preserve"> Institute Frankfurt Zoological Society.</w:t>
      </w:r>
    </w:p>
    <w:p w:rsidR="00B00DE2" w:rsidRPr="00B42243" w:rsidRDefault="00586D91" w:rsidP="007643B3">
      <w:pPr>
        <w:autoSpaceDE w:val="0"/>
        <w:autoSpaceDN w:val="0"/>
        <w:adjustRightInd w:val="0"/>
        <w:spacing w:after="0"/>
        <w:jc w:val="both"/>
        <w:rPr>
          <w:rFonts w:ascii="Times New Roman" w:hAnsi="Times New Roman" w:cs="Times New Roman"/>
          <w:iCs/>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proofErr w:type="spellStart"/>
      <w:r w:rsidR="00B00DE2" w:rsidRPr="00B42243">
        <w:rPr>
          <w:rFonts w:ascii="Times New Roman" w:hAnsi="Times New Roman" w:cs="Times New Roman"/>
          <w:sz w:val="24"/>
          <w:szCs w:val="24"/>
        </w:rPr>
        <w:t>Gwindi</w:t>
      </w:r>
      <w:proofErr w:type="spellEnd"/>
      <w:r w:rsidR="00B00DE2" w:rsidRPr="00B42243">
        <w:rPr>
          <w:rFonts w:ascii="Times New Roman" w:hAnsi="Times New Roman" w:cs="Times New Roman"/>
          <w:sz w:val="24"/>
          <w:szCs w:val="24"/>
        </w:rPr>
        <w:t xml:space="preserve">, P. (2009). </w:t>
      </w:r>
      <w:r w:rsidR="00B00DE2" w:rsidRPr="00B42243">
        <w:rPr>
          <w:rFonts w:ascii="Times New Roman" w:hAnsi="Times New Roman" w:cs="Times New Roman"/>
          <w:iCs/>
          <w:sz w:val="24"/>
          <w:szCs w:val="24"/>
        </w:rPr>
        <w:t xml:space="preserve">Cotton farmers’ vulnerability to climate change in </w:t>
      </w:r>
      <w:proofErr w:type="spellStart"/>
      <w:r w:rsidR="00B00DE2" w:rsidRPr="00B42243">
        <w:rPr>
          <w:rFonts w:ascii="Times New Roman" w:hAnsi="Times New Roman" w:cs="Times New Roman"/>
          <w:iCs/>
          <w:sz w:val="24"/>
          <w:szCs w:val="24"/>
        </w:rPr>
        <w:t>Gokwe</w:t>
      </w:r>
      <w:proofErr w:type="spellEnd"/>
      <w:r w:rsidR="00B00DE2" w:rsidRPr="00B42243">
        <w:rPr>
          <w:rFonts w:ascii="Times New Roman" w:hAnsi="Times New Roman" w:cs="Times New Roman"/>
          <w:iCs/>
          <w:sz w:val="24"/>
          <w:szCs w:val="24"/>
        </w:rPr>
        <w:t xml:space="preserve"> District (Zimbabwe): impact and influencing factors;</w:t>
      </w:r>
      <w:r w:rsidR="00B00DE2" w:rsidRPr="00B42243">
        <w:rPr>
          <w:rFonts w:ascii="Times New Roman" w:hAnsi="Times New Roman" w:cs="Times New Roman"/>
          <w:sz w:val="24"/>
          <w:szCs w:val="24"/>
        </w:rPr>
        <w:t xml:space="preserve"> JÀMBÁ: Journal of Disaster Risk</w:t>
      </w:r>
      <w:r>
        <w:rPr>
          <w:rFonts w:ascii="Times New Roman" w:hAnsi="Times New Roman" w:cs="Times New Roman"/>
          <w:sz w:val="24"/>
          <w:szCs w:val="24"/>
        </w:rPr>
        <w:t xml:space="preserve"> Studies, Vol. 2.No.2</w:t>
      </w:r>
      <w:r w:rsidR="00B00DE2" w:rsidRPr="00B42243">
        <w:rPr>
          <w:rFonts w:ascii="Times New Roman" w:hAnsi="Times New Roman" w:cs="Times New Roman"/>
          <w:sz w:val="24"/>
          <w:szCs w:val="24"/>
        </w:rPr>
        <w:t>.</w:t>
      </w:r>
    </w:p>
    <w:p w:rsidR="00B00DE2" w:rsidRDefault="00B00DE2" w:rsidP="007643B3">
      <w:pPr>
        <w:jc w:val="both"/>
        <w:rPr>
          <w:rFonts w:ascii="Times New Roman" w:hAnsi="Times New Roman" w:cs="Times New Roman"/>
          <w:sz w:val="24"/>
          <w:szCs w:val="24"/>
        </w:rPr>
      </w:pPr>
    </w:p>
    <w:p w:rsidR="00DD739C" w:rsidRDefault="00586D91"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Hamann</w:t>
      </w:r>
      <w:proofErr w:type="spellEnd"/>
      <w:r w:rsidR="00DD739C" w:rsidRPr="00B42243">
        <w:rPr>
          <w:rFonts w:ascii="Times New Roman" w:hAnsi="Times New Roman" w:cs="Times New Roman"/>
          <w:sz w:val="24"/>
          <w:szCs w:val="24"/>
        </w:rPr>
        <w:t>, A. and Wang, T. (2006). Potential Effects of Climate Change on Ecosystems and Tree Species Distribution in British Columbia,</w:t>
      </w:r>
      <w:r w:rsidR="007804F5">
        <w:rPr>
          <w:rFonts w:ascii="Times New Roman" w:hAnsi="Times New Roman" w:cs="Times New Roman"/>
          <w:sz w:val="24"/>
          <w:szCs w:val="24"/>
        </w:rPr>
        <w:t xml:space="preserve"> Ecological Society of America,</w:t>
      </w:r>
      <w:r w:rsidR="007804F5" w:rsidRPr="007804F5">
        <w:rPr>
          <w:rFonts w:ascii="Times New Roman" w:hAnsi="Times New Roman" w:cs="Times New Roman"/>
          <w:sz w:val="24"/>
          <w:szCs w:val="24"/>
        </w:rPr>
        <w:t xml:space="preserve"> </w:t>
      </w:r>
      <w:r w:rsidR="007804F5" w:rsidRPr="00B42243">
        <w:rPr>
          <w:rFonts w:ascii="Times New Roman" w:hAnsi="Times New Roman" w:cs="Times New Roman"/>
          <w:sz w:val="24"/>
          <w:szCs w:val="24"/>
        </w:rPr>
        <w:t xml:space="preserve">Ecology, 87(11), </w:t>
      </w:r>
      <w:proofErr w:type="spellStart"/>
      <w:r w:rsidR="007804F5" w:rsidRPr="00B42243">
        <w:rPr>
          <w:rFonts w:ascii="Times New Roman" w:hAnsi="Times New Roman" w:cs="Times New Roman"/>
          <w:sz w:val="24"/>
          <w:szCs w:val="24"/>
        </w:rPr>
        <w:t>pp</w:t>
      </w:r>
      <w:proofErr w:type="spellEnd"/>
      <w:r w:rsidR="007804F5" w:rsidRPr="00B42243">
        <w:rPr>
          <w:rFonts w:ascii="Times New Roman" w:hAnsi="Times New Roman" w:cs="Times New Roman"/>
          <w:sz w:val="24"/>
          <w:szCs w:val="24"/>
        </w:rPr>
        <w:t xml:space="preserve"> 2773-2786</w:t>
      </w:r>
      <w:r w:rsidR="007804F5">
        <w:rPr>
          <w:rFonts w:ascii="Times New Roman" w:hAnsi="Times New Roman" w:cs="Times New Roman"/>
          <w:sz w:val="24"/>
          <w:szCs w:val="24"/>
        </w:rPr>
        <w:t>.</w:t>
      </w:r>
    </w:p>
    <w:p w:rsidR="00EE4B68" w:rsidRDefault="00B90F48"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586D91">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proofErr w:type="spellStart"/>
      <w:r w:rsidR="00637A69">
        <w:rPr>
          <w:rFonts w:ascii="Times New Roman" w:hAnsi="Times New Roman" w:cs="Times New Roman"/>
          <w:sz w:val="24"/>
          <w:szCs w:val="24"/>
        </w:rPr>
        <w:t>Hély</w:t>
      </w:r>
      <w:proofErr w:type="spellEnd"/>
      <w:r w:rsidR="00637A69">
        <w:rPr>
          <w:rFonts w:ascii="Times New Roman" w:hAnsi="Times New Roman" w:cs="Times New Roman"/>
          <w:sz w:val="24"/>
          <w:szCs w:val="24"/>
        </w:rPr>
        <w:t xml:space="preserve">, C.; </w:t>
      </w:r>
      <w:r w:rsidR="00EE4B68" w:rsidRPr="00B42243">
        <w:rPr>
          <w:rFonts w:ascii="Times New Roman" w:hAnsi="Times New Roman" w:cs="Times New Roman"/>
          <w:sz w:val="24"/>
          <w:szCs w:val="24"/>
        </w:rPr>
        <w:t>Bremond,</w:t>
      </w:r>
      <w:r w:rsidR="00637A69">
        <w:rPr>
          <w:rFonts w:ascii="Times New Roman" w:hAnsi="Times New Roman" w:cs="Times New Roman"/>
          <w:sz w:val="24"/>
          <w:szCs w:val="24"/>
        </w:rPr>
        <w:t xml:space="preserve"> L.;</w:t>
      </w:r>
      <w:r w:rsidR="00EE4B68" w:rsidRPr="00B42243">
        <w:rPr>
          <w:rFonts w:ascii="Times New Roman" w:hAnsi="Times New Roman" w:cs="Times New Roman"/>
          <w:sz w:val="24"/>
          <w:szCs w:val="24"/>
        </w:rPr>
        <w:t xml:space="preserve"> </w:t>
      </w:r>
      <w:proofErr w:type="spellStart"/>
      <w:r w:rsidR="00EE4B68" w:rsidRPr="00B42243">
        <w:rPr>
          <w:rFonts w:ascii="Times New Roman" w:hAnsi="Times New Roman" w:cs="Times New Roman"/>
          <w:sz w:val="24"/>
          <w:szCs w:val="24"/>
        </w:rPr>
        <w:t>Alleaume</w:t>
      </w:r>
      <w:proofErr w:type="spellEnd"/>
      <w:r w:rsidR="00EE4B68" w:rsidRPr="00B42243">
        <w:rPr>
          <w:rFonts w:ascii="Times New Roman" w:hAnsi="Times New Roman" w:cs="Times New Roman"/>
          <w:sz w:val="24"/>
          <w:szCs w:val="24"/>
        </w:rPr>
        <w:t>,</w:t>
      </w:r>
      <w:r w:rsidR="00637A69">
        <w:rPr>
          <w:rFonts w:ascii="Times New Roman" w:hAnsi="Times New Roman" w:cs="Times New Roman"/>
          <w:sz w:val="24"/>
          <w:szCs w:val="24"/>
        </w:rPr>
        <w:t xml:space="preserve"> S.;</w:t>
      </w:r>
      <w:r w:rsidR="00EE4B68" w:rsidRPr="00B42243">
        <w:rPr>
          <w:rFonts w:ascii="Times New Roman" w:hAnsi="Times New Roman" w:cs="Times New Roman"/>
          <w:sz w:val="24"/>
          <w:szCs w:val="24"/>
        </w:rPr>
        <w:t xml:space="preserve"> Smith,</w:t>
      </w:r>
      <w:r w:rsidR="00637A69">
        <w:rPr>
          <w:rFonts w:ascii="Times New Roman" w:hAnsi="Times New Roman" w:cs="Times New Roman"/>
          <w:sz w:val="24"/>
          <w:szCs w:val="24"/>
        </w:rPr>
        <w:t xml:space="preserve"> B.;</w:t>
      </w:r>
      <w:r w:rsidR="00EE4B68" w:rsidRPr="00B42243">
        <w:rPr>
          <w:rFonts w:ascii="Times New Roman" w:hAnsi="Times New Roman" w:cs="Times New Roman"/>
          <w:sz w:val="24"/>
          <w:szCs w:val="24"/>
        </w:rPr>
        <w:t xml:space="preserve"> Sykes</w:t>
      </w:r>
      <w:r w:rsidR="00016F7B">
        <w:rPr>
          <w:rFonts w:ascii="Times New Roman" w:hAnsi="Times New Roman" w:cs="Times New Roman"/>
          <w:sz w:val="24"/>
          <w:szCs w:val="24"/>
        </w:rPr>
        <w:t>, T. M.;</w:t>
      </w:r>
      <w:r w:rsidR="00637A69">
        <w:rPr>
          <w:rFonts w:ascii="Times New Roman" w:hAnsi="Times New Roman" w:cs="Times New Roman"/>
          <w:sz w:val="24"/>
          <w:szCs w:val="24"/>
        </w:rPr>
        <w:t xml:space="preserve"> </w:t>
      </w:r>
      <w:proofErr w:type="spellStart"/>
      <w:r w:rsidR="00637A69">
        <w:rPr>
          <w:rFonts w:ascii="Times New Roman" w:hAnsi="Times New Roman" w:cs="Times New Roman"/>
          <w:sz w:val="24"/>
          <w:szCs w:val="24"/>
        </w:rPr>
        <w:t>Guiot</w:t>
      </w:r>
      <w:proofErr w:type="spellEnd"/>
      <w:r w:rsidR="00637A69">
        <w:rPr>
          <w:rFonts w:ascii="Times New Roman" w:hAnsi="Times New Roman" w:cs="Times New Roman"/>
          <w:sz w:val="24"/>
          <w:szCs w:val="24"/>
        </w:rPr>
        <w:t>, J. (</w:t>
      </w:r>
      <w:r w:rsidR="00EE4B68" w:rsidRPr="00B42243">
        <w:rPr>
          <w:rFonts w:ascii="Times New Roman" w:hAnsi="Times New Roman" w:cs="Times New Roman"/>
          <w:sz w:val="24"/>
          <w:szCs w:val="24"/>
        </w:rPr>
        <w:t>2006</w:t>
      </w:r>
      <w:r w:rsidR="00637A69">
        <w:rPr>
          <w:rFonts w:ascii="Times New Roman" w:hAnsi="Times New Roman" w:cs="Times New Roman"/>
          <w:sz w:val="24"/>
          <w:szCs w:val="24"/>
        </w:rPr>
        <w:t>)</w:t>
      </w:r>
      <w:r w:rsidR="00EE4B68" w:rsidRPr="00B42243">
        <w:rPr>
          <w:rFonts w:ascii="Times New Roman" w:hAnsi="Times New Roman" w:cs="Times New Roman"/>
          <w:sz w:val="24"/>
          <w:szCs w:val="24"/>
        </w:rPr>
        <w:t>. Sensitivity of African biomes to changes in the precipitation regime. Global Ecolog</w:t>
      </w:r>
      <w:r w:rsidR="00637A69">
        <w:rPr>
          <w:rFonts w:ascii="Times New Roman" w:hAnsi="Times New Roman" w:cs="Times New Roman"/>
          <w:sz w:val="24"/>
          <w:szCs w:val="24"/>
        </w:rPr>
        <w:t>y and Biogeography 15: 258-270.</w:t>
      </w:r>
    </w:p>
    <w:p w:rsidR="00DD739C" w:rsidRDefault="00B90F48"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Hussain</w:t>
      </w:r>
      <w:proofErr w:type="spellEnd"/>
      <w:r w:rsidR="00DD739C" w:rsidRPr="00B42243">
        <w:rPr>
          <w:rFonts w:ascii="Times New Roman" w:hAnsi="Times New Roman" w:cs="Times New Roman"/>
          <w:sz w:val="24"/>
          <w:szCs w:val="24"/>
        </w:rPr>
        <w:t>, W. (2010). India Tea Tastes Different</w:t>
      </w:r>
      <w:r>
        <w:rPr>
          <w:rFonts w:ascii="Times New Roman" w:hAnsi="Times New Roman" w:cs="Times New Roman"/>
          <w:sz w:val="24"/>
          <w:szCs w:val="24"/>
        </w:rPr>
        <w:t xml:space="preserve"> due to Climate Change, retrieved </w:t>
      </w:r>
      <w:r w:rsidR="000456CE">
        <w:rPr>
          <w:rFonts w:ascii="Times New Roman" w:hAnsi="Times New Roman" w:cs="Times New Roman"/>
          <w:sz w:val="24"/>
          <w:szCs w:val="24"/>
        </w:rPr>
        <w:t>from</w:t>
      </w:r>
      <w:r w:rsidR="00DD739C" w:rsidRPr="00B42243">
        <w:rPr>
          <w:rFonts w:ascii="Times New Roman" w:hAnsi="Times New Roman" w:cs="Times New Roman"/>
          <w:sz w:val="24"/>
          <w:szCs w:val="24"/>
        </w:rPr>
        <w:t xml:space="preserve"> </w:t>
      </w:r>
      <w:hyperlink r:id="rId38" w:history="1">
        <w:r w:rsidR="000456CE" w:rsidRPr="00945E1C">
          <w:rPr>
            <w:rStyle w:val="Hyperlink"/>
            <w:rFonts w:ascii="Times New Roman" w:hAnsi="Times New Roman" w:cs="Times New Roman"/>
            <w:sz w:val="24"/>
            <w:szCs w:val="24"/>
          </w:rPr>
          <w:t>www.ScienceXaccount.com</w:t>
        </w:r>
      </w:hyperlink>
      <w:r>
        <w:rPr>
          <w:rFonts w:ascii="Times New Roman" w:hAnsi="Times New Roman" w:cs="Times New Roman"/>
          <w:sz w:val="24"/>
          <w:szCs w:val="24"/>
        </w:rPr>
        <w:t>, accessed on 28 April 2014.</w:t>
      </w:r>
    </w:p>
    <w:p w:rsidR="00EE4B68" w:rsidRDefault="00B90F48"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EE4B68" w:rsidRPr="00B42243">
        <w:rPr>
          <w:rFonts w:ascii="Times New Roman" w:hAnsi="Times New Roman" w:cs="Times New Roman"/>
          <w:sz w:val="24"/>
          <w:szCs w:val="24"/>
        </w:rPr>
        <w:t>Idinoba</w:t>
      </w:r>
      <w:proofErr w:type="spellEnd"/>
      <w:r w:rsidR="00EE4B68" w:rsidRPr="00B42243">
        <w:rPr>
          <w:rFonts w:ascii="Times New Roman" w:hAnsi="Times New Roman" w:cs="Times New Roman"/>
          <w:sz w:val="24"/>
          <w:szCs w:val="24"/>
        </w:rPr>
        <w:t>, M</w:t>
      </w:r>
      <w:r w:rsidR="00637A69">
        <w:rPr>
          <w:rFonts w:ascii="Times New Roman" w:hAnsi="Times New Roman" w:cs="Times New Roman"/>
          <w:sz w:val="24"/>
          <w:szCs w:val="24"/>
        </w:rPr>
        <w:t>.</w:t>
      </w:r>
      <w:r w:rsidR="00EE4B68" w:rsidRPr="00B42243">
        <w:rPr>
          <w:rFonts w:ascii="Times New Roman" w:hAnsi="Times New Roman" w:cs="Times New Roman"/>
          <w:sz w:val="24"/>
          <w:szCs w:val="24"/>
        </w:rPr>
        <w:t xml:space="preserve">; </w:t>
      </w:r>
      <w:proofErr w:type="spellStart"/>
      <w:r w:rsidR="00EE4B68" w:rsidRPr="00B42243">
        <w:rPr>
          <w:rFonts w:ascii="Times New Roman" w:hAnsi="Times New Roman" w:cs="Times New Roman"/>
          <w:sz w:val="24"/>
          <w:szCs w:val="24"/>
        </w:rPr>
        <w:t>Nkem</w:t>
      </w:r>
      <w:proofErr w:type="spellEnd"/>
      <w:r w:rsidR="00EE4B68" w:rsidRPr="00B42243">
        <w:rPr>
          <w:rFonts w:ascii="Times New Roman" w:hAnsi="Times New Roman" w:cs="Times New Roman"/>
          <w:sz w:val="24"/>
          <w:szCs w:val="24"/>
        </w:rPr>
        <w:t>, J</w:t>
      </w:r>
      <w:r w:rsidR="00637A69">
        <w:rPr>
          <w:rFonts w:ascii="Times New Roman" w:hAnsi="Times New Roman" w:cs="Times New Roman"/>
          <w:sz w:val="24"/>
          <w:szCs w:val="24"/>
        </w:rPr>
        <w:t>.</w:t>
      </w:r>
      <w:r w:rsidR="00EE4B68" w:rsidRPr="00B42243">
        <w:rPr>
          <w:rFonts w:ascii="Times New Roman" w:hAnsi="Times New Roman" w:cs="Times New Roman"/>
          <w:sz w:val="24"/>
          <w:szCs w:val="24"/>
        </w:rPr>
        <w:t xml:space="preserve">; </w:t>
      </w:r>
      <w:proofErr w:type="spellStart"/>
      <w:r w:rsidR="00EE4B68" w:rsidRPr="00B42243">
        <w:rPr>
          <w:rFonts w:ascii="Times New Roman" w:hAnsi="Times New Roman" w:cs="Times New Roman"/>
          <w:sz w:val="24"/>
          <w:szCs w:val="24"/>
        </w:rPr>
        <w:t>Kalame</w:t>
      </w:r>
      <w:proofErr w:type="spellEnd"/>
      <w:r w:rsidR="00EE4B68" w:rsidRPr="00B42243">
        <w:rPr>
          <w:rFonts w:ascii="Times New Roman" w:hAnsi="Times New Roman" w:cs="Times New Roman"/>
          <w:sz w:val="24"/>
          <w:szCs w:val="24"/>
        </w:rPr>
        <w:t>, F.</w:t>
      </w:r>
      <w:r w:rsidR="00637A69">
        <w:rPr>
          <w:rFonts w:ascii="Times New Roman" w:hAnsi="Times New Roman" w:cs="Times New Roman"/>
          <w:sz w:val="24"/>
          <w:szCs w:val="24"/>
        </w:rPr>
        <w:t xml:space="preserve"> </w:t>
      </w:r>
      <w:r w:rsidR="00EE4B68" w:rsidRPr="00B42243">
        <w:rPr>
          <w:rFonts w:ascii="Times New Roman" w:hAnsi="Times New Roman" w:cs="Times New Roman"/>
          <w:sz w:val="24"/>
          <w:szCs w:val="24"/>
        </w:rPr>
        <w:t>B</w:t>
      </w:r>
      <w:r w:rsidR="00637A69">
        <w:rPr>
          <w:rFonts w:ascii="Times New Roman" w:hAnsi="Times New Roman" w:cs="Times New Roman"/>
          <w:sz w:val="24"/>
          <w:szCs w:val="24"/>
        </w:rPr>
        <w:t>.</w:t>
      </w:r>
      <w:r w:rsidR="00EE4B68" w:rsidRPr="00B42243">
        <w:rPr>
          <w:rFonts w:ascii="Times New Roman" w:hAnsi="Times New Roman" w:cs="Times New Roman"/>
          <w:sz w:val="24"/>
          <w:szCs w:val="24"/>
        </w:rPr>
        <w:t xml:space="preserve">; </w:t>
      </w:r>
      <w:proofErr w:type="spellStart"/>
      <w:r w:rsidR="00EE4B68" w:rsidRPr="00B42243">
        <w:rPr>
          <w:rFonts w:ascii="Times New Roman" w:hAnsi="Times New Roman" w:cs="Times New Roman"/>
          <w:sz w:val="24"/>
          <w:szCs w:val="24"/>
        </w:rPr>
        <w:t>TachieObeng</w:t>
      </w:r>
      <w:proofErr w:type="spellEnd"/>
      <w:r w:rsidR="00EE4B68" w:rsidRPr="00B42243">
        <w:rPr>
          <w:rFonts w:ascii="Times New Roman" w:hAnsi="Times New Roman" w:cs="Times New Roman"/>
          <w:sz w:val="24"/>
          <w:szCs w:val="24"/>
        </w:rPr>
        <w:t>, E</w:t>
      </w:r>
      <w:r w:rsidR="00637A69">
        <w:rPr>
          <w:rFonts w:ascii="Times New Roman" w:hAnsi="Times New Roman" w:cs="Times New Roman"/>
          <w:sz w:val="24"/>
          <w:szCs w:val="24"/>
        </w:rPr>
        <w:t>.;</w:t>
      </w:r>
      <w:r w:rsidR="00EE4B68" w:rsidRPr="00B42243">
        <w:rPr>
          <w:rFonts w:ascii="Times New Roman" w:hAnsi="Times New Roman" w:cs="Times New Roman"/>
          <w:sz w:val="24"/>
          <w:szCs w:val="24"/>
        </w:rPr>
        <w:t xml:space="preserve"> </w:t>
      </w:r>
      <w:proofErr w:type="spellStart"/>
      <w:r w:rsidR="00EE4B68" w:rsidRPr="00B42243">
        <w:rPr>
          <w:rFonts w:ascii="Times New Roman" w:hAnsi="Times New Roman" w:cs="Times New Roman"/>
          <w:sz w:val="24"/>
          <w:szCs w:val="24"/>
        </w:rPr>
        <w:t>Gyampoh</w:t>
      </w:r>
      <w:proofErr w:type="spellEnd"/>
      <w:r w:rsidR="00EE4B68" w:rsidRPr="00B42243">
        <w:rPr>
          <w:rFonts w:ascii="Times New Roman" w:hAnsi="Times New Roman" w:cs="Times New Roman"/>
          <w:sz w:val="24"/>
          <w:szCs w:val="24"/>
        </w:rPr>
        <w:t xml:space="preserve">, B. (2010). Dealing with Reducing Trends in Forest Ecosystem Services through a Vulnerability Assessment and Planned Adaptation Actions: African Journal of Environment Science and Technology, Volume 4(7), </w:t>
      </w:r>
      <w:proofErr w:type="spellStart"/>
      <w:r w:rsidR="00EE4B68" w:rsidRPr="00B42243">
        <w:rPr>
          <w:rFonts w:ascii="Times New Roman" w:hAnsi="Times New Roman" w:cs="Times New Roman"/>
          <w:sz w:val="24"/>
          <w:szCs w:val="24"/>
        </w:rPr>
        <w:t>pp</w:t>
      </w:r>
      <w:proofErr w:type="spellEnd"/>
      <w:r w:rsidR="00EE4B68" w:rsidRPr="00B42243">
        <w:rPr>
          <w:rFonts w:ascii="Times New Roman" w:hAnsi="Times New Roman" w:cs="Times New Roman"/>
          <w:sz w:val="24"/>
          <w:szCs w:val="24"/>
        </w:rPr>
        <w:t xml:space="preserve"> 419-429 available on </w:t>
      </w:r>
      <w:hyperlink r:id="rId39" w:history="1">
        <w:r w:rsidR="00EE4B68" w:rsidRPr="00B42243">
          <w:rPr>
            <w:rStyle w:val="Hyperlink"/>
            <w:rFonts w:ascii="Times New Roman" w:hAnsi="Times New Roman" w:cs="Times New Roman"/>
            <w:sz w:val="24"/>
            <w:szCs w:val="24"/>
          </w:rPr>
          <w:t>www.academicjournals.org/AJEST</w:t>
        </w:r>
      </w:hyperlink>
      <w:r w:rsidR="00EE4B68" w:rsidRPr="00B42243">
        <w:rPr>
          <w:rFonts w:ascii="Times New Roman" w:hAnsi="Times New Roman" w:cs="Times New Roman"/>
          <w:sz w:val="24"/>
          <w:szCs w:val="24"/>
        </w:rPr>
        <w:t>.</w:t>
      </w:r>
    </w:p>
    <w:p w:rsidR="00EE4B68" w:rsidRPr="00B42243" w:rsidRDefault="00B90F48" w:rsidP="007643B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EE4B68" w:rsidRPr="00B42243">
        <w:rPr>
          <w:rFonts w:ascii="Times New Roman" w:hAnsi="Times New Roman" w:cs="Times New Roman"/>
          <w:sz w:val="24"/>
          <w:szCs w:val="24"/>
        </w:rPr>
        <w:t xml:space="preserve">IPCC </w:t>
      </w:r>
      <w:r w:rsidR="00637A69">
        <w:rPr>
          <w:rFonts w:ascii="Times New Roman" w:hAnsi="Times New Roman" w:cs="Times New Roman"/>
          <w:sz w:val="24"/>
          <w:szCs w:val="24"/>
        </w:rPr>
        <w:t>(</w:t>
      </w:r>
      <w:r w:rsidR="00EE4B68" w:rsidRPr="00B42243">
        <w:rPr>
          <w:rFonts w:ascii="Times New Roman" w:hAnsi="Times New Roman" w:cs="Times New Roman"/>
          <w:sz w:val="24"/>
          <w:szCs w:val="24"/>
        </w:rPr>
        <w:t>2007</w:t>
      </w:r>
      <w:r w:rsidR="00637A69">
        <w:rPr>
          <w:rFonts w:ascii="Times New Roman" w:hAnsi="Times New Roman" w:cs="Times New Roman"/>
          <w:sz w:val="24"/>
          <w:szCs w:val="24"/>
        </w:rPr>
        <w:t>)</w:t>
      </w:r>
      <w:r w:rsidR="00EE4B68" w:rsidRPr="00B42243">
        <w:rPr>
          <w:rFonts w:ascii="Times New Roman" w:hAnsi="Times New Roman" w:cs="Times New Roman"/>
          <w:sz w:val="24"/>
          <w:szCs w:val="24"/>
        </w:rPr>
        <w:t>. Impacts, Adaptation, and Vulnerability: Intergovern</w:t>
      </w:r>
      <w:r w:rsidR="003A72B4">
        <w:rPr>
          <w:rFonts w:ascii="Times New Roman" w:hAnsi="Times New Roman" w:cs="Times New Roman"/>
          <w:sz w:val="24"/>
          <w:szCs w:val="24"/>
        </w:rPr>
        <w:t>mental Panel on Climate Change,</w:t>
      </w:r>
      <w:r w:rsidR="003A72B4" w:rsidRPr="003A72B4">
        <w:rPr>
          <w:rFonts w:ascii="Times New Roman" w:hAnsi="Times New Roman" w:cs="Times New Roman"/>
          <w:sz w:val="24"/>
          <w:szCs w:val="24"/>
        </w:rPr>
        <w:t xml:space="preserve"> </w:t>
      </w:r>
      <w:r w:rsidR="003A72B4" w:rsidRPr="00B42243">
        <w:rPr>
          <w:rFonts w:ascii="Times New Roman" w:hAnsi="Times New Roman" w:cs="Times New Roman"/>
          <w:sz w:val="24"/>
          <w:szCs w:val="24"/>
        </w:rPr>
        <w:t>Cambridge, UK</w:t>
      </w:r>
      <w:r w:rsidR="003A72B4">
        <w:rPr>
          <w:rFonts w:ascii="Times New Roman" w:hAnsi="Times New Roman" w:cs="Times New Roman"/>
          <w:sz w:val="24"/>
          <w:szCs w:val="24"/>
        </w:rPr>
        <w:t>: Cambridge University Press</w:t>
      </w:r>
    </w:p>
    <w:p w:rsidR="00EE4B68" w:rsidRDefault="00B90F48" w:rsidP="007643B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E4B68" w:rsidRPr="00B42243">
        <w:rPr>
          <w:rFonts w:ascii="Times New Roman" w:hAnsi="Times New Roman" w:cs="Times New Roman"/>
          <w:sz w:val="24"/>
          <w:szCs w:val="24"/>
        </w:rPr>
        <w:t>Jain, S.</w:t>
      </w:r>
      <w:r w:rsidR="00637A69">
        <w:rPr>
          <w:rFonts w:ascii="Times New Roman" w:hAnsi="Times New Roman" w:cs="Times New Roman"/>
          <w:sz w:val="24"/>
          <w:szCs w:val="24"/>
        </w:rPr>
        <w:t xml:space="preserve"> </w:t>
      </w:r>
      <w:r w:rsidR="00EE4B68" w:rsidRPr="00B42243">
        <w:rPr>
          <w:rFonts w:ascii="Times New Roman" w:hAnsi="Times New Roman" w:cs="Times New Roman"/>
          <w:sz w:val="24"/>
          <w:szCs w:val="24"/>
        </w:rPr>
        <w:t>K</w:t>
      </w:r>
      <w:r w:rsidR="00637A69">
        <w:rPr>
          <w:rFonts w:ascii="Times New Roman" w:hAnsi="Times New Roman" w:cs="Times New Roman"/>
          <w:sz w:val="24"/>
          <w:szCs w:val="24"/>
        </w:rPr>
        <w:t>.</w:t>
      </w:r>
      <w:r w:rsidR="00EE4B68" w:rsidRPr="00B42243">
        <w:rPr>
          <w:rFonts w:ascii="Times New Roman" w:hAnsi="Times New Roman" w:cs="Times New Roman"/>
          <w:sz w:val="24"/>
          <w:szCs w:val="24"/>
        </w:rPr>
        <w:t xml:space="preserve"> and Kumar, V. (2012).</w:t>
      </w:r>
      <w:r w:rsidR="00EE4B68" w:rsidRPr="00B42243">
        <w:rPr>
          <w:rFonts w:ascii="Times New Roman" w:hAnsi="Times New Roman" w:cs="Times New Roman"/>
          <w:b/>
          <w:bCs/>
          <w:sz w:val="24"/>
          <w:szCs w:val="24"/>
        </w:rPr>
        <w:t xml:space="preserve"> </w:t>
      </w:r>
      <w:r w:rsidR="00EE4B68" w:rsidRPr="00B42243">
        <w:rPr>
          <w:rFonts w:ascii="Times New Roman" w:hAnsi="Times New Roman" w:cs="Times New Roman"/>
          <w:bCs/>
          <w:sz w:val="24"/>
          <w:szCs w:val="24"/>
        </w:rPr>
        <w:t>Trend analysis of rainfall and temperature data for India,</w:t>
      </w:r>
      <w:r w:rsidR="00EE4B68" w:rsidRPr="00B42243">
        <w:rPr>
          <w:rFonts w:ascii="Times New Roman" w:hAnsi="Times New Roman" w:cs="Times New Roman"/>
          <w:sz w:val="24"/>
          <w:szCs w:val="24"/>
        </w:rPr>
        <w:t xml:space="preserve"> Current Science, Vol. 102, No. 1, 10 January 2012.</w:t>
      </w:r>
    </w:p>
    <w:p w:rsidR="00637A69" w:rsidRDefault="00637A69" w:rsidP="007643B3">
      <w:pPr>
        <w:autoSpaceDE w:val="0"/>
        <w:autoSpaceDN w:val="0"/>
        <w:adjustRightInd w:val="0"/>
        <w:spacing w:after="0"/>
        <w:jc w:val="both"/>
        <w:rPr>
          <w:rFonts w:ascii="Times New Roman" w:hAnsi="Times New Roman" w:cs="Times New Roman"/>
          <w:sz w:val="24"/>
          <w:szCs w:val="24"/>
        </w:rPr>
      </w:pPr>
    </w:p>
    <w:p w:rsidR="00EE4B68" w:rsidRPr="00B42243" w:rsidRDefault="00B90F48" w:rsidP="007643B3">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EE4B68" w:rsidRPr="00B42243">
        <w:rPr>
          <w:rFonts w:ascii="Times New Roman" w:hAnsi="Times New Roman" w:cs="Times New Roman"/>
          <w:sz w:val="24"/>
          <w:szCs w:val="24"/>
        </w:rPr>
        <w:t>Jiri, A. M</w:t>
      </w:r>
      <w:r w:rsidR="00637A69">
        <w:rPr>
          <w:rFonts w:ascii="Times New Roman" w:hAnsi="Times New Roman" w:cs="Times New Roman"/>
          <w:sz w:val="24"/>
          <w:szCs w:val="24"/>
        </w:rPr>
        <w:t>.</w:t>
      </w:r>
      <w:r w:rsidR="00EE4B68" w:rsidRPr="00B42243">
        <w:rPr>
          <w:rFonts w:ascii="Times New Roman" w:hAnsi="Times New Roman" w:cs="Times New Roman"/>
          <w:sz w:val="24"/>
          <w:szCs w:val="24"/>
        </w:rPr>
        <w:t xml:space="preserve">; </w:t>
      </w:r>
      <w:proofErr w:type="spellStart"/>
      <w:r w:rsidR="00EE4B68" w:rsidRPr="00B42243">
        <w:rPr>
          <w:rFonts w:ascii="Times New Roman" w:hAnsi="Times New Roman" w:cs="Times New Roman"/>
          <w:sz w:val="24"/>
          <w:szCs w:val="24"/>
        </w:rPr>
        <w:t>Mapuvire</w:t>
      </w:r>
      <w:proofErr w:type="spellEnd"/>
      <w:r w:rsidR="00EE4B68" w:rsidRPr="00B42243">
        <w:rPr>
          <w:rFonts w:ascii="Times New Roman" w:hAnsi="Times New Roman" w:cs="Times New Roman"/>
          <w:sz w:val="24"/>
          <w:szCs w:val="24"/>
        </w:rPr>
        <w:t>, G</w:t>
      </w:r>
      <w:r w:rsidR="00637A69">
        <w:rPr>
          <w:rFonts w:ascii="Times New Roman" w:hAnsi="Times New Roman" w:cs="Times New Roman"/>
          <w:sz w:val="24"/>
          <w:szCs w:val="24"/>
        </w:rPr>
        <w:t>.</w:t>
      </w:r>
      <w:r w:rsidR="00EE4B68" w:rsidRPr="00B42243">
        <w:rPr>
          <w:rFonts w:ascii="Times New Roman" w:hAnsi="Times New Roman" w:cs="Times New Roman"/>
          <w:sz w:val="24"/>
          <w:szCs w:val="24"/>
        </w:rPr>
        <w:t>; Gumbo, D.</w:t>
      </w:r>
      <w:r w:rsidR="00637A69">
        <w:rPr>
          <w:rFonts w:ascii="Times New Roman" w:hAnsi="Times New Roman" w:cs="Times New Roman"/>
          <w:sz w:val="24"/>
          <w:szCs w:val="24"/>
        </w:rPr>
        <w:t xml:space="preserve"> </w:t>
      </w:r>
      <w:r w:rsidR="00EE4B68" w:rsidRPr="00B42243">
        <w:rPr>
          <w:rFonts w:ascii="Times New Roman" w:hAnsi="Times New Roman" w:cs="Times New Roman"/>
          <w:sz w:val="24"/>
          <w:szCs w:val="24"/>
        </w:rPr>
        <w:t>J</w:t>
      </w:r>
      <w:r w:rsidR="00637A69">
        <w:rPr>
          <w:rFonts w:ascii="Times New Roman" w:hAnsi="Times New Roman" w:cs="Times New Roman"/>
          <w:sz w:val="24"/>
          <w:szCs w:val="24"/>
        </w:rPr>
        <w:t>.</w:t>
      </w:r>
      <w:r w:rsidR="00EE4B68" w:rsidRPr="00B42243">
        <w:rPr>
          <w:rFonts w:ascii="Times New Roman" w:hAnsi="Times New Roman" w:cs="Times New Roman"/>
          <w:sz w:val="24"/>
          <w:szCs w:val="24"/>
        </w:rPr>
        <w:t xml:space="preserve">; </w:t>
      </w:r>
      <w:proofErr w:type="spellStart"/>
      <w:r w:rsidR="00EE4B68" w:rsidRPr="00B42243">
        <w:rPr>
          <w:rFonts w:ascii="Times New Roman" w:hAnsi="Times New Roman" w:cs="Times New Roman"/>
          <w:sz w:val="24"/>
          <w:szCs w:val="24"/>
        </w:rPr>
        <w:t>Katerere</w:t>
      </w:r>
      <w:proofErr w:type="spellEnd"/>
      <w:r w:rsidR="00EE4B68" w:rsidRPr="00B42243">
        <w:rPr>
          <w:rFonts w:ascii="Times New Roman" w:hAnsi="Times New Roman" w:cs="Times New Roman"/>
          <w:sz w:val="24"/>
          <w:szCs w:val="24"/>
        </w:rPr>
        <w:t xml:space="preserve">, Y. (2013). Info Brief: Getting Zimbabwe Ready for REDD+ Readiness; No.1, May 2013, Bio-HUB Trust </w:t>
      </w:r>
      <w:proofErr w:type="spellStart"/>
      <w:r w:rsidR="00EE4B68" w:rsidRPr="00B42243">
        <w:rPr>
          <w:rFonts w:ascii="Times New Roman" w:hAnsi="Times New Roman" w:cs="Times New Roman"/>
          <w:sz w:val="24"/>
          <w:szCs w:val="24"/>
        </w:rPr>
        <w:t>Mukuvisi</w:t>
      </w:r>
      <w:proofErr w:type="spellEnd"/>
      <w:r w:rsidR="00EE4B68" w:rsidRPr="00B42243">
        <w:rPr>
          <w:rFonts w:ascii="Times New Roman" w:hAnsi="Times New Roman" w:cs="Times New Roman"/>
          <w:sz w:val="24"/>
          <w:szCs w:val="24"/>
        </w:rPr>
        <w:t xml:space="preserve"> Woodlands, Harare, Zimbabwe</w:t>
      </w:r>
      <w:r w:rsidR="00637A69">
        <w:rPr>
          <w:rFonts w:ascii="Times New Roman" w:hAnsi="Times New Roman" w:cs="Times New Roman"/>
          <w:sz w:val="24"/>
          <w:szCs w:val="24"/>
        </w:rPr>
        <w:t>.</w:t>
      </w:r>
    </w:p>
    <w:p w:rsidR="00EE4B68" w:rsidRPr="00B42243" w:rsidRDefault="00EE4B68" w:rsidP="007643B3">
      <w:pPr>
        <w:jc w:val="both"/>
        <w:rPr>
          <w:rFonts w:ascii="Times New Roman" w:hAnsi="Times New Roman" w:cs="Times New Roman"/>
          <w:sz w:val="24"/>
          <w:szCs w:val="24"/>
        </w:rPr>
      </w:pPr>
    </w:p>
    <w:p w:rsidR="00637A69" w:rsidRDefault="00B90F48"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EE4B68" w:rsidRPr="00B42243">
        <w:rPr>
          <w:rFonts w:ascii="Times New Roman" w:hAnsi="Times New Roman" w:cs="Times New Roman"/>
          <w:sz w:val="24"/>
          <w:szCs w:val="24"/>
        </w:rPr>
        <w:t>Johnson, B</w:t>
      </w:r>
      <w:r w:rsidR="00637A69">
        <w:rPr>
          <w:rFonts w:ascii="Times New Roman" w:hAnsi="Times New Roman" w:cs="Times New Roman"/>
          <w:sz w:val="24"/>
          <w:szCs w:val="24"/>
        </w:rPr>
        <w:t>.</w:t>
      </w:r>
      <w:r w:rsidR="00EE4B68" w:rsidRPr="00B42243">
        <w:rPr>
          <w:rFonts w:ascii="Times New Roman" w:hAnsi="Times New Roman" w:cs="Times New Roman"/>
          <w:sz w:val="24"/>
          <w:szCs w:val="24"/>
        </w:rPr>
        <w:t xml:space="preserve"> and Christensen, L. (2008). Educational Research: Quantitative, Qualitative and Mixed Approaches, Sage Publications, Thousand Oaks</w:t>
      </w:r>
      <w:r w:rsidR="00637A69">
        <w:rPr>
          <w:rFonts w:ascii="Times New Roman" w:hAnsi="Times New Roman" w:cs="Times New Roman"/>
          <w:sz w:val="24"/>
          <w:szCs w:val="24"/>
        </w:rPr>
        <w:t>.</w:t>
      </w:r>
    </w:p>
    <w:p w:rsidR="00EE4B68"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proofErr w:type="spellStart"/>
      <w:r w:rsidR="00637A69" w:rsidRPr="00B42243">
        <w:rPr>
          <w:rFonts w:ascii="Times New Roman" w:hAnsi="Times New Roman" w:cs="Times New Roman"/>
          <w:sz w:val="24"/>
          <w:szCs w:val="24"/>
        </w:rPr>
        <w:t>Kappelle</w:t>
      </w:r>
      <w:proofErr w:type="spellEnd"/>
      <w:r w:rsidR="00637A69" w:rsidRPr="00B42243">
        <w:rPr>
          <w:rFonts w:ascii="Times New Roman" w:hAnsi="Times New Roman" w:cs="Times New Roman"/>
          <w:sz w:val="24"/>
          <w:szCs w:val="24"/>
        </w:rPr>
        <w:t>, M</w:t>
      </w:r>
      <w:r w:rsidR="00637A69">
        <w:rPr>
          <w:rFonts w:ascii="Times New Roman" w:hAnsi="Times New Roman" w:cs="Times New Roman"/>
          <w:sz w:val="24"/>
          <w:szCs w:val="24"/>
        </w:rPr>
        <w:t>.</w:t>
      </w:r>
      <w:r w:rsidR="00637A69" w:rsidRPr="00B42243">
        <w:rPr>
          <w:rFonts w:ascii="Times New Roman" w:hAnsi="Times New Roman" w:cs="Times New Roman"/>
          <w:sz w:val="24"/>
          <w:szCs w:val="24"/>
        </w:rPr>
        <w:t xml:space="preserve">; Van </w:t>
      </w:r>
      <w:proofErr w:type="spellStart"/>
      <w:r w:rsidR="00637A69" w:rsidRPr="00B42243">
        <w:rPr>
          <w:rFonts w:ascii="Times New Roman" w:hAnsi="Times New Roman" w:cs="Times New Roman"/>
          <w:sz w:val="24"/>
          <w:szCs w:val="24"/>
        </w:rPr>
        <w:t>Vuuren</w:t>
      </w:r>
      <w:proofErr w:type="spellEnd"/>
      <w:r w:rsidR="00637A69" w:rsidRPr="00B42243">
        <w:rPr>
          <w:rFonts w:ascii="Times New Roman" w:hAnsi="Times New Roman" w:cs="Times New Roman"/>
          <w:sz w:val="24"/>
          <w:szCs w:val="24"/>
        </w:rPr>
        <w:t>, M</w:t>
      </w:r>
      <w:r w:rsidR="00637A69">
        <w:rPr>
          <w:rFonts w:ascii="Times New Roman" w:hAnsi="Times New Roman" w:cs="Times New Roman"/>
          <w:sz w:val="24"/>
          <w:szCs w:val="24"/>
        </w:rPr>
        <w:t>.</w:t>
      </w:r>
      <w:r w:rsidR="00016F7B">
        <w:rPr>
          <w:rFonts w:ascii="Times New Roman" w:hAnsi="Times New Roman" w:cs="Times New Roman"/>
          <w:sz w:val="24"/>
          <w:szCs w:val="24"/>
        </w:rPr>
        <w:t xml:space="preserve">; </w:t>
      </w:r>
      <w:r w:rsidR="00637A69" w:rsidRPr="00B42243">
        <w:rPr>
          <w:rFonts w:ascii="Times New Roman" w:hAnsi="Times New Roman" w:cs="Times New Roman"/>
          <w:sz w:val="24"/>
          <w:szCs w:val="24"/>
        </w:rPr>
        <w:t>Baas, P</w:t>
      </w:r>
      <w:r w:rsidR="00637A69">
        <w:rPr>
          <w:rFonts w:ascii="Times New Roman" w:hAnsi="Times New Roman" w:cs="Times New Roman"/>
          <w:sz w:val="24"/>
          <w:szCs w:val="24"/>
        </w:rPr>
        <w:t>.</w:t>
      </w:r>
      <w:r w:rsidR="00637A69" w:rsidRPr="00B42243">
        <w:rPr>
          <w:rFonts w:ascii="Times New Roman" w:hAnsi="Times New Roman" w:cs="Times New Roman"/>
          <w:sz w:val="24"/>
          <w:szCs w:val="24"/>
        </w:rPr>
        <w:t xml:space="preserve"> (1999). Effects of Climate Change on Biodiversity. A Review and Identification of Key Research Issues, Biodiversity and Conservation 8: 1383-1397, Kluwer Academic Publis</w:t>
      </w:r>
      <w:r w:rsidR="00637A69">
        <w:rPr>
          <w:rFonts w:ascii="Times New Roman" w:hAnsi="Times New Roman" w:cs="Times New Roman"/>
          <w:sz w:val="24"/>
          <w:szCs w:val="24"/>
        </w:rPr>
        <w:t>hers.</w:t>
      </w:r>
      <w:r w:rsidR="00EE4B68" w:rsidRPr="00B42243">
        <w:rPr>
          <w:rFonts w:ascii="Times New Roman" w:hAnsi="Times New Roman" w:cs="Times New Roman"/>
          <w:sz w:val="24"/>
          <w:szCs w:val="24"/>
        </w:rPr>
        <w:t xml:space="preserve"> </w:t>
      </w:r>
    </w:p>
    <w:p w:rsidR="00EE4B68" w:rsidRPr="00B42243"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proofErr w:type="spellStart"/>
      <w:r w:rsidR="00EE4B68" w:rsidRPr="00B42243">
        <w:rPr>
          <w:rFonts w:ascii="Times New Roman" w:hAnsi="Times New Roman" w:cs="Times New Roman"/>
          <w:sz w:val="24"/>
          <w:szCs w:val="24"/>
        </w:rPr>
        <w:t>Katerere</w:t>
      </w:r>
      <w:proofErr w:type="spellEnd"/>
      <w:r w:rsidR="00EE4B68" w:rsidRPr="00B42243">
        <w:rPr>
          <w:rFonts w:ascii="Times New Roman" w:hAnsi="Times New Roman" w:cs="Times New Roman"/>
          <w:sz w:val="24"/>
          <w:szCs w:val="24"/>
        </w:rPr>
        <w:t xml:space="preserve">, Y. (2009) Forest Policy Making in Sub Saharan Africa: Challenges and </w:t>
      </w:r>
      <w:r w:rsidR="00637A69" w:rsidRPr="00B42243">
        <w:rPr>
          <w:rFonts w:ascii="Times New Roman" w:hAnsi="Times New Roman" w:cs="Times New Roman"/>
          <w:sz w:val="24"/>
          <w:szCs w:val="24"/>
        </w:rPr>
        <w:t>Opportunities</w:t>
      </w:r>
      <w:r w:rsidR="00EE4B68" w:rsidRPr="00B42243">
        <w:rPr>
          <w:rFonts w:ascii="Times New Roman" w:hAnsi="Times New Roman" w:cs="Times New Roman"/>
          <w:sz w:val="24"/>
          <w:szCs w:val="24"/>
        </w:rPr>
        <w:t xml:space="preserve"> for Climate Change and </w:t>
      </w:r>
      <w:r w:rsidR="00637A69" w:rsidRPr="00B42243">
        <w:rPr>
          <w:rFonts w:ascii="Times New Roman" w:hAnsi="Times New Roman" w:cs="Times New Roman"/>
          <w:sz w:val="24"/>
          <w:szCs w:val="24"/>
        </w:rPr>
        <w:t>Globalization</w:t>
      </w:r>
      <w:r w:rsidR="00EE4B68" w:rsidRPr="00B42243">
        <w:rPr>
          <w:rFonts w:ascii="Times New Roman" w:hAnsi="Times New Roman" w:cs="Times New Roman"/>
          <w:sz w:val="24"/>
          <w:szCs w:val="24"/>
        </w:rPr>
        <w:t xml:space="preserve">, Discussion Paper No. 8, </w:t>
      </w:r>
      <w:hyperlink r:id="rId40" w:history="1">
        <w:r w:rsidR="00EE4B68" w:rsidRPr="00B42243">
          <w:rPr>
            <w:rStyle w:val="Hyperlink"/>
            <w:rFonts w:ascii="Times New Roman" w:hAnsi="Times New Roman" w:cs="Times New Roman"/>
            <w:sz w:val="24"/>
            <w:szCs w:val="24"/>
          </w:rPr>
          <w:t>www.cias.kyoto-u.ac.jp</w:t>
        </w:r>
      </w:hyperlink>
    </w:p>
    <w:p w:rsidR="00B00DE2" w:rsidRDefault="00833827" w:rsidP="007643B3">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E4B68" w:rsidRPr="00324500">
        <w:rPr>
          <w:rFonts w:ascii="Times New Roman" w:hAnsi="Times New Roman" w:cs="Times New Roman"/>
          <w:sz w:val="24"/>
          <w:szCs w:val="24"/>
        </w:rPr>
        <w:t>Korb</w:t>
      </w:r>
      <w:proofErr w:type="spellEnd"/>
      <w:r w:rsidR="00EE4B68" w:rsidRPr="00324500">
        <w:rPr>
          <w:rFonts w:ascii="Times New Roman" w:hAnsi="Times New Roman" w:cs="Times New Roman"/>
          <w:sz w:val="24"/>
          <w:szCs w:val="24"/>
        </w:rPr>
        <w:t xml:space="preserve">, K.A. (2012). </w:t>
      </w:r>
      <w:r w:rsidR="00637A69" w:rsidRPr="00324500">
        <w:rPr>
          <w:rFonts w:ascii="Times New Roman" w:hAnsi="Times New Roman" w:cs="Times New Roman"/>
          <w:sz w:val="24"/>
          <w:szCs w:val="24"/>
        </w:rPr>
        <w:t>Conducting Educational Research</w:t>
      </w:r>
      <w:r w:rsidR="00E72F27" w:rsidRPr="00324500">
        <w:rPr>
          <w:rFonts w:ascii="Times New Roman" w:hAnsi="Times New Roman" w:cs="Times New Roman"/>
          <w:sz w:val="24"/>
          <w:szCs w:val="24"/>
        </w:rPr>
        <w:t xml:space="preserve">, </w:t>
      </w:r>
      <w:r w:rsidR="00324500" w:rsidRPr="00324500">
        <w:rPr>
          <w:rFonts w:ascii="Times New Roman" w:hAnsi="Times New Roman" w:cs="Times New Roman"/>
          <w:sz w:val="24"/>
          <w:szCs w:val="24"/>
        </w:rPr>
        <w:t xml:space="preserve">Steps in Conducting a Research Study, retrieved from </w:t>
      </w:r>
      <w:hyperlink r:id="rId41" w:history="1">
        <w:r w:rsidR="00324500" w:rsidRPr="00324500">
          <w:rPr>
            <w:rStyle w:val="Hyperlink"/>
            <w:rFonts w:ascii="Times New Roman" w:hAnsi="Times New Roman" w:cs="Times New Roman"/>
            <w:sz w:val="24"/>
            <w:szCs w:val="24"/>
          </w:rPr>
          <w:t>www.korbedpsych.com/R000Steps.html</w:t>
        </w:r>
      </w:hyperlink>
      <w:r w:rsidR="000456CE">
        <w:rPr>
          <w:rFonts w:ascii="Times New Roman" w:hAnsi="Times New Roman" w:cs="Times New Roman"/>
          <w:sz w:val="24"/>
          <w:szCs w:val="24"/>
        </w:rPr>
        <w:t>,</w:t>
      </w:r>
      <w:r w:rsidR="000456CE" w:rsidRPr="000456CE">
        <w:rPr>
          <w:rFonts w:ascii="Times New Roman" w:hAnsi="Times New Roman" w:cs="Times New Roman"/>
          <w:sz w:val="24"/>
          <w:szCs w:val="24"/>
        </w:rPr>
        <w:t xml:space="preserve"> </w:t>
      </w:r>
      <w:r w:rsidR="000456CE" w:rsidRPr="00324500">
        <w:rPr>
          <w:rFonts w:ascii="Times New Roman" w:hAnsi="Times New Roman" w:cs="Times New Roman"/>
          <w:sz w:val="24"/>
          <w:szCs w:val="24"/>
        </w:rPr>
        <w:t>accessed on 23 October 2013</w:t>
      </w:r>
    </w:p>
    <w:p w:rsidR="00637A69" w:rsidRPr="00B42243" w:rsidRDefault="00637A69" w:rsidP="007643B3">
      <w:pPr>
        <w:jc w:val="both"/>
        <w:rPr>
          <w:rFonts w:ascii="Times New Roman" w:hAnsi="Times New Roman" w:cs="Times New Roman"/>
          <w:sz w:val="24"/>
          <w:szCs w:val="24"/>
        </w:rPr>
      </w:pPr>
    </w:p>
    <w:p w:rsidR="00B00DE2" w:rsidRPr="00B42243" w:rsidRDefault="00AE567F" w:rsidP="007643B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33827">
        <w:rPr>
          <w:rFonts w:ascii="Times New Roman" w:hAnsi="Times New Roman" w:cs="Times New Roman"/>
          <w:sz w:val="24"/>
          <w:szCs w:val="24"/>
        </w:rPr>
        <w:t xml:space="preserve">                     </w:t>
      </w:r>
      <w:proofErr w:type="spellStart"/>
      <w:r w:rsidR="00B00DE2" w:rsidRPr="00B42243">
        <w:rPr>
          <w:rFonts w:ascii="Times New Roman" w:hAnsi="Times New Roman" w:cs="Times New Roman"/>
          <w:sz w:val="24"/>
          <w:szCs w:val="24"/>
        </w:rPr>
        <w:t>Lackmann</w:t>
      </w:r>
      <w:proofErr w:type="spellEnd"/>
      <w:r w:rsidR="00B00DE2" w:rsidRPr="00B42243">
        <w:rPr>
          <w:rFonts w:ascii="Times New Roman" w:hAnsi="Times New Roman" w:cs="Times New Roman"/>
          <w:sz w:val="24"/>
          <w:szCs w:val="24"/>
        </w:rPr>
        <w:t xml:space="preserve">, S. (2011). Lesson 8-Good </w:t>
      </w:r>
      <w:proofErr w:type="spellStart"/>
      <w:r w:rsidR="00B00DE2" w:rsidRPr="00B42243">
        <w:rPr>
          <w:rFonts w:ascii="Times New Roman" w:hAnsi="Times New Roman" w:cs="Times New Roman"/>
          <w:sz w:val="24"/>
          <w:szCs w:val="24"/>
        </w:rPr>
        <w:t>Practise</w:t>
      </w:r>
      <w:proofErr w:type="spellEnd"/>
      <w:r w:rsidR="00B00DE2" w:rsidRPr="00B42243">
        <w:rPr>
          <w:rFonts w:ascii="Times New Roman" w:hAnsi="Times New Roman" w:cs="Times New Roman"/>
          <w:sz w:val="24"/>
          <w:szCs w:val="24"/>
        </w:rPr>
        <w:t xml:space="preserve"> in Designing a Forestry Inventory. Regional Workshop: “Capacity Development for Sustainable National Greenhouse Gas Inventories-AFOLU Sector (CD-REDD II) Programme, Coalition for Rainforest Nations; Quito, Ecuador; 10-14 May 2011.</w:t>
      </w:r>
    </w:p>
    <w:p w:rsidR="00B00DE2" w:rsidRPr="00B42243"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B00DE2" w:rsidRPr="00B42243">
        <w:rPr>
          <w:rFonts w:ascii="Times New Roman" w:hAnsi="Times New Roman" w:cs="Times New Roman"/>
          <w:sz w:val="24"/>
          <w:szCs w:val="24"/>
        </w:rPr>
        <w:t>Latham, B. (2007). Sampling: What Is It? Quantitative Research Methods, ENGL 5377, Spring 2007</w:t>
      </w:r>
    </w:p>
    <w:p w:rsidR="00B00DE2"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B00DE2" w:rsidRPr="00B42243">
        <w:rPr>
          <w:rFonts w:ascii="Times New Roman" w:hAnsi="Times New Roman" w:cs="Times New Roman"/>
          <w:sz w:val="24"/>
          <w:szCs w:val="24"/>
        </w:rPr>
        <w:t xml:space="preserve">Le </w:t>
      </w:r>
      <w:proofErr w:type="spellStart"/>
      <w:r w:rsidR="00B00DE2" w:rsidRPr="00B42243">
        <w:rPr>
          <w:rFonts w:ascii="Times New Roman" w:hAnsi="Times New Roman" w:cs="Times New Roman"/>
          <w:sz w:val="24"/>
          <w:szCs w:val="24"/>
        </w:rPr>
        <w:t>Compte</w:t>
      </w:r>
      <w:proofErr w:type="spellEnd"/>
      <w:r w:rsidR="00B00DE2" w:rsidRPr="00B42243">
        <w:rPr>
          <w:rFonts w:ascii="Times New Roman" w:hAnsi="Times New Roman" w:cs="Times New Roman"/>
          <w:sz w:val="24"/>
          <w:szCs w:val="24"/>
        </w:rPr>
        <w:t>, M.</w:t>
      </w:r>
      <w:r w:rsidR="003A72B4">
        <w:rPr>
          <w:rFonts w:ascii="Times New Roman" w:hAnsi="Times New Roman" w:cs="Times New Roman"/>
          <w:sz w:val="24"/>
          <w:szCs w:val="24"/>
        </w:rPr>
        <w:t xml:space="preserve"> </w:t>
      </w:r>
      <w:r w:rsidR="00B00DE2" w:rsidRPr="00B42243">
        <w:rPr>
          <w:rFonts w:ascii="Times New Roman" w:hAnsi="Times New Roman" w:cs="Times New Roman"/>
          <w:sz w:val="24"/>
          <w:szCs w:val="24"/>
        </w:rPr>
        <w:t>D</w:t>
      </w:r>
      <w:r w:rsidR="003A72B4">
        <w:rPr>
          <w:rFonts w:ascii="Times New Roman" w:hAnsi="Times New Roman" w:cs="Times New Roman"/>
          <w:sz w:val="24"/>
          <w:szCs w:val="24"/>
        </w:rPr>
        <w:t>.</w:t>
      </w:r>
      <w:r w:rsidR="00B00DE2" w:rsidRPr="00B42243">
        <w:rPr>
          <w:rFonts w:ascii="Times New Roman" w:hAnsi="Times New Roman" w:cs="Times New Roman"/>
          <w:sz w:val="24"/>
          <w:szCs w:val="24"/>
        </w:rPr>
        <w:t xml:space="preserve"> and </w:t>
      </w:r>
      <w:proofErr w:type="spellStart"/>
      <w:r w:rsidR="00B00DE2" w:rsidRPr="00B42243">
        <w:rPr>
          <w:rFonts w:ascii="Times New Roman" w:hAnsi="Times New Roman" w:cs="Times New Roman"/>
          <w:sz w:val="24"/>
          <w:szCs w:val="24"/>
        </w:rPr>
        <w:t>Preissel</w:t>
      </w:r>
      <w:proofErr w:type="spellEnd"/>
      <w:r w:rsidR="00B00DE2" w:rsidRPr="00B42243">
        <w:rPr>
          <w:rFonts w:ascii="Times New Roman" w:hAnsi="Times New Roman" w:cs="Times New Roman"/>
          <w:sz w:val="24"/>
          <w:szCs w:val="24"/>
        </w:rPr>
        <w:t>, J. (2007). Ethnography and Qualitative Research Design, Academic Press, London</w:t>
      </w:r>
    </w:p>
    <w:p w:rsidR="00B00DE2"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Pr>
          <w:rFonts w:ascii="Times New Roman" w:hAnsi="Times New Roman" w:cs="Times New Roman"/>
          <w:sz w:val="24"/>
          <w:szCs w:val="24"/>
        </w:rPr>
        <w:t xml:space="preserve"> </w:t>
      </w:r>
      <w:r w:rsidR="003A72B4">
        <w:rPr>
          <w:rFonts w:ascii="Times New Roman" w:hAnsi="Times New Roman" w:cs="Times New Roman"/>
          <w:sz w:val="24"/>
          <w:szCs w:val="24"/>
        </w:rPr>
        <w:t xml:space="preserve">Lovett, J.C.; </w:t>
      </w:r>
      <w:proofErr w:type="spellStart"/>
      <w:r w:rsidR="00EE4B68" w:rsidRPr="00B42243">
        <w:rPr>
          <w:rFonts w:ascii="Times New Roman" w:hAnsi="Times New Roman" w:cs="Times New Roman"/>
          <w:sz w:val="24"/>
          <w:szCs w:val="24"/>
        </w:rPr>
        <w:t>Midgely</w:t>
      </w:r>
      <w:proofErr w:type="spellEnd"/>
      <w:r w:rsidR="00EE4B68" w:rsidRPr="00B42243">
        <w:rPr>
          <w:rFonts w:ascii="Times New Roman" w:hAnsi="Times New Roman" w:cs="Times New Roman"/>
          <w:sz w:val="24"/>
          <w:szCs w:val="24"/>
        </w:rPr>
        <w:t>,</w:t>
      </w:r>
      <w:r w:rsidR="003A72B4">
        <w:rPr>
          <w:rFonts w:ascii="Times New Roman" w:hAnsi="Times New Roman" w:cs="Times New Roman"/>
          <w:sz w:val="24"/>
          <w:szCs w:val="24"/>
        </w:rPr>
        <w:t xml:space="preserve"> G.F.; Barnard, P. B.</w:t>
      </w:r>
      <w:r w:rsidR="00EE4B68" w:rsidRPr="00B42243">
        <w:rPr>
          <w:rFonts w:ascii="Times New Roman" w:hAnsi="Times New Roman" w:cs="Times New Roman"/>
          <w:sz w:val="24"/>
          <w:szCs w:val="24"/>
        </w:rPr>
        <w:t xml:space="preserve"> </w:t>
      </w:r>
      <w:r w:rsidR="003A72B4">
        <w:rPr>
          <w:rFonts w:ascii="Times New Roman" w:hAnsi="Times New Roman" w:cs="Times New Roman"/>
          <w:sz w:val="24"/>
          <w:szCs w:val="24"/>
        </w:rPr>
        <w:t>(</w:t>
      </w:r>
      <w:r w:rsidR="00EE4B68" w:rsidRPr="00B42243">
        <w:rPr>
          <w:rFonts w:ascii="Times New Roman" w:hAnsi="Times New Roman" w:cs="Times New Roman"/>
          <w:sz w:val="24"/>
          <w:szCs w:val="24"/>
        </w:rPr>
        <w:t>2005</w:t>
      </w:r>
      <w:r w:rsidR="003A72B4">
        <w:rPr>
          <w:rFonts w:ascii="Times New Roman" w:hAnsi="Times New Roman" w:cs="Times New Roman"/>
          <w:sz w:val="24"/>
          <w:szCs w:val="24"/>
        </w:rPr>
        <w:t>)</w:t>
      </w:r>
      <w:r w:rsidR="00EE4B68" w:rsidRPr="00B42243">
        <w:rPr>
          <w:rFonts w:ascii="Times New Roman" w:hAnsi="Times New Roman" w:cs="Times New Roman"/>
          <w:sz w:val="24"/>
          <w:szCs w:val="24"/>
        </w:rPr>
        <w:t>. Climate change and ecology in Africa. African</w:t>
      </w:r>
      <w:r w:rsidR="00EE4B68">
        <w:rPr>
          <w:rFonts w:ascii="Times New Roman" w:hAnsi="Times New Roman" w:cs="Times New Roman"/>
          <w:sz w:val="24"/>
          <w:szCs w:val="24"/>
        </w:rPr>
        <w:t xml:space="preserve"> Journal of Ecology 43: 279-281</w:t>
      </w:r>
    </w:p>
    <w:p w:rsidR="00B00DE2"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B00DE2" w:rsidRPr="00B42243">
        <w:rPr>
          <w:rFonts w:ascii="Times New Roman" w:hAnsi="Times New Roman" w:cs="Times New Roman"/>
          <w:sz w:val="24"/>
          <w:szCs w:val="24"/>
        </w:rPr>
        <w:t>Lovett, J.C. (2007). Climate Change and Africa: An Ecological P</w:t>
      </w:r>
      <w:r w:rsidR="003A72B4">
        <w:rPr>
          <w:rFonts w:ascii="Times New Roman" w:hAnsi="Times New Roman" w:cs="Times New Roman"/>
          <w:sz w:val="24"/>
          <w:szCs w:val="24"/>
        </w:rPr>
        <w:t>erspective, BGCI Volume 4 No.2.</w:t>
      </w:r>
    </w:p>
    <w:p w:rsidR="003A72B4"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proofErr w:type="spellStart"/>
      <w:r w:rsidR="003A72B4" w:rsidRPr="00B42243">
        <w:rPr>
          <w:rFonts w:ascii="Times New Roman" w:hAnsi="Times New Roman" w:cs="Times New Roman"/>
          <w:sz w:val="24"/>
          <w:szCs w:val="24"/>
        </w:rPr>
        <w:t>Mabugu</w:t>
      </w:r>
      <w:proofErr w:type="spellEnd"/>
      <w:r w:rsidR="003A72B4" w:rsidRPr="00B42243">
        <w:rPr>
          <w:rFonts w:ascii="Times New Roman" w:hAnsi="Times New Roman" w:cs="Times New Roman"/>
          <w:sz w:val="24"/>
          <w:szCs w:val="24"/>
        </w:rPr>
        <w:t>, R</w:t>
      </w:r>
      <w:r w:rsidR="002A4B13">
        <w:rPr>
          <w:rFonts w:ascii="Times New Roman" w:hAnsi="Times New Roman" w:cs="Times New Roman"/>
          <w:sz w:val="24"/>
          <w:szCs w:val="24"/>
        </w:rPr>
        <w:t>.</w:t>
      </w:r>
      <w:r w:rsidR="003A72B4" w:rsidRPr="00B42243">
        <w:rPr>
          <w:rFonts w:ascii="Times New Roman" w:hAnsi="Times New Roman" w:cs="Times New Roman"/>
          <w:sz w:val="24"/>
          <w:szCs w:val="24"/>
        </w:rPr>
        <w:t xml:space="preserve"> and </w:t>
      </w:r>
      <w:proofErr w:type="spellStart"/>
      <w:r w:rsidR="003A72B4" w:rsidRPr="00B42243">
        <w:rPr>
          <w:rFonts w:ascii="Times New Roman" w:hAnsi="Times New Roman" w:cs="Times New Roman"/>
          <w:sz w:val="24"/>
          <w:szCs w:val="24"/>
        </w:rPr>
        <w:t>Chitiga</w:t>
      </w:r>
      <w:proofErr w:type="spellEnd"/>
      <w:r w:rsidR="003A72B4" w:rsidRPr="00B42243">
        <w:rPr>
          <w:rFonts w:ascii="Times New Roman" w:hAnsi="Times New Roman" w:cs="Times New Roman"/>
          <w:sz w:val="24"/>
          <w:szCs w:val="24"/>
        </w:rPr>
        <w:t>, M. (2002). Accounting for Forest Resources in Zimbabwe, CEEPA Discussion Paper No.7, CEEPA, University of Pretoria, South Africa</w:t>
      </w:r>
    </w:p>
    <w:p w:rsidR="00DD739C" w:rsidRPr="00B42243"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Malmer</w:t>
      </w:r>
      <w:proofErr w:type="spellEnd"/>
      <w:r w:rsidR="00DD739C" w:rsidRPr="00B42243">
        <w:rPr>
          <w:rFonts w:ascii="Times New Roman" w:hAnsi="Times New Roman" w:cs="Times New Roman"/>
          <w:sz w:val="24"/>
          <w:szCs w:val="24"/>
        </w:rPr>
        <w:t xml:space="preserve">, A. (2007). General Ecological Features of Miombo Woodlands and Considerations for Utilization and Management; Working Papers of the Finnish Forest Research Institute 50: 34-42; accessed on </w:t>
      </w:r>
      <w:hyperlink r:id="rId42" w:history="1">
        <w:r w:rsidR="00DD739C" w:rsidRPr="00B42243">
          <w:rPr>
            <w:rStyle w:val="Hyperlink"/>
            <w:rFonts w:ascii="Times New Roman" w:hAnsi="Times New Roman" w:cs="Times New Roman"/>
            <w:sz w:val="24"/>
            <w:szCs w:val="24"/>
          </w:rPr>
          <w:t>www.metia.fi/julkaisui/working-papers/2007/mwp050.htm</w:t>
        </w:r>
      </w:hyperlink>
      <w:r w:rsidR="00DD739C" w:rsidRPr="00B42243">
        <w:rPr>
          <w:rFonts w:ascii="Times New Roman" w:hAnsi="Times New Roman" w:cs="Times New Roman"/>
          <w:sz w:val="24"/>
          <w:szCs w:val="24"/>
        </w:rPr>
        <w:t xml:space="preserve">. </w:t>
      </w:r>
    </w:p>
    <w:p w:rsidR="008016A2"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8016A2" w:rsidRPr="00B42243">
        <w:rPr>
          <w:rFonts w:ascii="Times New Roman" w:hAnsi="Times New Roman" w:cs="Times New Roman"/>
          <w:sz w:val="24"/>
          <w:szCs w:val="24"/>
        </w:rPr>
        <w:t>Marufu</w:t>
      </w:r>
      <w:proofErr w:type="spellEnd"/>
      <w:r w:rsidR="008016A2" w:rsidRPr="00B42243">
        <w:rPr>
          <w:rFonts w:ascii="Times New Roman" w:hAnsi="Times New Roman" w:cs="Times New Roman"/>
          <w:sz w:val="24"/>
          <w:szCs w:val="24"/>
        </w:rPr>
        <w:t>, A. (2012). Status of</w:t>
      </w:r>
      <w:r w:rsidR="00AE1BE0">
        <w:rPr>
          <w:rFonts w:ascii="Times New Roman" w:hAnsi="Times New Roman" w:cs="Times New Roman"/>
          <w:sz w:val="24"/>
          <w:szCs w:val="24"/>
        </w:rPr>
        <w:t xml:space="preserve"> Deforestation in Zimbabwe; </w:t>
      </w:r>
      <w:r w:rsidR="008016A2" w:rsidRPr="00AE1BE0">
        <w:rPr>
          <w:rFonts w:ascii="Times New Roman" w:hAnsi="Times New Roman" w:cs="Times New Roman"/>
          <w:i/>
          <w:sz w:val="24"/>
          <w:szCs w:val="24"/>
        </w:rPr>
        <w:t>Herald Business</w:t>
      </w:r>
      <w:r w:rsidR="00AE1BE0">
        <w:rPr>
          <w:rFonts w:ascii="Times New Roman" w:hAnsi="Times New Roman" w:cs="Times New Roman"/>
          <w:sz w:val="24"/>
          <w:szCs w:val="24"/>
        </w:rPr>
        <w:t>,</w:t>
      </w:r>
      <w:r w:rsidR="008016A2" w:rsidRPr="00B42243">
        <w:rPr>
          <w:rFonts w:ascii="Times New Roman" w:hAnsi="Times New Roman" w:cs="Times New Roman"/>
          <w:sz w:val="24"/>
          <w:szCs w:val="24"/>
        </w:rPr>
        <w:t xml:space="preserve"> 29</w:t>
      </w:r>
      <w:r w:rsidR="00AE1BE0" w:rsidRPr="00AE1BE0">
        <w:rPr>
          <w:rFonts w:ascii="Times New Roman" w:hAnsi="Times New Roman" w:cs="Times New Roman"/>
          <w:sz w:val="24"/>
          <w:szCs w:val="24"/>
          <w:vertAlign w:val="superscript"/>
        </w:rPr>
        <w:t>th</w:t>
      </w:r>
      <w:r w:rsidR="00AE1BE0">
        <w:rPr>
          <w:rFonts w:ascii="Times New Roman" w:hAnsi="Times New Roman" w:cs="Times New Roman"/>
          <w:sz w:val="24"/>
          <w:szCs w:val="24"/>
        </w:rPr>
        <w:t xml:space="preserve"> Nov</w:t>
      </w:r>
      <w:r w:rsidR="008016A2">
        <w:rPr>
          <w:rFonts w:ascii="Times New Roman" w:hAnsi="Times New Roman" w:cs="Times New Roman"/>
          <w:sz w:val="24"/>
          <w:szCs w:val="24"/>
        </w:rPr>
        <w:t>,</w:t>
      </w:r>
      <w:r w:rsidR="00AE1BE0">
        <w:rPr>
          <w:rFonts w:ascii="Times New Roman" w:hAnsi="Times New Roman" w:cs="Times New Roman"/>
          <w:sz w:val="24"/>
          <w:szCs w:val="24"/>
        </w:rPr>
        <w:t xml:space="preserve"> p.B12</w:t>
      </w:r>
      <w:r w:rsidR="008016A2">
        <w:rPr>
          <w:rFonts w:ascii="Times New Roman" w:hAnsi="Times New Roman" w:cs="Times New Roman"/>
          <w:sz w:val="24"/>
          <w:szCs w:val="24"/>
        </w:rPr>
        <w:t>.</w:t>
      </w:r>
    </w:p>
    <w:p w:rsidR="003A72B4"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proofErr w:type="spellStart"/>
      <w:r w:rsidR="003A72B4" w:rsidRPr="00B42243">
        <w:rPr>
          <w:rFonts w:ascii="Times New Roman" w:hAnsi="Times New Roman" w:cs="Times New Roman"/>
          <w:sz w:val="24"/>
          <w:szCs w:val="24"/>
        </w:rPr>
        <w:t>Matarira</w:t>
      </w:r>
      <w:proofErr w:type="spellEnd"/>
      <w:r w:rsidR="003A72B4" w:rsidRPr="00B42243">
        <w:rPr>
          <w:rFonts w:ascii="Times New Roman" w:hAnsi="Times New Roman" w:cs="Times New Roman"/>
          <w:sz w:val="24"/>
          <w:szCs w:val="24"/>
        </w:rPr>
        <w:t xml:space="preserve">, C.H. and </w:t>
      </w:r>
      <w:proofErr w:type="spellStart"/>
      <w:r w:rsidR="003A72B4" w:rsidRPr="00B42243">
        <w:rPr>
          <w:rFonts w:ascii="Times New Roman" w:hAnsi="Times New Roman" w:cs="Times New Roman"/>
          <w:sz w:val="24"/>
          <w:szCs w:val="24"/>
        </w:rPr>
        <w:t>Mwamuka</w:t>
      </w:r>
      <w:proofErr w:type="spellEnd"/>
      <w:r w:rsidR="003A72B4" w:rsidRPr="00B42243">
        <w:rPr>
          <w:rFonts w:ascii="Times New Roman" w:hAnsi="Times New Roman" w:cs="Times New Roman"/>
          <w:sz w:val="24"/>
          <w:szCs w:val="24"/>
        </w:rPr>
        <w:t>, F.C. (1996). Vulnerability of Zimbabwe Forest to Global Climate Change, Climate Research Volume 6: 135-136</w:t>
      </w:r>
      <w:r w:rsidR="003A72B4">
        <w:rPr>
          <w:rFonts w:ascii="Times New Roman" w:hAnsi="Times New Roman" w:cs="Times New Roman"/>
          <w:sz w:val="24"/>
          <w:szCs w:val="24"/>
        </w:rPr>
        <w:t>.</w:t>
      </w:r>
    </w:p>
    <w:p w:rsidR="003A72B4"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3A72B4" w:rsidRPr="00B42243">
        <w:rPr>
          <w:rFonts w:ascii="Times New Roman" w:hAnsi="Times New Roman" w:cs="Times New Roman"/>
          <w:sz w:val="24"/>
          <w:szCs w:val="24"/>
        </w:rPr>
        <w:t>Mitchell, W. A</w:t>
      </w:r>
      <w:r w:rsidR="003A72B4">
        <w:rPr>
          <w:rFonts w:ascii="Times New Roman" w:hAnsi="Times New Roman" w:cs="Times New Roman"/>
          <w:sz w:val="24"/>
          <w:szCs w:val="24"/>
        </w:rPr>
        <w:t>.</w:t>
      </w:r>
      <w:r w:rsidR="003A72B4" w:rsidRPr="00B42243">
        <w:rPr>
          <w:rFonts w:ascii="Times New Roman" w:hAnsi="Times New Roman" w:cs="Times New Roman"/>
          <w:sz w:val="24"/>
          <w:szCs w:val="24"/>
        </w:rPr>
        <w:t xml:space="preserve"> and Hughes, G. H. (1995). Fixed Area Plot Sampling For Forestry Inventory: Section 6.2.4, U.S. Army Corps of Engineers Wildlife Resources Management Manual, “Technical Report EL-95-27, U.S. Army Engineer Waterway Ex</w:t>
      </w:r>
      <w:r w:rsidR="003A72B4">
        <w:rPr>
          <w:rFonts w:ascii="Times New Roman" w:hAnsi="Times New Roman" w:cs="Times New Roman"/>
          <w:sz w:val="24"/>
          <w:szCs w:val="24"/>
        </w:rPr>
        <w:t>periment Station, Vicksburg, MS</w:t>
      </w:r>
    </w:p>
    <w:p w:rsidR="00DD739C"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EE4B68" w:rsidRPr="00B42243">
        <w:rPr>
          <w:rFonts w:ascii="Times New Roman" w:hAnsi="Times New Roman" w:cs="Times New Roman"/>
          <w:sz w:val="24"/>
          <w:szCs w:val="24"/>
        </w:rPr>
        <w:t>Mubonderi</w:t>
      </w:r>
      <w:proofErr w:type="spellEnd"/>
      <w:r w:rsidR="00EE4B68" w:rsidRPr="00B42243">
        <w:rPr>
          <w:rFonts w:ascii="Times New Roman" w:hAnsi="Times New Roman" w:cs="Times New Roman"/>
          <w:sz w:val="24"/>
          <w:szCs w:val="24"/>
        </w:rPr>
        <w:t>, J. (2012). Jatropha: The Broo</w:t>
      </w:r>
      <w:r w:rsidR="003A72B4">
        <w:rPr>
          <w:rFonts w:ascii="Times New Roman" w:hAnsi="Times New Roman" w:cs="Times New Roman"/>
          <w:sz w:val="24"/>
          <w:szCs w:val="24"/>
        </w:rPr>
        <w:t>m of Poverty, myth or reality; a</w:t>
      </w:r>
      <w:r w:rsidR="00EE4B68" w:rsidRPr="00B42243">
        <w:rPr>
          <w:rFonts w:ascii="Times New Roman" w:hAnsi="Times New Roman" w:cs="Times New Roman"/>
          <w:sz w:val="24"/>
          <w:szCs w:val="24"/>
        </w:rPr>
        <w:t xml:space="preserve"> critical analysis of the Zimbabwean Jatropha Programme in Mut</w:t>
      </w:r>
      <w:r w:rsidR="008016A2">
        <w:rPr>
          <w:rFonts w:ascii="Times New Roman" w:hAnsi="Times New Roman" w:cs="Times New Roman"/>
          <w:sz w:val="24"/>
          <w:szCs w:val="24"/>
        </w:rPr>
        <w:t>oko District, Practical Action.</w:t>
      </w:r>
    </w:p>
    <w:p w:rsidR="003A72B4" w:rsidRPr="00B42243"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proofErr w:type="spellStart"/>
      <w:r w:rsidR="003A72B4" w:rsidRPr="00B42243">
        <w:rPr>
          <w:rFonts w:ascii="Times New Roman" w:hAnsi="Times New Roman" w:cs="Times New Roman"/>
          <w:sz w:val="24"/>
          <w:szCs w:val="24"/>
        </w:rPr>
        <w:t>Mudyazhezha</w:t>
      </w:r>
      <w:proofErr w:type="spellEnd"/>
      <w:r w:rsidR="003A72B4" w:rsidRPr="00B42243">
        <w:rPr>
          <w:rFonts w:ascii="Times New Roman" w:hAnsi="Times New Roman" w:cs="Times New Roman"/>
          <w:sz w:val="24"/>
          <w:szCs w:val="24"/>
        </w:rPr>
        <w:t>, S</w:t>
      </w:r>
      <w:r w:rsidR="003A72B4">
        <w:rPr>
          <w:rFonts w:ascii="Times New Roman" w:hAnsi="Times New Roman" w:cs="Times New Roman"/>
          <w:sz w:val="24"/>
          <w:szCs w:val="24"/>
        </w:rPr>
        <w:t>.</w:t>
      </w:r>
      <w:r w:rsidR="003A72B4" w:rsidRPr="00B42243">
        <w:rPr>
          <w:rFonts w:ascii="Times New Roman" w:hAnsi="Times New Roman" w:cs="Times New Roman"/>
          <w:sz w:val="24"/>
          <w:szCs w:val="24"/>
        </w:rPr>
        <w:t xml:space="preserve">; </w:t>
      </w:r>
      <w:proofErr w:type="spellStart"/>
      <w:r w:rsidR="003A72B4" w:rsidRPr="00B42243">
        <w:rPr>
          <w:rFonts w:ascii="Times New Roman" w:hAnsi="Times New Roman" w:cs="Times New Roman"/>
          <w:sz w:val="24"/>
          <w:szCs w:val="24"/>
        </w:rPr>
        <w:t>Manzungu</w:t>
      </w:r>
      <w:proofErr w:type="spellEnd"/>
      <w:r w:rsidR="003A72B4" w:rsidRPr="00B42243">
        <w:rPr>
          <w:rFonts w:ascii="Times New Roman" w:hAnsi="Times New Roman" w:cs="Times New Roman"/>
          <w:sz w:val="24"/>
          <w:szCs w:val="24"/>
        </w:rPr>
        <w:t>, E</w:t>
      </w:r>
      <w:r w:rsidR="003A72B4">
        <w:rPr>
          <w:rFonts w:ascii="Times New Roman" w:hAnsi="Times New Roman" w:cs="Times New Roman"/>
          <w:sz w:val="24"/>
          <w:szCs w:val="24"/>
        </w:rPr>
        <w:t>.</w:t>
      </w:r>
      <w:r w:rsidR="003A72B4" w:rsidRPr="00B42243">
        <w:rPr>
          <w:rFonts w:ascii="Times New Roman" w:hAnsi="Times New Roman" w:cs="Times New Roman"/>
          <w:sz w:val="24"/>
          <w:szCs w:val="24"/>
        </w:rPr>
        <w:t xml:space="preserve">; </w:t>
      </w:r>
      <w:proofErr w:type="spellStart"/>
      <w:r w:rsidR="003A72B4" w:rsidRPr="00B42243">
        <w:rPr>
          <w:rFonts w:ascii="Times New Roman" w:hAnsi="Times New Roman" w:cs="Times New Roman"/>
          <w:sz w:val="24"/>
          <w:szCs w:val="24"/>
        </w:rPr>
        <w:t>Chimombe</w:t>
      </w:r>
      <w:proofErr w:type="spellEnd"/>
      <w:r w:rsidR="003A72B4" w:rsidRPr="00B42243">
        <w:rPr>
          <w:rFonts w:ascii="Times New Roman" w:hAnsi="Times New Roman" w:cs="Times New Roman"/>
          <w:sz w:val="24"/>
          <w:szCs w:val="24"/>
        </w:rPr>
        <w:t>, T</w:t>
      </w:r>
      <w:r w:rsidR="003A72B4">
        <w:rPr>
          <w:rFonts w:ascii="Times New Roman" w:hAnsi="Times New Roman" w:cs="Times New Roman"/>
          <w:sz w:val="24"/>
          <w:szCs w:val="24"/>
        </w:rPr>
        <w:t>.</w:t>
      </w:r>
      <w:r w:rsidR="003A72B4" w:rsidRPr="00B42243">
        <w:rPr>
          <w:rFonts w:ascii="Times New Roman" w:hAnsi="Times New Roman" w:cs="Times New Roman"/>
          <w:sz w:val="24"/>
          <w:szCs w:val="24"/>
        </w:rPr>
        <w:t xml:space="preserve">; </w:t>
      </w:r>
      <w:proofErr w:type="spellStart"/>
      <w:r w:rsidR="003A72B4" w:rsidRPr="00B42243">
        <w:rPr>
          <w:rFonts w:ascii="Times New Roman" w:hAnsi="Times New Roman" w:cs="Times New Roman"/>
          <w:sz w:val="24"/>
          <w:szCs w:val="24"/>
        </w:rPr>
        <w:t>Mtali</w:t>
      </w:r>
      <w:proofErr w:type="spellEnd"/>
      <w:r w:rsidR="003A72B4" w:rsidRPr="00B42243">
        <w:rPr>
          <w:rFonts w:ascii="Times New Roman" w:hAnsi="Times New Roman" w:cs="Times New Roman"/>
          <w:sz w:val="24"/>
          <w:szCs w:val="24"/>
        </w:rPr>
        <w:t>, L</w:t>
      </w:r>
      <w:r w:rsidR="003A72B4">
        <w:rPr>
          <w:rFonts w:ascii="Times New Roman" w:hAnsi="Times New Roman" w:cs="Times New Roman"/>
          <w:sz w:val="24"/>
          <w:szCs w:val="24"/>
        </w:rPr>
        <w:t>.</w:t>
      </w:r>
      <w:r w:rsidR="003A72B4" w:rsidRPr="00B42243">
        <w:rPr>
          <w:rFonts w:ascii="Times New Roman" w:hAnsi="Times New Roman" w:cs="Times New Roman"/>
          <w:sz w:val="24"/>
          <w:szCs w:val="24"/>
        </w:rPr>
        <w:t xml:space="preserve">; </w:t>
      </w:r>
      <w:proofErr w:type="spellStart"/>
      <w:r w:rsidR="003A72B4" w:rsidRPr="00B42243">
        <w:rPr>
          <w:rFonts w:ascii="Times New Roman" w:hAnsi="Times New Roman" w:cs="Times New Roman"/>
          <w:sz w:val="24"/>
          <w:szCs w:val="24"/>
        </w:rPr>
        <w:t>Tavirimirw</w:t>
      </w:r>
      <w:r w:rsidR="00016F7B">
        <w:rPr>
          <w:rFonts w:ascii="Times New Roman" w:hAnsi="Times New Roman" w:cs="Times New Roman"/>
          <w:sz w:val="24"/>
          <w:szCs w:val="24"/>
        </w:rPr>
        <w:t>a</w:t>
      </w:r>
      <w:proofErr w:type="spellEnd"/>
      <w:r w:rsidR="00016F7B">
        <w:rPr>
          <w:rFonts w:ascii="Times New Roman" w:hAnsi="Times New Roman" w:cs="Times New Roman"/>
          <w:sz w:val="24"/>
          <w:szCs w:val="24"/>
        </w:rPr>
        <w:t>, B.;</w:t>
      </w:r>
      <w:r w:rsidR="003A72B4" w:rsidRPr="00B42243">
        <w:rPr>
          <w:rFonts w:ascii="Times New Roman" w:hAnsi="Times New Roman" w:cs="Times New Roman"/>
          <w:sz w:val="24"/>
          <w:szCs w:val="24"/>
        </w:rPr>
        <w:t xml:space="preserve"> </w:t>
      </w:r>
      <w:proofErr w:type="spellStart"/>
      <w:r w:rsidR="003A72B4" w:rsidRPr="00B42243">
        <w:rPr>
          <w:rFonts w:ascii="Times New Roman" w:hAnsi="Times New Roman" w:cs="Times New Roman"/>
          <w:sz w:val="24"/>
          <w:szCs w:val="24"/>
        </w:rPr>
        <w:t>Ncube</w:t>
      </w:r>
      <w:proofErr w:type="spellEnd"/>
      <w:r w:rsidR="003A72B4" w:rsidRPr="00B42243">
        <w:rPr>
          <w:rFonts w:ascii="Times New Roman" w:hAnsi="Times New Roman" w:cs="Times New Roman"/>
          <w:sz w:val="24"/>
          <w:szCs w:val="24"/>
        </w:rPr>
        <w:t xml:space="preserve">, S. (2013). Characteristics of Vegetation Growing in Intermediate Fallow in South Central Zimbabwe accessed on </w:t>
      </w:r>
      <w:hyperlink r:id="rId43" w:history="1">
        <w:r w:rsidR="003A72B4" w:rsidRPr="00B42243">
          <w:rPr>
            <w:rStyle w:val="Hyperlink"/>
            <w:rFonts w:ascii="Times New Roman" w:hAnsi="Times New Roman" w:cs="Times New Roman"/>
            <w:sz w:val="24"/>
            <w:szCs w:val="24"/>
          </w:rPr>
          <w:t>http://dx.doi.org/10.5539/enrr.v3n3p78</w:t>
        </w:r>
      </w:hyperlink>
      <w:r w:rsidR="003A72B4">
        <w:rPr>
          <w:rFonts w:ascii="Times New Roman" w:hAnsi="Times New Roman" w:cs="Times New Roman"/>
          <w:sz w:val="24"/>
          <w:szCs w:val="24"/>
        </w:rPr>
        <w:t xml:space="preserve"> </w:t>
      </w:r>
    </w:p>
    <w:p w:rsidR="00DD739C" w:rsidRDefault="00AE567F" w:rsidP="007643B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Mvumi</w:t>
      </w:r>
      <w:proofErr w:type="spellEnd"/>
      <w:r w:rsidR="00DD739C" w:rsidRPr="00B42243">
        <w:rPr>
          <w:rFonts w:ascii="Times New Roman" w:hAnsi="Times New Roman" w:cs="Times New Roman"/>
          <w:sz w:val="24"/>
          <w:szCs w:val="24"/>
        </w:rPr>
        <w:t>, B</w:t>
      </w:r>
      <w:r w:rsidR="003A72B4">
        <w:rPr>
          <w:rFonts w:ascii="Times New Roman" w:hAnsi="Times New Roman" w:cs="Times New Roman"/>
          <w:sz w:val="24"/>
          <w:szCs w:val="24"/>
        </w:rPr>
        <w:t>.</w:t>
      </w:r>
      <w:r w:rsidR="00DD739C" w:rsidRPr="00B42243">
        <w:rPr>
          <w:rFonts w:ascii="Times New Roman" w:hAnsi="Times New Roman" w:cs="Times New Roman"/>
          <w:sz w:val="24"/>
          <w:szCs w:val="24"/>
        </w:rPr>
        <w:t>; Donaldson, T</w:t>
      </w:r>
      <w:r w:rsidR="003A72B4">
        <w:rPr>
          <w:rFonts w:ascii="Times New Roman" w:hAnsi="Times New Roman" w:cs="Times New Roman"/>
          <w:sz w:val="24"/>
          <w:szCs w:val="24"/>
        </w:rPr>
        <w:t>.</w:t>
      </w:r>
      <w:r w:rsidR="00016F7B">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Mhunduru</w:t>
      </w:r>
      <w:proofErr w:type="spellEnd"/>
      <w:r w:rsidR="00DD739C" w:rsidRPr="00B42243">
        <w:rPr>
          <w:rFonts w:ascii="Times New Roman" w:hAnsi="Times New Roman" w:cs="Times New Roman"/>
          <w:sz w:val="24"/>
          <w:szCs w:val="24"/>
        </w:rPr>
        <w:t>, J</w:t>
      </w:r>
      <w:r w:rsidR="003A72B4">
        <w:rPr>
          <w:rFonts w:ascii="Times New Roman" w:hAnsi="Times New Roman" w:cs="Times New Roman"/>
          <w:sz w:val="24"/>
          <w:szCs w:val="24"/>
        </w:rPr>
        <w:t>.</w:t>
      </w:r>
      <w:r w:rsidR="00DD739C" w:rsidRPr="00B42243">
        <w:rPr>
          <w:rFonts w:ascii="Times New Roman" w:hAnsi="Times New Roman" w:cs="Times New Roman"/>
          <w:sz w:val="24"/>
          <w:szCs w:val="24"/>
        </w:rPr>
        <w:t xml:space="preserve"> (1998). Crop Post- Harvest Research Programme Zimbabwe. A Report on Baseline Data Available for Mutoko District, Mashonaland Eas</w:t>
      </w:r>
      <w:r w:rsidR="003A72B4">
        <w:rPr>
          <w:rFonts w:ascii="Times New Roman" w:hAnsi="Times New Roman" w:cs="Times New Roman"/>
          <w:sz w:val="24"/>
          <w:szCs w:val="24"/>
        </w:rPr>
        <w:t>t Province, Final Draft Report.</w:t>
      </w:r>
    </w:p>
    <w:p w:rsidR="00F95C2A" w:rsidRPr="00B42243" w:rsidRDefault="00F95C2A" w:rsidP="007643B3">
      <w:pPr>
        <w:autoSpaceDE w:val="0"/>
        <w:autoSpaceDN w:val="0"/>
        <w:adjustRightInd w:val="0"/>
        <w:spacing w:after="0"/>
        <w:jc w:val="both"/>
        <w:rPr>
          <w:rFonts w:ascii="Times New Roman" w:hAnsi="Times New Roman" w:cs="Times New Roman"/>
          <w:sz w:val="24"/>
          <w:szCs w:val="24"/>
        </w:rPr>
      </w:pPr>
    </w:p>
    <w:p w:rsidR="00110274"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Ning</w:t>
      </w:r>
      <w:proofErr w:type="spellEnd"/>
      <w:r w:rsidR="00DD739C" w:rsidRPr="00B42243">
        <w:rPr>
          <w:rFonts w:ascii="Times New Roman" w:hAnsi="Times New Roman" w:cs="Times New Roman"/>
          <w:sz w:val="24"/>
          <w:szCs w:val="24"/>
        </w:rPr>
        <w:t xml:space="preserve">, S. and </w:t>
      </w:r>
      <w:proofErr w:type="spellStart"/>
      <w:r w:rsidR="00DD739C" w:rsidRPr="00B42243">
        <w:rPr>
          <w:rFonts w:ascii="Times New Roman" w:hAnsi="Times New Roman" w:cs="Times New Roman"/>
          <w:sz w:val="24"/>
          <w:szCs w:val="24"/>
        </w:rPr>
        <w:t>Duport</w:t>
      </w:r>
      <w:proofErr w:type="spellEnd"/>
      <w:r w:rsidR="00DD739C" w:rsidRPr="00B42243">
        <w:rPr>
          <w:rFonts w:ascii="Times New Roman" w:hAnsi="Times New Roman" w:cs="Times New Roman"/>
          <w:sz w:val="24"/>
          <w:szCs w:val="24"/>
        </w:rPr>
        <w:t>, L.</w:t>
      </w:r>
      <w:r w:rsidR="00ED120D">
        <w:rPr>
          <w:rFonts w:ascii="Times New Roman" w:hAnsi="Times New Roman" w:cs="Times New Roman"/>
          <w:sz w:val="24"/>
          <w:szCs w:val="24"/>
        </w:rPr>
        <w:t xml:space="preserve"> </w:t>
      </w:r>
      <w:r w:rsidR="00DD739C" w:rsidRPr="00B42243">
        <w:rPr>
          <w:rFonts w:ascii="Times New Roman" w:hAnsi="Times New Roman" w:cs="Times New Roman"/>
          <w:sz w:val="24"/>
          <w:szCs w:val="24"/>
        </w:rPr>
        <w:t xml:space="preserve">M. (1997). Vegetation and Climatic History </w:t>
      </w:r>
      <w:proofErr w:type="spellStart"/>
      <w:r w:rsidR="00DD739C" w:rsidRPr="00B42243">
        <w:rPr>
          <w:rFonts w:ascii="Times New Roman" w:hAnsi="Times New Roman" w:cs="Times New Roman"/>
          <w:sz w:val="24"/>
          <w:szCs w:val="24"/>
        </w:rPr>
        <w:t>Palynological</w:t>
      </w:r>
      <w:proofErr w:type="spellEnd"/>
      <w:r w:rsidR="00DD739C" w:rsidRPr="00B42243">
        <w:rPr>
          <w:rFonts w:ascii="Times New Roman" w:hAnsi="Times New Roman" w:cs="Times New Roman"/>
          <w:sz w:val="24"/>
          <w:szCs w:val="24"/>
        </w:rPr>
        <w:t xml:space="preserve"> Record of the South West Africa, a Marine </w:t>
      </w:r>
      <w:proofErr w:type="spellStart"/>
      <w:r w:rsidR="00DD739C" w:rsidRPr="00B42243">
        <w:rPr>
          <w:rFonts w:ascii="Times New Roman" w:hAnsi="Times New Roman" w:cs="Times New Roman"/>
          <w:sz w:val="24"/>
          <w:szCs w:val="24"/>
        </w:rPr>
        <w:t>Veget</w:t>
      </w:r>
      <w:proofErr w:type="spellEnd"/>
      <w:r w:rsidR="00DD739C" w:rsidRPr="00B42243">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Hist</w:t>
      </w:r>
      <w:proofErr w:type="spellEnd"/>
      <w:r w:rsidR="00DD739C" w:rsidRPr="00B42243">
        <w:rPr>
          <w:rFonts w:ascii="Times New Roman" w:hAnsi="Times New Roman" w:cs="Times New Roman"/>
          <w:sz w:val="24"/>
          <w:szCs w:val="24"/>
        </w:rPr>
        <w:t xml:space="preserve"> </w:t>
      </w:r>
      <w:proofErr w:type="spellStart"/>
      <w:r w:rsidR="00DD739C" w:rsidRPr="00B42243">
        <w:rPr>
          <w:rFonts w:ascii="Times New Roman" w:hAnsi="Times New Roman" w:cs="Times New Roman"/>
          <w:sz w:val="24"/>
          <w:szCs w:val="24"/>
        </w:rPr>
        <w:t>Archaeobot</w:t>
      </w:r>
      <w:proofErr w:type="spellEnd"/>
      <w:r w:rsidR="00DD739C" w:rsidRPr="00B42243">
        <w:rPr>
          <w:rFonts w:ascii="Times New Roman" w:hAnsi="Times New Roman" w:cs="Times New Roman"/>
          <w:sz w:val="24"/>
          <w:szCs w:val="24"/>
        </w:rPr>
        <w:t xml:space="preserve"> 6: 117-131. </w:t>
      </w:r>
    </w:p>
    <w:p w:rsidR="00110274" w:rsidRDefault="00110274" w:rsidP="007643B3">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33827">
        <w:rPr>
          <w:rFonts w:ascii="Times New Roman" w:hAnsi="Times New Roman" w:cs="Times New Roman"/>
          <w:bCs/>
          <w:sz w:val="24"/>
          <w:szCs w:val="24"/>
        </w:rPr>
        <w:t xml:space="preserve">                      </w:t>
      </w:r>
      <w:proofErr w:type="spellStart"/>
      <w:r w:rsidRPr="000A77AC">
        <w:rPr>
          <w:rFonts w:ascii="Times New Roman" w:hAnsi="Times New Roman" w:cs="Times New Roman"/>
          <w:bCs/>
          <w:sz w:val="24"/>
          <w:szCs w:val="24"/>
        </w:rPr>
        <w:t>Nenwiinia</w:t>
      </w:r>
      <w:proofErr w:type="spellEnd"/>
      <w:r>
        <w:rPr>
          <w:rFonts w:ascii="Times New Roman" w:hAnsi="Times New Roman" w:cs="Times New Roman"/>
          <w:bCs/>
          <w:sz w:val="24"/>
          <w:szCs w:val="24"/>
        </w:rPr>
        <w:t>, S.</w:t>
      </w:r>
      <w:r w:rsidRPr="000A77AC">
        <w:rPr>
          <w:rFonts w:ascii="Times New Roman" w:hAnsi="Times New Roman" w:cs="Times New Roman"/>
          <w:bCs/>
          <w:sz w:val="24"/>
          <w:szCs w:val="24"/>
        </w:rPr>
        <w:t xml:space="preserve"> </w:t>
      </w:r>
      <w:r>
        <w:rPr>
          <w:rFonts w:ascii="Times New Roman" w:hAnsi="Times New Roman" w:cs="Times New Roman"/>
          <w:bCs/>
          <w:sz w:val="24"/>
          <w:szCs w:val="24"/>
        </w:rPr>
        <w:t xml:space="preserve">and </w:t>
      </w:r>
      <w:proofErr w:type="spellStart"/>
      <w:r w:rsidRPr="000A77AC">
        <w:rPr>
          <w:rFonts w:ascii="Times New Roman" w:hAnsi="Times New Roman" w:cs="Times New Roman"/>
          <w:bCs/>
          <w:sz w:val="24"/>
          <w:szCs w:val="24"/>
        </w:rPr>
        <w:t>Kabanda</w:t>
      </w:r>
      <w:proofErr w:type="spellEnd"/>
      <w:r w:rsidRPr="000A77AC">
        <w:rPr>
          <w:rFonts w:ascii="Times New Roman" w:hAnsi="Times New Roman" w:cs="Times New Roman"/>
          <w:bCs/>
          <w:sz w:val="24"/>
          <w:szCs w:val="24"/>
        </w:rPr>
        <w:t>,</w:t>
      </w:r>
      <w:r>
        <w:rPr>
          <w:rFonts w:ascii="Times New Roman" w:hAnsi="Times New Roman" w:cs="Times New Roman"/>
          <w:bCs/>
          <w:sz w:val="24"/>
          <w:szCs w:val="24"/>
        </w:rPr>
        <w:t xml:space="preserve"> T. A. (2013).</w:t>
      </w:r>
      <w:r w:rsidRPr="000A77AC">
        <w:rPr>
          <w:rFonts w:ascii="Times New Roman" w:hAnsi="Times New Roman" w:cs="Times New Roman"/>
          <w:bCs/>
          <w:sz w:val="24"/>
          <w:szCs w:val="24"/>
        </w:rPr>
        <w:t xml:space="preserve"> Trends and Var</w:t>
      </w:r>
      <w:r>
        <w:rPr>
          <w:rFonts w:ascii="Times New Roman" w:hAnsi="Times New Roman" w:cs="Times New Roman"/>
          <w:bCs/>
          <w:sz w:val="24"/>
          <w:szCs w:val="24"/>
        </w:rPr>
        <w:t xml:space="preserve">iability Assessment of Rainfall </w:t>
      </w:r>
      <w:r w:rsidRPr="000A77AC">
        <w:rPr>
          <w:rFonts w:ascii="Times New Roman" w:hAnsi="Times New Roman" w:cs="Times New Roman"/>
          <w:bCs/>
          <w:sz w:val="24"/>
          <w:szCs w:val="24"/>
        </w:rPr>
        <w:t xml:space="preserve">in Vhembe South Africa, J </w:t>
      </w:r>
      <w:r>
        <w:rPr>
          <w:rFonts w:ascii="Times New Roman" w:hAnsi="Times New Roman" w:cs="Times New Roman"/>
          <w:bCs/>
          <w:sz w:val="24"/>
          <w:szCs w:val="24"/>
        </w:rPr>
        <w:t xml:space="preserve">Hum </w:t>
      </w:r>
      <w:proofErr w:type="spellStart"/>
      <w:r>
        <w:rPr>
          <w:rFonts w:ascii="Times New Roman" w:hAnsi="Times New Roman" w:cs="Times New Roman"/>
          <w:bCs/>
          <w:sz w:val="24"/>
          <w:szCs w:val="24"/>
        </w:rPr>
        <w:t>Ecol</w:t>
      </w:r>
      <w:proofErr w:type="spellEnd"/>
      <w:r>
        <w:rPr>
          <w:rFonts w:ascii="Times New Roman" w:hAnsi="Times New Roman" w:cs="Times New Roman"/>
          <w:bCs/>
          <w:sz w:val="24"/>
          <w:szCs w:val="24"/>
        </w:rPr>
        <w:t>, 42(2): 171-176.</w:t>
      </w:r>
    </w:p>
    <w:p w:rsidR="00DD739C" w:rsidRDefault="00110274" w:rsidP="007643B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Cs/>
          <w:sz w:val="24"/>
          <w:szCs w:val="24"/>
        </w:rPr>
        <w:lastRenderedPageBreak/>
        <w:t xml:space="preserve">  </w:t>
      </w:r>
      <w:r w:rsidR="00833827">
        <w:rPr>
          <w:rFonts w:ascii="Times New Roman" w:hAnsi="Times New Roman" w:cs="Times New Roman"/>
          <w:bCs/>
          <w:sz w:val="24"/>
          <w:szCs w:val="24"/>
        </w:rPr>
        <w:t xml:space="preserve">                         </w:t>
      </w:r>
      <w:proofErr w:type="spellStart"/>
      <w:r>
        <w:rPr>
          <w:rFonts w:ascii="Times New Roman" w:hAnsi="Times New Roman" w:cs="Times New Roman"/>
          <w:bCs/>
          <w:sz w:val="24"/>
          <w:szCs w:val="24"/>
        </w:rPr>
        <w:t>Onoz</w:t>
      </w:r>
      <w:proofErr w:type="spellEnd"/>
      <w:r>
        <w:rPr>
          <w:rFonts w:ascii="Times New Roman" w:hAnsi="Times New Roman" w:cs="Times New Roman"/>
          <w:bCs/>
          <w:sz w:val="24"/>
          <w:szCs w:val="24"/>
        </w:rPr>
        <w:t xml:space="preserve">, B. and </w:t>
      </w:r>
      <w:proofErr w:type="spellStart"/>
      <w:r>
        <w:rPr>
          <w:rFonts w:ascii="Times New Roman" w:hAnsi="Times New Roman" w:cs="Times New Roman"/>
          <w:bCs/>
          <w:sz w:val="24"/>
          <w:szCs w:val="24"/>
        </w:rPr>
        <w:t>Bayazit</w:t>
      </w:r>
      <w:proofErr w:type="spellEnd"/>
      <w:r>
        <w:rPr>
          <w:rFonts w:ascii="Times New Roman" w:hAnsi="Times New Roman" w:cs="Times New Roman"/>
          <w:bCs/>
          <w:sz w:val="24"/>
          <w:szCs w:val="24"/>
        </w:rPr>
        <w:t>, M. (2003).</w:t>
      </w:r>
      <w:r w:rsidRPr="008A11E3">
        <w:rPr>
          <w:rFonts w:ascii="Times New Roman" w:hAnsi="Times New Roman" w:cs="Times New Roman"/>
          <w:bCs/>
          <w:sz w:val="24"/>
          <w:szCs w:val="24"/>
        </w:rPr>
        <w:t xml:space="preserve"> The Power of Statistical Tests for Trend Detection</w:t>
      </w:r>
      <w:r w:rsidRPr="008A11E3">
        <w:rPr>
          <w:rFonts w:ascii="Times New Roman" w:hAnsi="Times New Roman" w:cs="Times New Roman"/>
          <w:sz w:val="24"/>
          <w:szCs w:val="24"/>
        </w:rPr>
        <w:t xml:space="preserve"> Turkish J. </w:t>
      </w:r>
      <w:r>
        <w:rPr>
          <w:rFonts w:ascii="Times New Roman" w:hAnsi="Times New Roman" w:cs="Times New Roman"/>
          <w:sz w:val="24"/>
          <w:szCs w:val="24"/>
        </w:rPr>
        <w:t xml:space="preserve">Eng. </w:t>
      </w:r>
      <w:proofErr w:type="spellStart"/>
      <w:r>
        <w:rPr>
          <w:rFonts w:ascii="Times New Roman" w:hAnsi="Times New Roman" w:cs="Times New Roman"/>
          <w:sz w:val="24"/>
          <w:szCs w:val="24"/>
        </w:rPr>
        <w:t>Env</w:t>
      </w:r>
      <w:proofErr w:type="spellEnd"/>
      <w:r>
        <w:rPr>
          <w:rFonts w:ascii="Times New Roman" w:hAnsi="Times New Roman" w:cs="Times New Roman"/>
          <w:sz w:val="24"/>
          <w:szCs w:val="24"/>
        </w:rPr>
        <w:t>. Sci. 27.</w:t>
      </w:r>
      <w:r w:rsidR="00F95C2A">
        <w:rPr>
          <w:rFonts w:ascii="Times New Roman" w:hAnsi="Times New Roman" w:cs="Times New Roman"/>
          <w:sz w:val="24"/>
          <w:szCs w:val="24"/>
        </w:rPr>
        <w:t xml:space="preserve"> 247-251.</w:t>
      </w:r>
    </w:p>
    <w:p w:rsidR="00F95C2A" w:rsidRPr="00B42243" w:rsidRDefault="00F95C2A" w:rsidP="007643B3">
      <w:pPr>
        <w:autoSpaceDE w:val="0"/>
        <w:autoSpaceDN w:val="0"/>
        <w:adjustRightInd w:val="0"/>
        <w:spacing w:after="0"/>
        <w:jc w:val="both"/>
        <w:rPr>
          <w:rFonts w:ascii="Times New Roman" w:hAnsi="Times New Roman" w:cs="Times New Roman"/>
          <w:sz w:val="24"/>
          <w:szCs w:val="24"/>
        </w:rPr>
      </w:pPr>
    </w:p>
    <w:p w:rsidR="00B00DE2" w:rsidRDefault="00AE567F" w:rsidP="007643B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B00DE2" w:rsidRPr="00B42243">
        <w:rPr>
          <w:rFonts w:ascii="Times New Roman" w:hAnsi="Times New Roman" w:cs="Times New Roman"/>
          <w:sz w:val="24"/>
          <w:szCs w:val="24"/>
        </w:rPr>
        <w:t>Parmesan, C</w:t>
      </w:r>
      <w:r w:rsidR="00ED120D">
        <w:rPr>
          <w:rFonts w:ascii="Times New Roman" w:hAnsi="Times New Roman" w:cs="Times New Roman"/>
          <w:sz w:val="24"/>
          <w:szCs w:val="24"/>
        </w:rPr>
        <w:t>.</w:t>
      </w:r>
      <w:r w:rsidR="00B00DE2" w:rsidRPr="00B42243">
        <w:rPr>
          <w:rFonts w:ascii="Times New Roman" w:hAnsi="Times New Roman" w:cs="Times New Roman"/>
          <w:sz w:val="24"/>
          <w:szCs w:val="24"/>
        </w:rPr>
        <w:t xml:space="preserve"> and </w:t>
      </w:r>
      <w:proofErr w:type="spellStart"/>
      <w:r w:rsidR="00B00DE2" w:rsidRPr="00B42243">
        <w:rPr>
          <w:rFonts w:ascii="Times New Roman" w:hAnsi="Times New Roman" w:cs="Times New Roman"/>
          <w:sz w:val="24"/>
          <w:szCs w:val="24"/>
        </w:rPr>
        <w:t>Yohe</w:t>
      </w:r>
      <w:proofErr w:type="spellEnd"/>
      <w:r w:rsidR="00B00DE2" w:rsidRPr="00B42243">
        <w:rPr>
          <w:rFonts w:ascii="Times New Roman" w:hAnsi="Times New Roman" w:cs="Times New Roman"/>
          <w:sz w:val="24"/>
          <w:szCs w:val="24"/>
        </w:rPr>
        <w:t>, G. (2003). A Globally Coherent Fingerprint of Climate Change Impacts across Natural Ecosystems; Nature Volume. 421, Nature Publishing Group.</w:t>
      </w:r>
    </w:p>
    <w:p w:rsidR="00ED120D" w:rsidRDefault="00AE567F" w:rsidP="007643B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D120D" w:rsidRPr="00B42243">
        <w:rPr>
          <w:rFonts w:ascii="Times New Roman" w:hAnsi="Times New Roman" w:cs="Times New Roman"/>
          <w:sz w:val="24"/>
          <w:szCs w:val="24"/>
        </w:rPr>
        <w:t>Pastor, J</w:t>
      </w:r>
      <w:r w:rsidR="00ED120D">
        <w:rPr>
          <w:rFonts w:ascii="Times New Roman" w:hAnsi="Times New Roman" w:cs="Times New Roman"/>
          <w:sz w:val="24"/>
          <w:szCs w:val="24"/>
        </w:rPr>
        <w:t>.</w:t>
      </w:r>
      <w:r w:rsidR="00ED120D" w:rsidRPr="00B42243">
        <w:rPr>
          <w:rFonts w:ascii="Times New Roman" w:hAnsi="Times New Roman" w:cs="Times New Roman"/>
          <w:sz w:val="24"/>
          <w:szCs w:val="24"/>
        </w:rPr>
        <w:t xml:space="preserve"> and Post, W.</w:t>
      </w:r>
      <w:r w:rsidR="00ED120D">
        <w:rPr>
          <w:rFonts w:ascii="Times New Roman" w:hAnsi="Times New Roman" w:cs="Times New Roman"/>
          <w:sz w:val="24"/>
          <w:szCs w:val="24"/>
        </w:rPr>
        <w:t xml:space="preserve"> </w:t>
      </w:r>
      <w:r w:rsidR="00ED120D" w:rsidRPr="00B42243">
        <w:rPr>
          <w:rFonts w:ascii="Times New Roman" w:hAnsi="Times New Roman" w:cs="Times New Roman"/>
          <w:sz w:val="24"/>
          <w:szCs w:val="24"/>
        </w:rPr>
        <w:t>M. (1988). Response of Northern Forests to CO2 induced Climate Change, Nature Volume.334</w:t>
      </w:r>
      <w:r w:rsidR="00ED120D">
        <w:rPr>
          <w:rFonts w:ascii="Times New Roman" w:hAnsi="Times New Roman" w:cs="Times New Roman"/>
          <w:sz w:val="24"/>
          <w:szCs w:val="24"/>
        </w:rPr>
        <w:t>.</w:t>
      </w:r>
    </w:p>
    <w:p w:rsidR="00F95C2A" w:rsidRPr="00B42243" w:rsidRDefault="00F95C2A" w:rsidP="007643B3">
      <w:pPr>
        <w:autoSpaceDE w:val="0"/>
        <w:autoSpaceDN w:val="0"/>
        <w:adjustRightInd w:val="0"/>
        <w:spacing w:after="0"/>
        <w:jc w:val="both"/>
        <w:rPr>
          <w:rFonts w:ascii="Times New Roman" w:hAnsi="Times New Roman" w:cs="Times New Roman"/>
          <w:sz w:val="24"/>
          <w:szCs w:val="24"/>
        </w:rPr>
      </w:pPr>
    </w:p>
    <w:p w:rsidR="00B00DE2"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B00DE2" w:rsidRPr="00B42243">
        <w:rPr>
          <w:rFonts w:ascii="Times New Roman" w:hAnsi="Times New Roman" w:cs="Times New Roman"/>
          <w:sz w:val="24"/>
          <w:szCs w:val="24"/>
        </w:rPr>
        <w:t>Patton, M. Q</w:t>
      </w:r>
      <w:r>
        <w:rPr>
          <w:rFonts w:ascii="Times New Roman" w:hAnsi="Times New Roman" w:cs="Times New Roman"/>
          <w:sz w:val="24"/>
          <w:szCs w:val="24"/>
        </w:rPr>
        <w:t>.</w:t>
      </w:r>
      <w:r w:rsidR="00B00DE2" w:rsidRPr="00B42243">
        <w:rPr>
          <w:rFonts w:ascii="Times New Roman" w:hAnsi="Times New Roman" w:cs="Times New Roman"/>
          <w:sz w:val="24"/>
          <w:szCs w:val="24"/>
        </w:rPr>
        <w:t xml:space="preserve"> and Cochran, M. (2002) (</w:t>
      </w:r>
      <w:proofErr w:type="spellStart"/>
      <w:proofErr w:type="gramStart"/>
      <w:r w:rsidR="00B00DE2" w:rsidRPr="00B42243">
        <w:rPr>
          <w:rFonts w:ascii="Times New Roman" w:hAnsi="Times New Roman" w:cs="Times New Roman"/>
          <w:sz w:val="24"/>
          <w:szCs w:val="24"/>
        </w:rPr>
        <w:t>eds</w:t>
      </w:r>
      <w:proofErr w:type="spellEnd"/>
      <w:proofErr w:type="gramEnd"/>
      <w:r w:rsidR="00B00DE2" w:rsidRPr="00B42243">
        <w:rPr>
          <w:rFonts w:ascii="Times New Roman" w:hAnsi="Times New Roman" w:cs="Times New Roman"/>
          <w:sz w:val="24"/>
          <w:szCs w:val="24"/>
        </w:rPr>
        <w:t xml:space="preserve">) </w:t>
      </w:r>
      <w:proofErr w:type="spellStart"/>
      <w:r w:rsidR="00B00DE2" w:rsidRPr="00B42243">
        <w:rPr>
          <w:rFonts w:ascii="Times New Roman" w:hAnsi="Times New Roman" w:cs="Times New Roman"/>
          <w:sz w:val="24"/>
          <w:szCs w:val="24"/>
        </w:rPr>
        <w:t>Bricki</w:t>
      </w:r>
      <w:proofErr w:type="spellEnd"/>
      <w:r w:rsidR="00B00DE2" w:rsidRPr="00B42243">
        <w:rPr>
          <w:rFonts w:ascii="Times New Roman" w:hAnsi="Times New Roman" w:cs="Times New Roman"/>
          <w:sz w:val="24"/>
          <w:szCs w:val="24"/>
        </w:rPr>
        <w:t>, N and Green, J (2007). A Guide to Using Qualitative Research Method</w:t>
      </w:r>
      <w:r w:rsidR="00ED120D">
        <w:rPr>
          <w:rFonts w:ascii="Times New Roman" w:hAnsi="Times New Roman" w:cs="Times New Roman"/>
          <w:sz w:val="24"/>
          <w:szCs w:val="24"/>
        </w:rPr>
        <w:t>ology, MEDECINS SANS FRONTIERES</w:t>
      </w:r>
    </w:p>
    <w:p w:rsidR="008016A2"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833827">
        <w:rPr>
          <w:rFonts w:ascii="Times New Roman" w:hAnsi="Times New Roman" w:cs="Times New Roman"/>
          <w:sz w:val="24"/>
          <w:szCs w:val="24"/>
        </w:rPr>
        <w:t xml:space="preserve">                     </w:t>
      </w:r>
      <w:r w:rsidR="008016A2" w:rsidRPr="00B42243">
        <w:rPr>
          <w:rFonts w:ascii="Times New Roman" w:hAnsi="Times New Roman" w:cs="Times New Roman"/>
          <w:sz w:val="24"/>
          <w:szCs w:val="24"/>
        </w:rPr>
        <w:t>Raj, D. (1972). The Design of Sample Surveys, McGraw-Hill Book Company, New York</w:t>
      </w:r>
    </w:p>
    <w:p w:rsidR="008016A2"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r w:rsidR="008016A2" w:rsidRPr="00B42243">
        <w:rPr>
          <w:rFonts w:ascii="Times New Roman" w:hAnsi="Times New Roman" w:cs="Times New Roman"/>
          <w:sz w:val="24"/>
          <w:szCs w:val="24"/>
        </w:rPr>
        <w:t xml:space="preserve">Rojas, F.P.J. (2013). Bad Weather Could Cause Less Tasty And Healthy Fruits And Vegetation. The Telegraph, available on </w:t>
      </w:r>
      <w:hyperlink r:id="rId44" w:history="1">
        <w:r w:rsidR="008016A2" w:rsidRPr="00B42243">
          <w:rPr>
            <w:rStyle w:val="Hyperlink"/>
            <w:rFonts w:ascii="Times New Roman" w:hAnsi="Times New Roman" w:cs="Times New Roman"/>
            <w:sz w:val="24"/>
            <w:szCs w:val="24"/>
          </w:rPr>
          <w:t>www.telegraph.co.uk/earth/agriculture/9790346/Bad-weather-could-cause-less-tasty-and-healthy-fruit-and-vegetables.html</w:t>
        </w:r>
      </w:hyperlink>
      <w:r w:rsidR="008016A2">
        <w:rPr>
          <w:rFonts w:ascii="Times New Roman" w:hAnsi="Times New Roman" w:cs="Times New Roman"/>
          <w:sz w:val="24"/>
          <w:szCs w:val="24"/>
        </w:rPr>
        <w:t xml:space="preserve"> accessed on 13 April 2014.</w:t>
      </w:r>
    </w:p>
    <w:p w:rsidR="00ED120D"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proofErr w:type="spellStart"/>
      <w:r w:rsidR="00ED120D" w:rsidRPr="00B42243">
        <w:rPr>
          <w:rFonts w:ascii="Times New Roman" w:hAnsi="Times New Roman" w:cs="Times New Roman"/>
          <w:sz w:val="24"/>
          <w:szCs w:val="24"/>
        </w:rPr>
        <w:t>Salant</w:t>
      </w:r>
      <w:proofErr w:type="spellEnd"/>
      <w:r w:rsidR="00ED120D" w:rsidRPr="00B42243">
        <w:rPr>
          <w:rFonts w:ascii="Times New Roman" w:hAnsi="Times New Roman" w:cs="Times New Roman"/>
          <w:sz w:val="24"/>
          <w:szCs w:val="24"/>
        </w:rPr>
        <w:t xml:space="preserve">, P.A and </w:t>
      </w:r>
      <w:proofErr w:type="spellStart"/>
      <w:r w:rsidR="00ED120D" w:rsidRPr="00B42243">
        <w:rPr>
          <w:rFonts w:ascii="Times New Roman" w:hAnsi="Times New Roman" w:cs="Times New Roman"/>
          <w:sz w:val="24"/>
          <w:szCs w:val="24"/>
        </w:rPr>
        <w:t>Dillman</w:t>
      </w:r>
      <w:proofErr w:type="spellEnd"/>
      <w:r w:rsidR="00ED120D" w:rsidRPr="00B42243">
        <w:rPr>
          <w:rFonts w:ascii="Times New Roman" w:hAnsi="Times New Roman" w:cs="Times New Roman"/>
          <w:sz w:val="24"/>
          <w:szCs w:val="24"/>
        </w:rPr>
        <w:t>, D.A. (1994). How to Conduct Your Own Survey, John Wiley and Sons Inc. New York</w:t>
      </w:r>
      <w:r w:rsidR="00ED120D">
        <w:rPr>
          <w:rFonts w:ascii="Times New Roman" w:hAnsi="Times New Roman" w:cs="Times New Roman"/>
          <w:sz w:val="24"/>
          <w:szCs w:val="24"/>
        </w:rPr>
        <w:t>.</w:t>
      </w:r>
    </w:p>
    <w:p w:rsidR="00ED120D" w:rsidRDefault="00AE567F" w:rsidP="007643B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F46ED2">
        <w:rPr>
          <w:rFonts w:ascii="Times New Roman" w:hAnsi="Times New Roman" w:cs="Times New Roman"/>
          <w:sz w:val="24"/>
          <w:szCs w:val="24"/>
        </w:rPr>
        <w:t>Schiter</w:t>
      </w:r>
      <w:proofErr w:type="spellEnd"/>
      <w:r w:rsidR="00F46ED2">
        <w:rPr>
          <w:rFonts w:ascii="Times New Roman" w:hAnsi="Times New Roman" w:cs="Times New Roman"/>
          <w:sz w:val="24"/>
          <w:szCs w:val="24"/>
        </w:rPr>
        <w:t xml:space="preserve">, S. and </w:t>
      </w:r>
      <w:proofErr w:type="spellStart"/>
      <w:r w:rsidR="00F46ED2">
        <w:rPr>
          <w:rFonts w:ascii="Times New Roman" w:hAnsi="Times New Roman" w:cs="Times New Roman"/>
          <w:sz w:val="24"/>
          <w:szCs w:val="24"/>
        </w:rPr>
        <w:t>Higgens</w:t>
      </w:r>
      <w:proofErr w:type="spellEnd"/>
      <w:r w:rsidR="00F46ED2">
        <w:rPr>
          <w:rFonts w:ascii="Times New Roman" w:hAnsi="Times New Roman" w:cs="Times New Roman"/>
          <w:sz w:val="24"/>
          <w:szCs w:val="24"/>
        </w:rPr>
        <w:t>, S.</w:t>
      </w:r>
      <w:r w:rsidR="00ED120D" w:rsidRPr="00B42243">
        <w:rPr>
          <w:rFonts w:ascii="Times New Roman" w:hAnsi="Times New Roman" w:cs="Times New Roman"/>
          <w:sz w:val="24"/>
          <w:szCs w:val="24"/>
        </w:rPr>
        <w:t xml:space="preserve"> </w:t>
      </w:r>
      <w:r w:rsidR="00F46ED2">
        <w:rPr>
          <w:rFonts w:ascii="Times New Roman" w:hAnsi="Times New Roman" w:cs="Times New Roman"/>
          <w:sz w:val="24"/>
          <w:szCs w:val="24"/>
        </w:rPr>
        <w:t>(</w:t>
      </w:r>
      <w:r w:rsidR="00ED120D" w:rsidRPr="00B42243">
        <w:rPr>
          <w:rFonts w:ascii="Times New Roman" w:hAnsi="Times New Roman" w:cs="Times New Roman"/>
          <w:sz w:val="24"/>
          <w:szCs w:val="24"/>
        </w:rPr>
        <w:t>2009</w:t>
      </w:r>
      <w:r w:rsidR="00F46ED2">
        <w:rPr>
          <w:rFonts w:ascii="Times New Roman" w:hAnsi="Times New Roman" w:cs="Times New Roman"/>
          <w:sz w:val="24"/>
          <w:szCs w:val="24"/>
        </w:rPr>
        <w:t>)</w:t>
      </w:r>
      <w:r w:rsidR="00ED120D" w:rsidRPr="00B42243">
        <w:rPr>
          <w:rFonts w:ascii="Times New Roman" w:hAnsi="Times New Roman" w:cs="Times New Roman"/>
          <w:sz w:val="24"/>
          <w:szCs w:val="24"/>
        </w:rPr>
        <w:t xml:space="preserve">. Impacts of Climate Change on the Vegetation of Africa: An Adaptive Dynamic Vegetation Modeling Approach. </w:t>
      </w:r>
      <w:r w:rsidR="00ED120D" w:rsidRPr="00B42243">
        <w:rPr>
          <w:rFonts w:ascii="Times New Roman" w:hAnsi="Times New Roman" w:cs="Times New Roman"/>
          <w:i/>
          <w:iCs/>
          <w:sz w:val="24"/>
          <w:szCs w:val="24"/>
        </w:rPr>
        <w:t xml:space="preserve">Global Change Biology </w:t>
      </w:r>
      <w:r w:rsidR="00ED120D">
        <w:rPr>
          <w:rFonts w:ascii="Times New Roman" w:hAnsi="Times New Roman" w:cs="Times New Roman"/>
          <w:sz w:val="24"/>
          <w:szCs w:val="24"/>
        </w:rPr>
        <w:t>5(9): 2224–46.</w:t>
      </w:r>
    </w:p>
    <w:p w:rsidR="00CC27C8" w:rsidRPr="00B42243" w:rsidRDefault="00CC27C8" w:rsidP="007643B3">
      <w:pPr>
        <w:autoSpaceDE w:val="0"/>
        <w:autoSpaceDN w:val="0"/>
        <w:adjustRightInd w:val="0"/>
        <w:spacing w:after="0"/>
        <w:jc w:val="both"/>
        <w:rPr>
          <w:rFonts w:ascii="Times New Roman" w:hAnsi="Times New Roman" w:cs="Times New Roman"/>
          <w:sz w:val="24"/>
          <w:szCs w:val="24"/>
        </w:rPr>
      </w:pPr>
    </w:p>
    <w:p w:rsidR="00ED120D" w:rsidRPr="00B42243"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proofErr w:type="spellStart"/>
      <w:r w:rsidR="00ED120D" w:rsidRPr="00B42243">
        <w:rPr>
          <w:rFonts w:ascii="Times New Roman" w:hAnsi="Times New Roman" w:cs="Times New Roman"/>
          <w:sz w:val="24"/>
          <w:szCs w:val="24"/>
        </w:rPr>
        <w:t>Schut</w:t>
      </w:r>
      <w:proofErr w:type="spellEnd"/>
      <w:r w:rsidR="00ED120D" w:rsidRPr="00B42243">
        <w:rPr>
          <w:rFonts w:ascii="Times New Roman" w:hAnsi="Times New Roman" w:cs="Times New Roman"/>
          <w:sz w:val="24"/>
          <w:szCs w:val="24"/>
        </w:rPr>
        <w:t xml:space="preserve"> A.G.T</w:t>
      </w:r>
      <w:r>
        <w:rPr>
          <w:rFonts w:ascii="Times New Roman" w:hAnsi="Times New Roman" w:cs="Times New Roman"/>
          <w:sz w:val="24"/>
          <w:szCs w:val="24"/>
        </w:rPr>
        <w:t>.;</w:t>
      </w:r>
      <w:r w:rsidR="00ED120D" w:rsidRPr="00B42243">
        <w:rPr>
          <w:rFonts w:ascii="Times New Roman" w:hAnsi="Times New Roman" w:cs="Times New Roman"/>
          <w:sz w:val="24"/>
          <w:szCs w:val="24"/>
        </w:rPr>
        <w:t xml:space="preserve"> </w:t>
      </w:r>
      <w:proofErr w:type="spellStart"/>
      <w:r w:rsidR="00ED120D" w:rsidRPr="00B42243">
        <w:rPr>
          <w:rFonts w:ascii="Times New Roman" w:hAnsi="Times New Roman" w:cs="Times New Roman"/>
          <w:sz w:val="24"/>
          <w:szCs w:val="24"/>
        </w:rPr>
        <w:t>Wardell</w:t>
      </w:r>
      <w:proofErr w:type="spellEnd"/>
      <w:r w:rsidR="00ED120D" w:rsidRPr="00B42243">
        <w:rPr>
          <w:rFonts w:ascii="Times New Roman" w:hAnsi="Times New Roman" w:cs="Times New Roman"/>
          <w:sz w:val="24"/>
          <w:szCs w:val="24"/>
        </w:rPr>
        <w:t>-Johnson, G.W</w:t>
      </w:r>
      <w:r w:rsidR="00F46ED2">
        <w:rPr>
          <w:rFonts w:ascii="Times New Roman" w:hAnsi="Times New Roman" w:cs="Times New Roman"/>
          <w:sz w:val="24"/>
          <w:szCs w:val="24"/>
        </w:rPr>
        <w:t>.; Yates, C.J.;</w:t>
      </w:r>
      <w:r w:rsidR="00ED120D" w:rsidRPr="00B42243">
        <w:rPr>
          <w:rFonts w:ascii="Times New Roman" w:hAnsi="Times New Roman" w:cs="Times New Roman"/>
          <w:sz w:val="24"/>
          <w:szCs w:val="24"/>
        </w:rPr>
        <w:t xml:space="preserve"> Keppel G</w:t>
      </w:r>
      <w:r w:rsidR="00F46ED2">
        <w:rPr>
          <w:rFonts w:ascii="Times New Roman" w:hAnsi="Times New Roman" w:cs="Times New Roman"/>
          <w:sz w:val="24"/>
          <w:szCs w:val="24"/>
        </w:rPr>
        <w:t xml:space="preserve">.; </w:t>
      </w:r>
      <w:proofErr w:type="spellStart"/>
      <w:r w:rsidR="00F46ED2">
        <w:rPr>
          <w:rFonts w:ascii="Times New Roman" w:hAnsi="Times New Roman" w:cs="Times New Roman"/>
          <w:sz w:val="24"/>
          <w:szCs w:val="24"/>
        </w:rPr>
        <w:t>Baran</w:t>
      </w:r>
      <w:proofErr w:type="spellEnd"/>
      <w:r w:rsidR="00F46ED2">
        <w:rPr>
          <w:rFonts w:ascii="Times New Roman" w:hAnsi="Times New Roman" w:cs="Times New Roman"/>
          <w:sz w:val="24"/>
          <w:szCs w:val="24"/>
        </w:rPr>
        <w:t xml:space="preserve"> I.;</w:t>
      </w:r>
      <w:r w:rsidR="00ED120D" w:rsidRPr="00B42243">
        <w:rPr>
          <w:rFonts w:ascii="Times New Roman" w:hAnsi="Times New Roman" w:cs="Times New Roman"/>
          <w:sz w:val="24"/>
          <w:szCs w:val="24"/>
        </w:rPr>
        <w:t xml:space="preserve"> et al. (2014) Rapid </w:t>
      </w:r>
      <w:r w:rsidR="00F46ED2">
        <w:rPr>
          <w:rFonts w:ascii="Times New Roman" w:hAnsi="Times New Roman" w:cs="Times New Roman"/>
          <w:sz w:val="24"/>
          <w:szCs w:val="24"/>
        </w:rPr>
        <w:t>Characterization</w:t>
      </w:r>
      <w:r w:rsidR="00ED120D" w:rsidRPr="00B42243">
        <w:rPr>
          <w:rFonts w:ascii="Times New Roman" w:hAnsi="Times New Roman" w:cs="Times New Roman"/>
          <w:sz w:val="24"/>
          <w:szCs w:val="24"/>
        </w:rPr>
        <w:t xml:space="preserve"> of Vegetation Structure to Predict </w:t>
      </w:r>
      <w:proofErr w:type="spellStart"/>
      <w:r w:rsidR="00ED120D" w:rsidRPr="00B42243">
        <w:rPr>
          <w:rFonts w:ascii="Times New Roman" w:hAnsi="Times New Roman" w:cs="Times New Roman"/>
          <w:sz w:val="24"/>
          <w:szCs w:val="24"/>
        </w:rPr>
        <w:t>Refugia</w:t>
      </w:r>
      <w:proofErr w:type="spellEnd"/>
      <w:r w:rsidR="00ED120D" w:rsidRPr="00B42243">
        <w:rPr>
          <w:rFonts w:ascii="Times New Roman" w:hAnsi="Times New Roman" w:cs="Times New Roman"/>
          <w:sz w:val="24"/>
          <w:szCs w:val="24"/>
        </w:rPr>
        <w:t xml:space="preserve"> and Climate Change Impacts across a Global Biodiversity Hotspot. </w:t>
      </w:r>
      <w:proofErr w:type="spellStart"/>
      <w:r w:rsidR="00ED120D" w:rsidRPr="00B42243">
        <w:rPr>
          <w:rFonts w:ascii="Times New Roman" w:hAnsi="Times New Roman" w:cs="Times New Roman"/>
          <w:sz w:val="24"/>
          <w:szCs w:val="24"/>
        </w:rPr>
        <w:t>PLoS</w:t>
      </w:r>
      <w:proofErr w:type="spellEnd"/>
      <w:r w:rsidR="00ED120D" w:rsidRPr="00B42243">
        <w:rPr>
          <w:rFonts w:ascii="Times New Roman" w:hAnsi="Times New Roman" w:cs="Times New Roman"/>
          <w:sz w:val="24"/>
          <w:szCs w:val="24"/>
        </w:rPr>
        <w:t xml:space="preserve"> ONE 9(1): e82778. do</w:t>
      </w:r>
      <w:r w:rsidR="00ED120D">
        <w:rPr>
          <w:rFonts w:ascii="Times New Roman" w:hAnsi="Times New Roman" w:cs="Times New Roman"/>
          <w:sz w:val="24"/>
          <w:szCs w:val="24"/>
        </w:rPr>
        <w:t>i:10.13</w:t>
      </w:r>
      <w:r w:rsidR="00CC27C8">
        <w:rPr>
          <w:rFonts w:ascii="Times New Roman" w:hAnsi="Times New Roman" w:cs="Times New Roman"/>
          <w:sz w:val="24"/>
          <w:szCs w:val="24"/>
        </w:rPr>
        <w:t>71/journal.pone.0082778.</w:t>
      </w:r>
    </w:p>
    <w:p w:rsidR="00F46ED2"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r w:rsidR="00F46ED2" w:rsidRPr="00B42243">
        <w:rPr>
          <w:rFonts w:ascii="Times New Roman" w:hAnsi="Times New Roman" w:cs="Times New Roman"/>
          <w:sz w:val="24"/>
          <w:szCs w:val="24"/>
        </w:rPr>
        <w:t xml:space="preserve">Secretariat of the Convention on Biological Diversity (2003). </w:t>
      </w:r>
      <w:proofErr w:type="spellStart"/>
      <w:r w:rsidR="00F46ED2" w:rsidRPr="00B42243">
        <w:rPr>
          <w:rFonts w:ascii="Times New Roman" w:hAnsi="Times New Roman" w:cs="Times New Roman"/>
          <w:sz w:val="24"/>
          <w:szCs w:val="24"/>
        </w:rPr>
        <w:t>Interlinkages</w:t>
      </w:r>
      <w:proofErr w:type="spellEnd"/>
      <w:r w:rsidR="00F46ED2" w:rsidRPr="00B42243">
        <w:rPr>
          <w:rFonts w:ascii="Times New Roman" w:hAnsi="Times New Roman" w:cs="Times New Roman"/>
          <w:sz w:val="24"/>
          <w:szCs w:val="24"/>
        </w:rPr>
        <w:t xml:space="preserve"> between Biological Diversity and Climate Change. Advice on the Integration of Biodiversity Considerations into the implementation of the UNFCCC and its Kyoto Protocol. Montreal, SCBD, 154p</w:t>
      </w:r>
      <w:r w:rsidR="00F46ED2">
        <w:rPr>
          <w:rFonts w:ascii="Times New Roman" w:hAnsi="Times New Roman" w:cs="Times New Roman"/>
          <w:sz w:val="24"/>
          <w:szCs w:val="24"/>
        </w:rPr>
        <w:t>. (CBD Technical Series No.10).</w:t>
      </w:r>
    </w:p>
    <w:p w:rsidR="00F46ED2"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proofErr w:type="spellStart"/>
      <w:r w:rsidR="00F46ED2" w:rsidRPr="00B42243">
        <w:rPr>
          <w:rFonts w:ascii="Times New Roman" w:hAnsi="Times New Roman" w:cs="Times New Roman"/>
          <w:sz w:val="24"/>
          <w:szCs w:val="24"/>
        </w:rPr>
        <w:t>Sedjo</w:t>
      </w:r>
      <w:proofErr w:type="spellEnd"/>
      <w:r w:rsidR="00F46ED2" w:rsidRPr="00B42243">
        <w:rPr>
          <w:rFonts w:ascii="Times New Roman" w:hAnsi="Times New Roman" w:cs="Times New Roman"/>
          <w:sz w:val="24"/>
          <w:szCs w:val="24"/>
        </w:rPr>
        <w:t xml:space="preserve">, R. and </w:t>
      </w:r>
      <w:proofErr w:type="spellStart"/>
      <w:r w:rsidR="00F46ED2" w:rsidRPr="00B42243">
        <w:rPr>
          <w:rFonts w:ascii="Times New Roman" w:hAnsi="Times New Roman" w:cs="Times New Roman"/>
          <w:sz w:val="24"/>
          <w:szCs w:val="24"/>
        </w:rPr>
        <w:t>Sohngen</w:t>
      </w:r>
      <w:proofErr w:type="spellEnd"/>
      <w:r w:rsidR="00F46ED2" w:rsidRPr="00B42243">
        <w:rPr>
          <w:rFonts w:ascii="Times New Roman" w:hAnsi="Times New Roman" w:cs="Times New Roman"/>
          <w:sz w:val="24"/>
          <w:szCs w:val="24"/>
        </w:rPr>
        <w:t>, B. (1998). Impacts of Climate Change on Forest Resources for Future Climate Issues#9, Second Edition</w:t>
      </w:r>
      <w:r w:rsidR="00F46ED2">
        <w:rPr>
          <w:rFonts w:ascii="Times New Roman" w:hAnsi="Times New Roman" w:cs="Times New Roman"/>
          <w:sz w:val="24"/>
          <w:szCs w:val="24"/>
        </w:rPr>
        <w:t>.</w:t>
      </w:r>
    </w:p>
    <w:p w:rsidR="00F46ED2"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proofErr w:type="spellStart"/>
      <w:r w:rsidR="00F46ED2" w:rsidRPr="00B42243">
        <w:rPr>
          <w:rFonts w:ascii="Times New Roman" w:hAnsi="Times New Roman" w:cs="Times New Roman"/>
          <w:sz w:val="24"/>
          <w:szCs w:val="24"/>
        </w:rPr>
        <w:t>Shackleton</w:t>
      </w:r>
      <w:proofErr w:type="spellEnd"/>
      <w:r w:rsidR="00F46ED2" w:rsidRPr="00B42243">
        <w:rPr>
          <w:rFonts w:ascii="Times New Roman" w:hAnsi="Times New Roman" w:cs="Times New Roman"/>
          <w:sz w:val="24"/>
          <w:szCs w:val="24"/>
        </w:rPr>
        <w:t>, C.M. and Clarke, J.M. (2007). Research and Management of Miombo Woodlands for Products in Support of Local Livelihoods, G: ENESIS Resear</w:t>
      </w:r>
      <w:r w:rsidR="00F46ED2">
        <w:rPr>
          <w:rFonts w:ascii="Times New Roman" w:hAnsi="Times New Roman" w:cs="Times New Roman"/>
          <w:sz w:val="24"/>
          <w:szCs w:val="24"/>
        </w:rPr>
        <w:t>ch Paper 1, For the World Bank.</w:t>
      </w:r>
    </w:p>
    <w:p w:rsidR="00F46ED2"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proofErr w:type="spellStart"/>
      <w:r w:rsidR="00F46ED2" w:rsidRPr="00B42243">
        <w:rPr>
          <w:rFonts w:ascii="Times New Roman" w:hAnsi="Times New Roman" w:cs="Times New Roman"/>
          <w:sz w:val="24"/>
          <w:szCs w:val="24"/>
        </w:rPr>
        <w:t>Shammo</w:t>
      </w:r>
      <w:proofErr w:type="spellEnd"/>
      <w:r w:rsidR="00F46ED2" w:rsidRPr="00B42243">
        <w:rPr>
          <w:rFonts w:ascii="Times New Roman" w:hAnsi="Times New Roman" w:cs="Times New Roman"/>
          <w:sz w:val="24"/>
          <w:szCs w:val="24"/>
        </w:rPr>
        <w:t xml:space="preserve">, A.E and </w:t>
      </w:r>
      <w:proofErr w:type="spellStart"/>
      <w:r w:rsidR="00F46ED2" w:rsidRPr="00B42243">
        <w:rPr>
          <w:rFonts w:ascii="Times New Roman" w:hAnsi="Times New Roman" w:cs="Times New Roman"/>
          <w:sz w:val="24"/>
          <w:szCs w:val="24"/>
        </w:rPr>
        <w:t>Resnik</w:t>
      </w:r>
      <w:proofErr w:type="spellEnd"/>
      <w:r w:rsidR="00F46ED2" w:rsidRPr="00B42243">
        <w:rPr>
          <w:rFonts w:ascii="Times New Roman" w:hAnsi="Times New Roman" w:cs="Times New Roman"/>
          <w:sz w:val="24"/>
          <w:szCs w:val="24"/>
        </w:rPr>
        <w:t>, B.R. (2003). Responsible Conduct of Research, Oxford University Press</w:t>
      </w:r>
      <w:r w:rsidR="00F46ED2">
        <w:rPr>
          <w:rFonts w:ascii="Times New Roman" w:hAnsi="Times New Roman" w:cs="Times New Roman"/>
          <w:sz w:val="24"/>
          <w:szCs w:val="24"/>
        </w:rPr>
        <w:t>.</w:t>
      </w:r>
    </w:p>
    <w:p w:rsidR="00F46ED2"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proofErr w:type="spellStart"/>
      <w:r w:rsidR="00F46ED2" w:rsidRPr="00B42243">
        <w:rPr>
          <w:rFonts w:ascii="Times New Roman" w:hAnsi="Times New Roman" w:cs="Times New Roman"/>
          <w:sz w:val="24"/>
          <w:szCs w:val="24"/>
        </w:rPr>
        <w:t>Shugart</w:t>
      </w:r>
      <w:proofErr w:type="spellEnd"/>
      <w:r w:rsidR="00F46ED2" w:rsidRPr="00B42243">
        <w:rPr>
          <w:rFonts w:ascii="Times New Roman" w:hAnsi="Times New Roman" w:cs="Times New Roman"/>
          <w:sz w:val="24"/>
          <w:szCs w:val="24"/>
        </w:rPr>
        <w:t>, N</w:t>
      </w:r>
      <w:r w:rsidR="00016F7B">
        <w:rPr>
          <w:rFonts w:ascii="Times New Roman" w:hAnsi="Times New Roman" w:cs="Times New Roman"/>
          <w:sz w:val="24"/>
          <w:szCs w:val="24"/>
        </w:rPr>
        <w:t>.</w:t>
      </w:r>
      <w:r w:rsidR="00F46ED2" w:rsidRPr="00B42243">
        <w:rPr>
          <w:rFonts w:ascii="Times New Roman" w:hAnsi="Times New Roman" w:cs="Times New Roman"/>
          <w:sz w:val="24"/>
          <w:szCs w:val="24"/>
        </w:rPr>
        <w:t xml:space="preserve">; </w:t>
      </w:r>
      <w:proofErr w:type="spellStart"/>
      <w:r w:rsidR="00F46ED2" w:rsidRPr="00B42243">
        <w:rPr>
          <w:rFonts w:ascii="Times New Roman" w:hAnsi="Times New Roman" w:cs="Times New Roman"/>
          <w:sz w:val="24"/>
          <w:szCs w:val="24"/>
        </w:rPr>
        <w:t>Sedjo</w:t>
      </w:r>
      <w:proofErr w:type="spellEnd"/>
      <w:r w:rsidR="00F46ED2" w:rsidRPr="00B42243">
        <w:rPr>
          <w:rFonts w:ascii="Times New Roman" w:hAnsi="Times New Roman" w:cs="Times New Roman"/>
          <w:sz w:val="24"/>
          <w:szCs w:val="24"/>
        </w:rPr>
        <w:t>, R</w:t>
      </w:r>
      <w:r w:rsidR="00016F7B">
        <w:rPr>
          <w:rFonts w:ascii="Times New Roman" w:hAnsi="Times New Roman" w:cs="Times New Roman"/>
          <w:sz w:val="24"/>
          <w:szCs w:val="24"/>
        </w:rPr>
        <w:t>.</w:t>
      </w:r>
      <w:r w:rsidR="00F46ED2" w:rsidRPr="00B42243">
        <w:rPr>
          <w:rFonts w:ascii="Times New Roman" w:hAnsi="Times New Roman" w:cs="Times New Roman"/>
          <w:sz w:val="24"/>
          <w:szCs w:val="24"/>
        </w:rPr>
        <w:t xml:space="preserve">; </w:t>
      </w:r>
      <w:proofErr w:type="spellStart"/>
      <w:r w:rsidR="00F46ED2" w:rsidRPr="00B42243">
        <w:rPr>
          <w:rFonts w:ascii="Times New Roman" w:hAnsi="Times New Roman" w:cs="Times New Roman"/>
          <w:sz w:val="24"/>
          <w:szCs w:val="24"/>
        </w:rPr>
        <w:t>Sohngen</w:t>
      </w:r>
      <w:proofErr w:type="spellEnd"/>
      <w:r w:rsidR="00F46ED2" w:rsidRPr="00B42243">
        <w:rPr>
          <w:rFonts w:ascii="Times New Roman" w:hAnsi="Times New Roman" w:cs="Times New Roman"/>
          <w:sz w:val="24"/>
          <w:szCs w:val="24"/>
        </w:rPr>
        <w:t>, B. (2003). Forests and Global Climate Change, Potential Impacts on U.S Forests Resources</w:t>
      </w:r>
    </w:p>
    <w:p w:rsidR="00F46ED2" w:rsidRDefault="00AE567F" w:rsidP="007643B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D50E9">
        <w:rPr>
          <w:rFonts w:ascii="Times New Roman" w:hAnsi="Times New Roman" w:cs="Times New Roman"/>
          <w:sz w:val="24"/>
          <w:szCs w:val="24"/>
        </w:rPr>
        <w:t xml:space="preserve">                     </w:t>
      </w:r>
      <w:proofErr w:type="spellStart"/>
      <w:r w:rsidR="00F46ED2" w:rsidRPr="00B42243">
        <w:rPr>
          <w:rFonts w:ascii="Times New Roman" w:hAnsi="Times New Roman" w:cs="Times New Roman"/>
          <w:sz w:val="24"/>
          <w:szCs w:val="24"/>
        </w:rPr>
        <w:t>Shumba</w:t>
      </w:r>
      <w:proofErr w:type="spellEnd"/>
      <w:r w:rsidR="00F46ED2" w:rsidRPr="00B42243">
        <w:rPr>
          <w:rFonts w:ascii="Times New Roman" w:hAnsi="Times New Roman" w:cs="Times New Roman"/>
          <w:sz w:val="24"/>
          <w:szCs w:val="24"/>
        </w:rPr>
        <w:t>, E. M</w:t>
      </w:r>
      <w:r w:rsidR="00F46ED2">
        <w:rPr>
          <w:rFonts w:ascii="Times New Roman" w:hAnsi="Times New Roman" w:cs="Times New Roman"/>
          <w:sz w:val="24"/>
          <w:szCs w:val="24"/>
        </w:rPr>
        <w:t>.</w:t>
      </w:r>
      <w:r w:rsidR="00F46ED2" w:rsidRPr="00B42243">
        <w:rPr>
          <w:rFonts w:ascii="Times New Roman" w:hAnsi="Times New Roman" w:cs="Times New Roman"/>
          <w:sz w:val="24"/>
          <w:szCs w:val="24"/>
        </w:rPr>
        <w:t xml:space="preserve">; </w:t>
      </w:r>
      <w:proofErr w:type="spellStart"/>
      <w:r w:rsidR="00F46ED2" w:rsidRPr="00B42243">
        <w:rPr>
          <w:rFonts w:ascii="Times New Roman" w:hAnsi="Times New Roman" w:cs="Times New Roman"/>
          <w:sz w:val="24"/>
          <w:szCs w:val="24"/>
        </w:rPr>
        <w:t>Wallgren</w:t>
      </w:r>
      <w:proofErr w:type="spellEnd"/>
      <w:r w:rsidR="00F46ED2" w:rsidRPr="00B42243">
        <w:rPr>
          <w:rFonts w:ascii="Times New Roman" w:hAnsi="Times New Roman" w:cs="Times New Roman"/>
          <w:sz w:val="24"/>
          <w:szCs w:val="24"/>
        </w:rPr>
        <w:t>, V.L</w:t>
      </w:r>
      <w:r w:rsidR="00F46ED2">
        <w:rPr>
          <w:rFonts w:ascii="Times New Roman" w:hAnsi="Times New Roman" w:cs="Times New Roman"/>
          <w:sz w:val="24"/>
          <w:szCs w:val="24"/>
        </w:rPr>
        <w:t>.</w:t>
      </w:r>
      <w:r w:rsidR="00F46ED2" w:rsidRPr="00B42243">
        <w:rPr>
          <w:rFonts w:ascii="Times New Roman" w:hAnsi="Times New Roman" w:cs="Times New Roman"/>
          <w:sz w:val="24"/>
          <w:szCs w:val="24"/>
        </w:rPr>
        <w:t>; Carlson, L</w:t>
      </w:r>
      <w:r w:rsidR="00F46ED2">
        <w:rPr>
          <w:rFonts w:ascii="Times New Roman" w:hAnsi="Times New Roman" w:cs="Times New Roman"/>
          <w:sz w:val="24"/>
          <w:szCs w:val="24"/>
        </w:rPr>
        <w:t>.</w:t>
      </w:r>
      <w:r w:rsidR="00F46ED2" w:rsidRPr="00B42243">
        <w:rPr>
          <w:rFonts w:ascii="Times New Roman" w:hAnsi="Times New Roman" w:cs="Times New Roman"/>
          <w:sz w:val="24"/>
          <w:szCs w:val="24"/>
        </w:rPr>
        <w:t xml:space="preserve">; </w:t>
      </w:r>
      <w:proofErr w:type="spellStart"/>
      <w:r w:rsidR="00F46ED2" w:rsidRPr="00B42243">
        <w:rPr>
          <w:rFonts w:ascii="Times New Roman" w:hAnsi="Times New Roman" w:cs="Times New Roman"/>
          <w:sz w:val="24"/>
          <w:szCs w:val="24"/>
        </w:rPr>
        <w:t>Kuona</w:t>
      </w:r>
      <w:proofErr w:type="spellEnd"/>
      <w:r w:rsidR="00F46ED2">
        <w:rPr>
          <w:rFonts w:ascii="Times New Roman" w:hAnsi="Times New Roman" w:cs="Times New Roman"/>
          <w:sz w:val="24"/>
          <w:szCs w:val="24"/>
        </w:rPr>
        <w:t>, L.</w:t>
      </w:r>
      <w:r w:rsidR="00016F7B">
        <w:rPr>
          <w:rFonts w:ascii="Times New Roman" w:hAnsi="Times New Roman" w:cs="Times New Roman"/>
          <w:sz w:val="24"/>
          <w:szCs w:val="24"/>
        </w:rPr>
        <w:t>;</w:t>
      </w:r>
      <w:r w:rsidR="00F46ED2" w:rsidRPr="00B42243">
        <w:rPr>
          <w:rFonts w:ascii="Times New Roman" w:hAnsi="Times New Roman" w:cs="Times New Roman"/>
          <w:sz w:val="24"/>
          <w:szCs w:val="24"/>
        </w:rPr>
        <w:t xml:space="preserve"> </w:t>
      </w:r>
      <w:proofErr w:type="spellStart"/>
      <w:r w:rsidR="00F46ED2" w:rsidRPr="00B42243">
        <w:rPr>
          <w:rFonts w:ascii="Times New Roman" w:hAnsi="Times New Roman" w:cs="Times New Roman"/>
          <w:sz w:val="24"/>
          <w:szCs w:val="24"/>
        </w:rPr>
        <w:t>Moyo</w:t>
      </w:r>
      <w:proofErr w:type="spellEnd"/>
      <w:r w:rsidR="00F46ED2" w:rsidRPr="00B42243">
        <w:rPr>
          <w:rFonts w:ascii="Times New Roman" w:hAnsi="Times New Roman" w:cs="Times New Roman"/>
          <w:sz w:val="24"/>
          <w:szCs w:val="24"/>
        </w:rPr>
        <w:t>,</w:t>
      </w:r>
      <w:r>
        <w:rPr>
          <w:rFonts w:ascii="Times New Roman" w:hAnsi="Times New Roman" w:cs="Times New Roman"/>
          <w:sz w:val="24"/>
          <w:szCs w:val="24"/>
        </w:rPr>
        <w:t xml:space="preserve"> </w:t>
      </w:r>
      <w:r w:rsidR="00F46ED2" w:rsidRPr="00B42243">
        <w:rPr>
          <w:rFonts w:ascii="Times New Roman" w:hAnsi="Times New Roman" w:cs="Times New Roman"/>
          <w:sz w:val="24"/>
          <w:szCs w:val="24"/>
        </w:rPr>
        <w:t>N. (2012). Community Climate Change Vulnerability Assessment on Miombo Woodlands, WWF Miombo Eco-region Programme, Harare, Zimbabwe</w:t>
      </w:r>
    </w:p>
    <w:p w:rsidR="00F46ED2"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proofErr w:type="spellStart"/>
      <w:r w:rsidR="00F46ED2" w:rsidRPr="00B42243">
        <w:rPr>
          <w:rFonts w:ascii="Times New Roman" w:hAnsi="Times New Roman" w:cs="Times New Roman"/>
          <w:sz w:val="24"/>
          <w:szCs w:val="24"/>
        </w:rPr>
        <w:t>Skyes</w:t>
      </w:r>
      <w:proofErr w:type="spellEnd"/>
      <w:r w:rsidR="00F46ED2" w:rsidRPr="00B42243">
        <w:rPr>
          <w:rFonts w:ascii="Times New Roman" w:hAnsi="Times New Roman" w:cs="Times New Roman"/>
          <w:sz w:val="24"/>
          <w:szCs w:val="24"/>
        </w:rPr>
        <w:t xml:space="preserve">, M.T. (2009). Climate Change Impacts: Vegetation; Wiley Online Library, available at </w:t>
      </w:r>
      <w:hyperlink r:id="rId45" w:history="1">
        <w:r w:rsidR="00F46ED2" w:rsidRPr="00B42243">
          <w:rPr>
            <w:rStyle w:val="Hyperlink"/>
            <w:rFonts w:ascii="Times New Roman" w:hAnsi="Times New Roman" w:cs="Times New Roman"/>
            <w:sz w:val="24"/>
            <w:szCs w:val="24"/>
          </w:rPr>
          <w:t>www.doi:10.1002/978044700159.a0021227</w:t>
        </w:r>
      </w:hyperlink>
    </w:p>
    <w:p w:rsidR="00327D53"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proofErr w:type="spellStart"/>
      <w:r w:rsidR="00327D53" w:rsidRPr="00B42243">
        <w:rPr>
          <w:rFonts w:ascii="Times New Roman" w:hAnsi="Times New Roman" w:cs="Times New Roman"/>
          <w:sz w:val="24"/>
          <w:szCs w:val="24"/>
        </w:rPr>
        <w:t>Sugiura</w:t>
      </w:r>
      <w:proofErr w:type="spellEnd"/>
      <w:r w:rsidR="00327D53" w:rsidRPr="00B42243">
        <w:rPr>
          <w:rFonts w:ascii="Times New Roman" w:hAnsi="Times New Roman" w:cs="Times New Roman"/>
          <w:sz w:val="24"/>
          <w:szCs w:val="24"/>
        </w:rPr>
        <w:t>, T</w:t>
      </w:r>
      <w:r w:rsidR="00F46ED2">
        <w:rPr>
          <w:rFonts w:ascii="Times New Roman" w:hAnsi="Times New Roman" w:cs="Times New Roman"/>
          <w:sz w:val="24"/>
          <w:szCs w:val="24"/>
        </w:rPr>
        <w:t>.</w:t>
      </w:r>
      <w:r w:rsidR="00327D53" w:rsidRPr="00B42243">
        <w:rPr>
          <w:rFonts w:ascii="Times New Roman" w:hAnsi="Times New Roman" w:cs="Times New Roman"/>
          <w:sz w:val="24"/>
          <w:szCs w:val="24"/>
        </w:rPr>
        <w:t>; Ogawa, H</w:t>
      </w:r>
      <w:r w:rsidR="00F46ED2">
        <w:rPr>
          <w:rFonts w:ascii="Times New Roman" w:hAnsi="Times New Roman" w:cs="Times New Roman"/>
          <w:sz w:val="24"/>
          <w:szCs w:val="24"/>
        </w:rPr>
        <w:t>.</w:t>
      </w:r>
      <w:r w:rsidR="00327D53" w:rsidRPr="00B42243">
        <w:rPr>
          <w:rFonts w:ascii="Times New Roman" w:hAnsi="Times New Roman" w:cs="Times New Roman"/>
          <w:sz w:val="24"/>
          <w:szCs w:val="24"/>
        </w:rPr>
        <w:t>; Fukuda, N</w:t>
      </w:r>
      <w:r w:rsidR="00F46ED2">
        <w:rPr>
          <w:rFonts w:ascii="Times New Roman" w:hAnsi="Times New Roman" w:cs="Times New Roman"/>
          <w:sz w:val="24"/>
          <w:szCs w:val="24"/>
        </w:rPr>
        <w:t>.</w:t>
      </w:r>
      <w:r w:rsidR="00016F7B">
        <w:rPr>
          <w:rFonts w:ascii="Times New Roman" w:hAnsi="Times New Roman" w:cs="Times New Roman"/>
          <w:sz w:val="24"/>
          <w:szCs w:val="24"/>
        </w:rPr>
        <w:t>;</w:t>
      </w:r>
      <w:r w:rsidR="00327D53" w:rsidRPr="00B42243">
        <w:rPr>
          <w:rFonts w:ascii="Times New Roman" w:hAnsi="Times New Roman" w:cs="Times New Roman"/>
          <w:sz w:val="24"/>
          <w:szCs w:val="24"/>
        </w:rPr>
        <w:t xml:space="preserve"> </w:t>
      </w:r>
      <w:proofErr w:type="spellStart"/>
      <w:r w:rsidR="00327D53" w:rsidRPr="00B42243">
        <w:rPr>
          <w:rFonts w:ascii="Times New Roman" w:hAnsi="Times New Roman" w:cs="Times New Roman"/>
          <w:sz w:val="24"/>
          <w:szCs w:val="24"/>
        </w:rPr>
        <w:t>Moriyuchi</w:t>
      </w:r>
      <w:proofErr w:type="spellEnd"/>
      <w:r w:rsidR="00327D53" w:rsidRPr="00B42243">
        <w:rPr>
          <w:rFonts w:ascii="Times New Roman" w:hAnsi="Times New Roman" w:cs="Times New Roman"/>
          <w:sz w:val="24"/>
          <w:szCs w:val="24"/>
        </w:rPr>
        <w:t xml:space="preserve">, T. (2013). Changes in Taste and Textural Attributes of Apples in Response to Climate Change, Scientific Report 83:2418, available at </w:t>
      </w:r>
      <w:hyperlink r:id="rId46" w:history="1">
        <w:r w:rsidR="00327D53" w:rsidRPr="00B42243">
          <w:rPr>
            <w:rStyle w:val="Hyperlink"/>
            <w:rFonts w:ascii="Times New Roman" w:hAnsi="Times New Roman" w:cs="Times New Roman"/>
            <w:sz w:val="24"/>
            <w:szCs w:val="24"/>
          </w:rPr>
          <w:t>www.doi:10.1038/3repo 2418</w:t>
        </w:r>
      </w:hyperlink>
      <w:r w:rsidR="00327D53" w:rsidRPr="00B42243">
        <w:rPr>
          <w:rFonts w:ascii="Times New Roman" w:hAnsi="Times New Roman" w:cs="Times New Roman"/>
          <w:sz w:val="24"/>
          <w:szCs w:val="24"/>
        </w:rPr>
        <w:t xml:space="preserve">. </w:t>
      </w:r>
    </w:p>
    <w:p w:rsidR="00F46ED2" w:rsidRDefault="00AE567F" w:rsidP="007643B3">
      <w:pPr>
        <w:autoSpaceDE w:val="0"/>
        <w:autoSpaceDN w:val="0"/>
        <w:adjustRightInd w:val="0"/>
        <w:spacing w:after="0"/>
        <w:jc w:val="both"/>
        <w:rPr>
          <w:rFonts w:ascii="Times New Roman" w:hAnsi="Times New Roman" w:cs="Times New Roman"/>
          <w:i/>
          <w:iCs/>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proofErr w:type="spellStart"/>
      <w:r w:rsidR="00F46ED2">
        <w:rPr>
          <w:rFonts w:ascii="Times New Roman" w:hAnsi="Times New Roman" w:cs="Times New Roman"/>
          <w:sz w:val="24"/>
          <w:szCs w:val="24"/>
        </w:rPr>
        <w:t>Tigere</w:t>
      </w:r>
      <w:proofErr w:type="spellEnd"/>
      <w:r w:rsidR="00F46ED2">
        <w:rPr>
          <w:rFonts w:ascii="Times New Roman" w:hAnsi="Times New Roman" w:cs="Times New Roman"/>
          <w:sz w:val="24"/>
          <w:szCs w:val="24"/>
        </w:rPr>
        <w:t xml:space="preserve"> T.A.; </w:t>
      </w:r>
      <w:proofErr w:type="spellStart"/>
      <w:r w:rsidR="00F46ED2">
        <w:rPr>
          <w:rFonts w:ascii="Times New Roman" w:hAnsi="Times New Roman" w:cs="Times New Roman"/>
          <w:sz w:val="24"/>
          <w:szCs w:val="24"/>
        </w:rPr>
        <w:t>Gatsi</w:t>
      </w:r>
      <w:proofErr w:type="spellEnd"/>
      <w:r w:rsidR="00F46ED2">
        <w:rPr>
          <w:rFonts w:ascii="Times New Roman" w:hAnsi="Times New Roman" w:cs="Times New Roman"/>
          <w:sz w:val="24"/>
          <w:szCs w:val="24"/>
        </w:rPr>
        <w:t xml:space="preserve"> T.C.; </w:t>
      </w:r>
      <w:proofErr w:type="spellStart"/>
      <w:r w:rsidR="00F46ED2">
        <w:rPr>
          <w:rFonts w:ascii="Times New Roman" w:hAnsi="Times New Roman" w:cs="Times New Roman"/>
          <w:sz w:val="24"/>
          <w:szCs w:val="24"/>
        </w:rPr>
        <w:t>Mudita</w:t>
      </w:r>
      <w:proofErr w:type="spellEnd"/>
      <w:r w:rsidR="00F46ED2">
        <w:rPr>
          <w:rFonts w:ascii="Times New Roman" w:hAnsi="Times New Roman" w:cs="Times New Roman"/>
          <w:sz w:val="24"/>
          <w:szCs w:val="24"/>
        </w:rPr>
        <w:t xml:space="preserve"> I.I.; </w:t>
      </w:r>
      <w:proofErr w:type="spellStart"/>
      <w:r w:rsidR="00F46ED2">
        <w:rPr>
          <w:rFonts w:ascii="Times New Roman" w:hAnsi="Times New Roman" w:cs="Times New Roman"/>
          <w:sz w:val="24"/>
          <w:szCs w:val="24"/>
        </w:rPr>
        <w:t>Chikuvire</w:t>
      </w:r>
      <w:proofErr w:type="spellEnd"/>
      <w:r w:rsidR="00F46ED2">
        <w:rPr>
          <w:rFonts w:ascii="Times New Roman" w:hAnsi="Times New Roman" w:cs="Times New Roman"/>
          <w:sz w:val="24"/>
          <w:szCs w:val="24"/>
        </w:rPr>
        <w:t xml:space="preserve"> T.J.; </w:t>
      </w:r>
      <w:proofErr w:type="spellStart"/>
      <w:r w:rsidR="00F46ED2">
        <w:rPr>
          <w:rFonts w:ascii="Times New Roman" w:hAnsi="Times New Roman" w:cs="Times New Roman"/>
          <w:sz w:val="24"/>
          <w:szCs w:val="24"/>
        </w:rPr>
        <w:t>Thamangani</w:t>
      </w:r>
      <w:proofErr w:type="spellEnd"/>
      <w:r w:rsidR="00F46ED2">
        <w:rPr>
          <w:rFonts w:ascii="Times New Roman" w:hAnsi="Times New Roman" w:cs="Times New Roman"/>
          <w:sz w:val="24"/>
          <w:szCs w:val="24"/>
        </w:rPr>
        <w:t xml:space="preserve"> S.</w:t>
      </w:r>
      <w:r w:rsidR="00016F7B">
        <w:rPr>
          <w:rFonts w:ascii="Times New Roman" w:hAnsi="Times New Roman" w:cs="Times New Roman"/>
          <w:sz w:val="24"/>
          <w:szCs w:val="24"/>
        </w:rPr>
        <w:t xml:space="preserve">; </w:t>
      </w:r>
      <w:proofErr w:type="spellStart"/>
      <w:r w:rsidR="00F46ED2" w:rsidRPr="00B42243">
        <w:rPr>
          <w:rFonts w:ascii="Times New Roman" w:hAnsi="Times New Roman" w:cs="Times New Roman"/>
          <w:sz w:val="24"/>
          <w:szCs w:val="24"/>
        </w:rPr>
        <w:t>Mavunganidze</w:t>
      </w:r>
      <w:proofErr w:type="spellEnd"/>
      <w:r w:rsidR="00F46ED2" w:rsidRPr="00B42243">
        <w:rPr>
          <w:rFonts w:ascii="Times New Roman" w:hAnsi="Times New Roman" w:cs="Times New Roman"/>
          <w:sz w:val="24"/>
          <w:szCs w:val="24"/>
        </w:rPr>
        <w:t xml:space="preserve"> Z. (2006).Potential </w:t>
      </w:r>
      <w:r w:rsidR="00F46ED2" w:rsidRPr="00C05E98">
        <w:rPr>
          <w:rFonts w:ascii="Times New Roman" w:hAnsi="Times New Roman" w:cs="Times New Roman"/>
          <w:sz w:val="24"/>
          <w:szCs w:val="24"/>
        </w:rPr>
        <w:t xml:space="preserve">of </w:t>
      </w:r>
      <w:r w:rsidR="00F46ED2" w:rsidRPr="00C05E98">
        <w:rPr>
          <w:rFonts w:ascii="Times New Roman" w:hAnsi="Times New Roman" w:cs="Times New Roman"/>
          <w:iCs/>
          <w:sz w:val="24"/>
          <w:szCs w:val="24"/>
        </w:rPr>
        <w:t xml:space="preserve">Jatropha </w:t>
      </w:r>
      <w:proofErr w:type="spellStart"/>
      <w:r w:rsidR="00F46ED2" w:rsidRPr="00C05E98">
        <w:rPr>
          <w:rFonts w:ascii="Times New Roman" w:hAnsi="Times New Roman" w:cs="Times New Roman"/>
          <w:iCs/>
          <w:sz w:val="24"/>
          <w:szCs w:val="24"/>
        </w:rPr>
        <w:t>Curcas</w:t>
      </w:r>
      <w:proofErr w:type="spellEnd"/>
      <w:r w:rsidR="00F46ED2" w:rsidRPr="00C05E98">
        <w:rPr>
          <w:rFonts w:ascii="Times New Roman" w:hAnsi="Times New Roman" w:cs="Times New Roman"/>
          <w:iCs/>
          <w:sz w:val="24"/>
          <w:szCs w:val="24"/>
        </w:rPr>
        <w:t xml:space="preserve"> </w:t>
      </w:r>
      <w:r w:rsidR="00F46ED2" w:rsidRPr="00C05E98">
        <w:rPr>
          <w:rFonts w:ascii="Times New Roman" w:hAnsi="Times New Roman" w:cs="Times New Roman"/>
          <w:sz w:val="24"/>
          <w:szCs w:val="24"/>
        </w:rPr>
        <w:t xml:space="preserve">in Improving Smallholder Farmers’ Livelihoods in Zimbabwe: </w:t>
      </w:r>
      <w:r w:rsidR="00F46ED2" w:rsidRPr="00C05E98">
        <w:rPr>
          <w:rFonts w:ascii="Times New Roman" w:hAnsi="Times New Roman" w:cs="Times New Roman"/>
          <w:iCs/>
          <w:sz w:val="24"/>
          <w:szCs w:val="24"/>
        </w:rPr>
        <w:t xml:space="preserve">An Exploratory Study of </w:t>
      </w:r>
      <w:proofErr w:type="spellStart"/>
      <w:r w:rsidR="00F46ED2" w:rsidRPr="00C05E98">
        <w:rPr>
          <w:rFonts w:ascii="Times New Roman" w:hAnsi="Times New Roman" w:cs="Times New Roman"/>
          <w:iCs/>
          <w:sz w:val="24"/>
          <w:szCs w:val="24"/>
        </w:rPr>
        <w:t>Makosa</w:t>
      </w:r>
      <w:proofErr w:type="spellEnd"/>
      <w:r w:rsidR="00F46ED2" w:rsidRPr="00C05E98">
        <w:rPr>
          <w:rFonts w:ascii="Times New Roman" w:hAnsi="Times New Roman" w:cs="Times New Roman"/>
          <w:iCs/>
          <w:sz w:val="24"/>
          <w:szCs w:val="24"/>
        </w:rPr>
        <w:t xml:space="preserve"> Ward, Mutoko District.</w:t>
      </w:r>
    </w:p>
    <w:p w:rsidR="00CC27C8" w:rsidRPr="00F46ED2" w:rsidRDefault="00CC27C8" w:rsidP="007643B3">
      <w:pPr>
        <w:autoSpaceDE w:val="0"/>
        <w:autoSpaceDN w:val="0"/>
        <w:adjustRightInd w:val="0"/>
        <w:spacing w:after="0"/>
        <w:jc w:val="both"/>
        <w:rPr>
          <w:rFonts w:ascii="Times New Roman" w:hAnsi="Times New Roman" w:cs="Times New Roman"/>
          <w:i/>
          <w:iCs/>
          <w:sz w:val="24"/>
          <w:szCs w:val="24"/>
        </w:rPr>
      </w:pPr>
    </w:p>
    <w:p w:rsidR="00B00DE2" w:rsidRPr="00B42243"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proofErr w:type="spellStart"/>
      <w:r w:rsidR="00B00DE2" w:rsidRPr="00B42243">
        <w:rPr>
          <w:rFonts w:ascii="Times New Roman" w:hAnsi="Times New Roman" w:cs="Times New Roman"/>
          <w:sz w:val="24"/>
          <w:szCs w:val="24"/>
        </w:rPr>
        <w:t>Topa</w:t>
      </w:r>
      <w:proofErr w:type="spellEnd"/>
      <w:r w:rsidR="00B00DE2" w:rsidRPr="00B42243">
        <w:rPr>
          <w:rFonts w:ascii="Times New Roman" w:hAnsi="Times New Roman" w:cs="Times New Roman"/>
          <w:sz w:val="24"/>
          <w:szCs w:val="24"/>
        </w:rPr>
        <w:t>, S</w:t>
      </w:r>
      <w:r w:rsidR="00F46ED2">
        <w:rPr>
          <w:rFonts w:ascii="Times New Roman" w:hAnsi="Times New Roman" w:cs="Times New Roman"/>
          <w:sz w:val="24"/>
          <w:szCs w:val="24"/>
        </w:rPr>
        <w:t>.</w:t>
      </w:r>
      <w:r w:rsidR="00B00DE2" w:rsidRPr="00B42243">
        <w:rPr>
          <w:rFonts w:ascii="Times New Roman" w:hAnsi="Times New Roman" w:cs="Times New Roman"/>
          <w:sz w:val="24"/>
          <w:szCs w:val="24"/>
        </w:rPr>
        <w:t>; Gheorghe, L.</w:t>
      </w:r>
      <w:r w:rsidR="00F46ED2">
        <w:rPr>
          <w:rFonts w:ascii="Times New Roman" w:hAnsi="Times New Roman" w:cs="Times New Roman"/>
          <w:sz w:val="24"/>
          <w:szCs w:val="24"/>
        </w:rPr>
        <w:t xml:space="preserve"> </w:t>
      </w:r>
      <w:r w:rsidR="00B00DE2" w:rsidRPr="00B42243">
        <w:rPr>
          <w:rFonts w:ascii="Times New Roman" w:hAnsi="Times New Roman" w:cs="Times New Roman"/>
          <w:sz w:val="24"/>
          <w:szCs w:val="24"/>
        </w:rPr>
        <w:t>F</w:t>
      </w:r>
      <w:r w:rsidR="00F46ED2">
        <w:rPr>
          <w:rFonts w:ascii="Times New Roman" w:hAnsi="Times New Roman" w:cs="Times New Roman"/>
          <w:sz w:val="24"/>
          <w:szCs w:val="24"/>
        </w:rPr>
        <w:t>.</w:t>
      </w:r>
      <w:r w:rsidR="00B00DE2" w:rsidRPr="00B42243">
        <w:rPr>
          <w:rFonts w:ascii="Times New Roman" w:hAnsi="Times New Roman" w:cs="Times New Roman"/>
          <w:sz w:val="24"/>
          <w:szCs w:val="24"/>
        </w:rPr>
        <w:t xml:space="preserve">; </w:t>
      </w:r>
      <w:proofErr w:type="spellStart"/>
      <w:r w:rsidR="00B00DE2" w:rsidRPr="00B42243">
        <w:rPr>
          <w:rFonts w:ascii="Times New Roman" w:hAnsi="Times New Roman" w:cs="Times New Roman"/>
          <w:sz w:val="24"/>
          <w:szCs w:val="24"/>
        </w:rPr>
        <w:t>Cogalniceanu</w:t>
      </w:r>
      <w:proofErr w:type="spellEnd"/>
      <w:r w:rsidR="00B00DE2" w:rsidRPr="00B42243">
        <w:rPr>
          <w:rFonts w:ascii="Times New Roman" w:hAnsi="Times New Roman" w:cs="Times New Roman"/>
          <w:sz w:val="24"/>
          <w:szCs w:val="24"/>
        </w:rPr>
        <w:t>, D</w:t>
      </w:r>
      <w:r w:rsidR="00F46ED2">
        <w:rPr>
          <w:rFonts w:ascii="Times New Roman" w:hAnsi="Times New Roman" w:cs="Times New Roman"/>
          <w:sz w:val="24"/>
          <w:szCs w:val="24"/>
        </w:rPr>
        <w:t>.</w:t>
      </w:r>
      <w:r w:rsidR="00016F7B">
        <w:rPr>
          <w:rFonts w:ascii="Times New Roman" w:hAnsi="Times New Roman" w:cs="Times New Roman"/>
          <w:sz w:val="24"/>
          <w:szCs w:val="24"/>
        </w:rPr>
        <w:t xml:space="preserve">; </w:t>
      </w:r>
      <w:proofErr w:type="spellStart"/>
      <w:r w:rsidR="00016F7B">
        <w:rPr>
          <w:rFonts w:ascii="Times New Roman" w:hAnsi="Times New Roman" w:cs="Times New Roman"/>
          <w:sz w:val="24"/>
          <w:szCs w:val="24"/>
        </w:rPr>
        <w:t>Ghioca</w:t>
      </w:r>
      <w:proofErr w:type="spellEnd"/>
      <w:r w:rsidR="00016F7B">
        <w:rPr>
          <w:rFonts w:ascii="Times New Roman" w:hAnsi="Times New Roman" w:cs="Times New Roman"/>
          <w:sz w:val="24"/>
          <w:szCs w:val="24"/>
        </w:rPr>
        <w:t xml:space="preserve">, D.; </w:t>
      </w:r>
      <w:proofErr w:type="spellStart"/>
      <w:r w:rsidR="00B00DE2" w:rsidRPr="00B42243">
        <w:rPr>
          <w:rFonts w:ascii="Times New Roman" w:hAnsi="Times New Roman" w:cs="Times New Roman"/>
          <w:sz w:val="24"/>
          <w:szCs w:val="24"/>
        </w:rPr>
        <w:t>Vadineanu</w:t>
      </w:r>
      <w:proofErr w:type="spellEnd"/>
      <w:r w:rsidR="00B00DE2" w:rsidRPr="00B42243">
        <w:rPr>
          <w:rFonts w:ascii="Times New Roman" w:hAnsi="Times New Roman" w:cs="Times New Roman"/>
          <w:sz w:val="24"/>
          <w:szCs w:val="24"/>
        </w:rPr>
        <w:t xml:space="preserve">, A. (2001). Non-Parametric Methods for Estimating Species Richness: A Study Case on Herbaceous vegetation in the Danube Floodplain, </w:t>
      </w:r>
      <w:proofErr w:type="spellStart"/>
      <w:r w:rsidR="00B00DE2" w:rsidRPr="00B42243">
        <w:rPr>
          <w:rFonts w:ascii="Times New Roman" w:hAnsi="Times New Roman" w:cs="Times New Roman"/>
          <w:sz w:val="24"/>
          <w:szCs w:val="24"/>
        </w:rPr>
        <w:t>Acta</w:t>
      </w:r>
      <w:proofErr w:type="spellEnd"/>
      <w:r w:rsidR="00B00DE2" w:rsidRPr="00B42243">
        <w:rPr>
          <w:rFonts w:ascii="Times New Roman" w:hAnsi="Times New Roman" w:cs="Times New Roman"/>
          <w:sz w:val="24"/>
          <w:szCs w:val="24"/>
        </w:rPr>
        <w:t xml:space="preserve"> </w:t>
      </w:r>
      <w:proofErr w:type="spellStart"/>
      <w:r w:rsidR="00F46ED2">
        <w:rPr>
          <w:rFonts w:ascii="Times New Roman" w:hAnsi="Times New Roman" w:cs="Times New Roman"/>
          <w:sz w:val="24"/>
          <w:szCs w:val="24"/>
        </w:rPr>
        <w:t>Horti</w:t>
      </w:r>
      <w:proofErr w:type="spellEnd"/>
      <w:r w:rsidR="00F46ED2">
        <w:rPr>
          <w:rFonts w:ascii="Times New Roman" w:hAnsi="Times New Roman" w:cs="Times New Roman"/>
          <w:sz w:val="24"/>
          <w:szCs w:val="24"/>
        </w:rPr>
        <w:t xml:space="preserve"> Bot, </w:t>
      </w:r>
      <w:proofErr w:type="spellStart"/>
      <w:proofErr w:type="gramStart"/>
      <w:r w:rsidR="00F46ED2">
        <w:rPr>
          <w:rFonts w:ascii="Times New Roman" w:hAnsi="Times New Roman" w:cs="Times New Roman"/>
          <w:sz w:val="24"/>
          <w:szCs w:val="24"/>
        </w:rPr>
        <w:t>Bucurest</w:t>
      </w:r>
      <w:proofErr w:type="spellEnd"/>
      <w:proofErr w:type="gramEnd"/>
      <w:r w:rsidR="00F46ED2">
        <w:rPr>
          <w:rFonts w:ascii="Times New Roman" w:hAnsi="Times New Roman" w:cs="Times New Roman"/>
          <w:sz w:val="24"/>
          <w:szCs w:val="24"/>
        </w:rPr>
        <w:t xml:space="preserve"> 29: 375-382.</w:t>
      </w:r>
    </w:p>
    <w:p w:rsidR="00B00DE2" w:rsidRPr="00B42243"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proofErr w:type="spellStart"/>
      <w:r w:rsidR="00B00DE2" w:rsidRPr="00B42243">
        <w:rPr>
          <w:rFonts w:ascii="Times New Roman" w:hAnsi="Times New Roman" w:cs="Times New Roman"/>
          <w:sz w:val="24"/>
          <w:szCs w:val="24"/>
        </w:rPr>
        <w:t>Unganai</w:t>
      </w:r>
      <w:proofErr w:type="spellEnd"/>
      <w:r w:rsidR="00B00DE2" w:rsidRPr="00B42243">
        <w:rPr>
          <w:rFonts w:ascii="Times New Roman" w:hAnsi="Times New Roman" w:cs="Times New Roman"/>
          <w:sz w:val="24"/>
          <w:szCs w:val="24"/>
        </w:rPr>
        <w:t xml:space="preserve">, L.S. (1996). Historic and Future Climate Change in Zimbabwe, Climate Research </w:t>
      </w:r>
      <w:proofErr w:type="spellStart"/>
      <w:r w:rsidR="00B00DE2" w:rsidRPr="00B42243">
        <w:rPr>
          <w:rFonts w:ascii="Times New Roman" w:hAnsi="Times New Roman" w:cs="Times New Roman"/>
          <w:sz w:val="24"/>
          <w:szCs w:val="24"/>
        </w:rPr>
        <w:t>Clim</w:t>
      </w:r>
      <w:proofErr w:type="spellEnd"/>
      <w:r w:rsidR="00B00DE2" w:rsidRPr="00B42243">
        <w:rPr>
          <w:rFonts w:ascii="Times New Roman" w:hAnsi="Times New Roman" w:cs="Times New Roman"/>
          <w:sz w:val="24"/>
          <w:szCs w:val="24"/>
        </w:rPr>
        <w:t xml:space="preserve"> Res, Volume 6: 137-145.</w:t>
      </w:r>
    </w:p>
    <w:p w:rsidR="00B00DE2" w:rsidRPr="00B00DE2" w:rsidRDefault="00B00DE2" w:rsidP="007643B3">
      <w:pPr>
        <w:autoSpaceDE w:val="0"/>
        <w:autoSpaceDN w:val="0"/>
        <w:adjustRightInd w:val="0"/>
        <w:spacing w:after="0"/>
        <w:jc w:val="both"/>
        <w:rPr>
          <w:rFonts w:ascii="Times New Roman" w:hAnsi="Times New Roman" w:cs="Times New Roman"/>
          <w:sz w:val="24"/>
          <w:szCs w:val="24"/>
        </w:rPr>
      </w:pPr>
    </w:p>
    <w:p w:rsidR="00AE567F" w:rsidRDefault="00AE567F" w:rsidP="007643B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Cs/>
          <w:sz w:val="24"/>
          <w:szCs w:val="24"/>
        </w:rPr>
        <w:t xml:space="preserve">    </w:t>
      </w:r>
      <w:r w:rsidR="005D50E9">
        <w:rPr>
          <w:rFonts w:ascii="Times New Roman" w:hAnsi="Times New Roman" w:cs="Times New Roman"/>
          <w:bCs/>
          <w:sz w:val="24"/>
          <w:szCs w:val="24"/>
        </w:rPr>
        <w:t xml:space="preserve">                      </w:t>
      </w:r>
      <w:r w:rsidR="00EE4B68" w:rsidRPr="00B42243">
        <w:rPr>
          <w:rFonts w:ascii="Times New Roman" w:hAnsi="Times New Roman" w:cs="Times New Roman"/>
          <w:bCs/>
          <w:sz w:val="24"/>
          <w:szCs w:val="24"/>
        </w:rPr>
        <w:t>Winkler, S. (2004). A User-Written SAS Program for Estimating Temporal Trends and Their Magnitude,</w:t>
      </w:r>
      <w:r w:rsidR="00EE4B68" w:rsidRPr="00B42243">
        <w:rPr>
          <w:rFonts w:ascii="Times New Roman" w:hAnsi="Times New Roman" w:cs="Times New Roman"/>
          <w:sz w:val="24"/>
          <w:szCs w:val="24"/>
        </w:rPr>
        <w:t xml:space="preserve"> St. Johns River Water Management District Palatka, Florida,</w:t>
      </w:r>
      <w:r w:rsidR="00EE4B68" w:rsidRPr="00B42243">
        <w:rPr>
          <w:rFonts w:ascii="Times New Roman" w:hAnsi="Times New Roman" w:cs="Times New Roman"/>
          <w:bCs/>
          <w:sz w:val="24"/>
          <w:szCs w:val="24"/>
        </w:rPr>
        <w:t xml:space="preserve"> </w:t>
      </w:r>
      <w:r w:rsidRPr="00B42243">
        <w:rPr>
          <w:rFonts w:ascii="Times New Roman" w:hAnsi="Times New Roman" w:cs="Times New Roman"/>
          <w:bCs/>
          <w:sz w:val="24"/>
          <w:szCs w:val="24"/>
        </w:rPr>
        <w:t>technical publication sj2004-4</w:t>
      </w:r>
      <w:r>
        <w:rPr>
          <w:rFonts w:ascii="Times New Roman" w:hAnsi="Times New Roman" w:cs="Times New Roman"/>
          <w:sz w:val="24"/>
          <w:szCs w:val="24"/>
        </w:rPr>
        <w:t>.</w:t>
      </w:r>
    </w:p>
    <w:p w:rsidR="004573CB" w:rsidRDefault="004573CB" w:rsidP="007643B3">
      <w:pPr>
        <w:autoSpaceDE w:val="0"/>
        <w:autoSpaceDN w:val="0"/>
        <w:adjustRightInd w:val="0"/>
        <w:spacing w:after="0"/>
        <w:jc w:val="both"/>
        <w:rPr>
          <w:rFonts w:ascii="Times New Roman" w:hAnsi="Times New Roman" w:cs="Times New Roman"/>
          <w:sz w:val="24"/>
          <w:szCs w:val="24"/>
        </w:rPr>
      </w:pPr>
    </w:p>
    <w:p w:rsidR="00327D53" w:rsidRPr="00B42243" w:rsidRDefault="00AE567F" w:rsidP="007643B3">
      <w:pPr>
        <w:suppressAutoHyphens/>
        <w:spacing w:after="200"/>
        <w:jc w:val="both"/>
        <w:rPr>
          <w:rFonts w:ascii="Times New Roman" w:hAnsi="Times New Roman" w:cs="Times New Roman"/>
          <w:i/>
          <w:iCs/>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proofErr w:type="spellStart"/>
      <w:r w:rsidR="004335F9">
        <w:rPr>
          <w:rFonts w:ascii="Times New Roman" w:hAnsi="Times New Roman" w:cs="Times New Roman"/>
          <w:sz w:val="24"/>
          <w:szCs w:val="24"/>
        </w:rPr>
        <w:t>Winnet</w:t>
      </w:r>
      <w:proofErr w:type="spellEnd"/>
      <w:r w:rsidR="004335F9">
        <w:rPr>
          <w:rFonts w:ascii="Times New Roman" w:hAnsi="Times New Roman" w:cs="Times New Roman"/>
          <w:sz w:val="24"/>
          <w:szCs w:val="24"/>
        </w:rPr>
        <w:t>, S.</w:t>
      </w:r>
      <w:r w:rsidR="00327D53" w:rsidRPr="00B42243">
        <w:rPr>
          <w:rFonts w:ascii="Times New Roman" w:hAnsi="Times New Roman" w:cs="Times New Roman"/>
          <w:sz w:val="24"/>
          <w:szCs w:val="24"/>
        </w:rPr>
        <w:t xml:space="preserve"> M. (1998). Potential Effects of Climate Change on U.S Forests. A Review, </w:t>
      </w:r>
      <w:proofErr w:type="spellStart"/>
      <w:r w:rsidR="00327D53" w:rsidRPr="00B42243">
        <w:rPr>
          <w:rFonts w:ascii="Times New Roman" w:hAnsi="Times New Roman" w:cs="Times New Roman"/>
          <w:sz w:val="24"/>
          <w:szCs w:val="24"/>
        </w:rPr>
        <w:t>Vol</w:t>
      </w:r>
      <w:proofErr w:type="spellEnd"/>
      <w:r w:rsidR="00327D53" w:rsidRPr="00B42243">
        <w:rPr>
          <w:rFonts w:ascii="Times New Roman" w:hAnsi="Times New Roman" w:cs="Times New Roman"/>
          <w:sz w:val="24"/>
          <w:szCs w:val="24"/>
        </w:rPr>
        <w:t xml:space="preserve"> </w:t>
      </w:r>
      <w:proofErr w:type="spellStart"/>
      <w:r w:rsidR="00327D53" w:rsidRPr="00B42243">
        <w:rPr>
          <w:rFonts w:ascii="Times New Roman" w:hAnsi="Times New Roman" w:cs="Times New Roman"/>
          <w:sz w:val="24"/>
          <w:szCs w:val="24"/>
        </w:rPr>
        <w:t>ll</w:t>
      </w:r>
      <w:proofErr w:type="spellEnd"/>
      <w:r w:rsidR="00327D53" w:rsidRPr="00B42243">
        <w:rPr>
          <w:rFonts w:ascii="Times New Roman" w:hAnsi="Times New Roman" w:cs="Times New Roman"/>
          <w:sz w:val="24"/>
          <w:szCs w:val="24"/>
        </w:rPr>
        <w:t>: 39-49 1998 Climate Research, U.S EPA.</w:t>
      </w:r>
    </w:p>
    <w:p w:rsidR="00DD739C" w:rsidRPr="00B42243" w:rsidRDefault="00AE567F" w:rsidP="007643B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r w:rsidR="004335F9">
        <w:rPr>
          <w:rFonts w:ascii="Times New Roman" w:hAnsi="Times New Roman" w:cs="Times New Roman"/>
          <w:sz w:val="24"/>
          <w:szCs w:val="24"/>
        </w:rPr>
        <w:t>WWF. (</w:t>
      </w:r>
      <w:r w:rsidR="00327D53" w:rsidRPr="00B42243">
        <w:rPr>
          <w:rFonts w:ascii="Times New Roman" w:hAnsi="Times New Roman" w:cs="Times New Roman"/>
          <w:sz w:val="24"/>
          <w:szCs w:val="24"/>
        </w:rPr>
        <w:t>2006</w:t>
      </w:r>
      <w:r w:rsidR="004335F9">
        <w:rPr>
          <w:rFonts w:ascii="Times New Roman" w:hAnsi="Times New Roman" w:cs="Times New Roman"/>
          <w:sz w:val="24"/>
          <w:szCs w:val="24"/>
        </w:rPr>
        <w:t>)</w:t>
      </w:r>
      <w:r w:rsidR="00327D53" w:rsidRPr="00B42243">
        <w:rPr>
          <w:rFonts w:ascii="Times New Roman" w:hAnsi="Times New Roman" w:cs="Times New Roman"/>
          <w:sz w:val="24"/>
          <w:szCs w:val="24"/>
        </w:rPr>
        <w:t>. Climate Change Impacts on East Africa: A Review of the Scientific Lit</w:t>
      </w:r>
      <w:r w:rsidR="004335F9">
        <w:rPr>
          <w:rFonts w:ascii="Times New Roman" w:hAnsi="Times New Roman" w:cs="Times New Roman"/>
          <w:sz w:val="24"/>
          <w:szCs w:val="24"/>
        </w:rPr>
        <w:t>erature. Gland, Switzerland: World Wide Fund for Nature</w:t>
      </w:r>
    </w:p>
    <w:p w:rsidR="00327D53" w:rsidRPr="004335F9"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r w:rsidR="004335F9">
        <w:rPr>
          <w:rFonts w:ascii="Times New Roman" w:hAnsi="Times New Roman" w:cs="Times New Roman"/>
          <w:sz w:val="24"/>
          <w:szCs w:val="24"/>
        </w:rPr>
        <w:t>Young Woo, S.</w:t>
      </w:r>
      <w:r w:rsidR="00DD739C" w:rsidRPr="00B42243">
        <w:rPr>
          <w:rFonts w:ascii="Times New Roman" w:hAnsi="Times New Roman" w:cs="Times New Roman"/>
          <w:sz w:val="24"/>
          <w:szCs w:val="24"/>
        </w:rPr>
        <w:t xml:space="preserve"> (2009). Forest Decline of the World: A Linkage with Air Pollution and Global Warming, African Journal of Biotechnology, Volume 8(25), </w:t>
      </w:r>
      <w:proofErr w:type="spellStart"/>
      <w:r w:rsidR="00DD739C" w:rsidRPr="00B42243">
        <w:rPr>
          <w:rFonts w:ascii="Times New Roman" w:hAnsi="Times New Roman" w:cs="Times New Roman"/>
          <w:sz w:val="24"/>
          <w:szCs w:val="24"/>
        </w:rPr>
        <w:t>pp</w:t>
      </w:r>
      <w:proofErr w:type="spellEnd"/>
      <w:r w:rsidR="00DD739C" w:rsidRPr="00B42243">
        <w:rPr>
          <w:rFonts w:ascii="Times New Roman" w:hAnsi="Times New Roman" w:cs="Times New Roman"/>
          <w:sz w:val="24"/>
          <w:szCs w:val="24"/>
        </w:rPr>
        <w:t xml:space="preserve"> 7409-7014, available on </w:t>
      </w:r>
      <w:hyperlink r:id="rId47" w:history="1">
        <w:r w:rsidR="00DD739C" w:rsidRPr="00B42243">
          <w:rPr>
            <w:rStyle w:val="Hyperlink"/>
            <w:rFonts w:ascii="Times New Roman" w:hAnsi="Times New Roman" w:cs="Times New Roman"/>
            <w:sz w:val="24"/>
            <w:szCs w:val="24"/>
          </w:rPr>
          <w:t>www.academicjournals.org</w:t>
        </w:r>
      </w:hyperlink>
    </w:p>
    <w:p w:rsidR="00327D53" w:rsidRPr="004335F9" w:rsidRDefault="00AE567F" w:rsidP="007643B3">
      <w:pPr>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proofErr w:type="spellStart"/>
      <w:r w:rsidR="00327D53" w:rsidRPr="00B42243">
        <w:rPr>
          <w:rFonts w:ascii="Times New Roman" w:hAnsi="Times New Roman" w:cs="Times New Roman"/>
          <w:sz w:val="24"/>
          <w:szCs w:val="24"/>
        </w:rPr>
        <w:t>Zambuko</w:t>
      </w:r>
      <w:proofErr w:type="spellEnd"/>
      <w:r w:rsidR="00327D53" w:rsidRPr="00B42243">
        <w:rPr>
          <w:rFonts w:ascii="Times New Roman" w:hAnsi="Times New Roman" w:cs="Times New Roman"/>
          <w:sz w:val="24"/>
          <w:szCs w:val="24"/>
        </w:rPr>
        <w:t xml:space="preserve"> C. (undated). Climate Issues and Facts: Zimbabwe, Zimbabwe Meteo</w:t>
      </w:r>
      <w:r w:rsidR="004335F9">
        <w:rPr>
          <w:rFonts w:ascii="Times New Roman" w:hAnsi="Times New Roman" w:cs="Times New Roman"/>
          <w:sz w:val="24"/>
          <w:szCs w:val="24"/>
        </w:rPr>
        <w:t xml:space="preserve">rological Services Department. </w:t>
      </w:r>
    </w:p>
    <w:p w:rsidR="00B42243" w:rsidRDefault="00AE567F" w:rsidP="007643B3">
      <w:pPr>
        <w:jc w:val="both"/>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r w:rsidR="00EE4B68" w:rsidRPr="00B42243">
        <w:rPr>
          <w:rFonts w:ascii="Times New Roman" w:hAnsi="Times New Roman" w:cs="Times New Roman"/>
          <w:sz w:val="24"/>
          <w:szCs w:val="24"/>
        </w:rPr>
        <w:t>Zimbabwe Second National Communication to the UNFCCC. (2012). Ministry of Environment and Natural Resources Management, Prepared in accordance with the UNFCCC Articles 4.1 and 12.1 on the Basis of the Guidance for Non-Annex 1 Convention Parties, Republic Government of the Republic of Zimbabwe</w:t>
      </w:r>
    </w:p>
    <w:p w:rsidR="00B42243" w:rsidRDefault="00AE567F" w:rsidP="007643B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proofErr w:type="spellStart"/>
      <w:r w:rsidR="00637A69">
        <w:rPr>
          <w:rFonts w:ascii="Times New Roman" w:hAnsi="Times New Roman" w:cs="Times New Roman"/>
          <w:sz w:val="24"/>
          <w:szCs w:val="24"/>
        </w:rPr>
        <w:t>Zimstat</w:t>
      </w:r>
      <w:proofErr w:type="spellEnd"/>
      <w:r w:rsidR="00637A69">
        <w:rPr>
          <w:rFonts w:ascii="Times New Roman" w:hAnsi="Times New Roman" w:cs="Times New Roman"/>
          <w:sz w:val="24"/>
          <w:szCs w:val="24"/>
        </w:rPr>
        <w:t xml:space="preserve"> (2012). </w:t>
      </w:r>
      <w:r w:rsidR="002C4173">
        <w:rPr>
          <w:rFonts w:ascii="Times New Roman" w:hAnsi="Times New Roman" w:cs="Times New Roman"/>
          <w:sz w:val="24"/>
          <w:szCs w:val="24"/>
        </w:rPr>
        <w:t xml:space="preserve"> The Preliminary Report on </w:t>
      </w:r>
      <w:r w:rsidR="00637A69" w:rsidRPr="00B42243">
        <w:rPr>
          <w:rFonts w:ascii="Times New Roman" w:hAnsi="Times New Roman" w:cs="Times New Roman"/>
          <w:sz w:val="24"/>
          <w:szCs w:val="24"/>
        </w:rPr>
        <w:t xml:space="preserve">Census </w:t>
      </w:r>
      <w:r w:rsidR="002C4173">
        <w:rPr>
          <w:rFonts w:ascii="Times New Roman" w:hAnsi="Times New Roman" w:cs="Times New Roman"/>
          <w:sz w:val="24"/>
          <w:szCs w:val="24"/>
        </w:rPr>
        <w:t>2012</w:t>
      </w:r>
      <w:r w:rsidR="00637A69">
        <w:rPr>
          <w:rFonts w:ascii="Times New Roman" w:hAnsi="Times New Roman" w:cs="Times New Roman"/>
          <w:sz w:val="24"/>
          <w:szCs w:val="24"/>
        </w:rPr>
        <w:t>, Government of Zimbabwe.</w:t>
      </w:r>
    </w:p>
    <w:p w:rsidR="00EE7616" w:rsidRPr="00637A69" w:rsidRDefault="00EE7616" w:rsidP="007643B3">
      <w:pPr>
        <w:autoSpaceDE w:val="0"/>
        <w:autoSpaceDN w:val="0"/>
        <w:adjustRightInd w:val="0"/>
        <w:spacing w:after="0"/>
        <w:jc w:val="both"/>
        <w:rPr>
          <w:rFonts w:ascii="Times New Roman" w:hAnsi="Times New Roman" w:cs="Times New Roman"/>
          <w:sz w:val="24"/>
          <w:szCs w:val="24"/>
        </w:rPr>
      </w:pPr>
    </w:p>
    <w:p w:rsidR="00166E73" w:rsidRDefault="00AE567F" w:rsidP="004573CB">
      <w:pPr>
        <w:jc w:val="both"/>
        <w:rPr>
          <w:rFonts w:ascii="Times New Roman" w:hAnsi="Times New Roman" w:cs="Times New Roman"/>
          <w:sz w:val="24"/>
          <w:szCs w:val="24"/>
        </w:rPr>
      </w:pPr>
      <w:r>
        <w:rPr>
          <w:rFonts w:ascii="Times New Roman" w:hAnsi="Times New Roman" w:cs="Times New Roman"/>
          <w:sz w:val="24"/>
          <w:szCs w:val="24"/>
        </w:rPr>
        <w:t xml:space="preserve">    </w:t>
      </w:r>
      <w:r w:rsidR="005D50E9">
        <w:rPr>
          <w:rFonts w:ascii="Times New Roman" w:hAnsi="Times New Roman" w:cs="Times New Roman"/>
          <w:sz w:val="24"/>
          <w:szCs w:val="24"/>
        </w:rPr>
        <w:t xml:space="preserve">                    </w:t>
      </w:r>
      <w:r w:rsidR="00B00DE2" w:rsidRPr="00B42243">
        <w:rPr>
          <w:rFonts w:ascii="Times New Roman" w:hAnsi="Times New Roman" w:cs="Times New Roman"/>
          <w:sz w:val="24"/>
          <w:szCs w:val="24"/>
        </w:rPr>
        <w:t>Zimbabwe Fourth National Report to the Convention on Biological Diversity (2010). Ministry of Environment and Natural Resources Management, Government of the Republic of Zimbabwe.</w:t>
      </w:r>
    </w:p>
    <w:p w:rsidR="00135B36" w:rsidRDefault="00C765FA" w:rsidP="00EA761F">
      <w:pPr>
        <w:pStyle w:val="Heading1"/>
        <w:rPr>
          <w:rStyle w:val="style2"/>
          <w:rFonts w:cs="Times New Roman"/>
          <w:b w:val="0"/>
          <w:szCs w:val="24"/>
        </w:rPr>
      </w:pPr>
      <w:bookmarkStart w:id="74" w:name="_Toc388600935"/>
      <w:r w:rsidRPr="009A621D">
        <w:rPr>
          <w:rStyle w:val="style2"/>
          <w:rFonts w:cs="Times New Roman"/>
          <w:szCs w:val="24"/>
        </w:rPr>
        <w:lastRenderedPageBreak/>
        <w:t>Appendices</w:t>
      </w:r>
      <w:bookmarkEnd w:id="74"/>
    </w:p>
    <w:p w:rsidR="00B42243" w:rsidRDefault="00B42243" w:rsidP="00EA761F">
      <w:pPr>
        <w:spacing w:line="360" w:lineRule="auto"/>
        <w:jc w:val="both"/>
        <w:rPr>
          <w:rStyle w:val="style2"/>
          <w:rFonts w:ascii="Times New Roman" w:hAnsi="Times New Roman" w:cs="Times New Roman"/>
          <w:b/>
          <w:sz w:val="24"/>
          <w:szCs w:val="24"/>
        </w:rPr>
      </w:pPr>
      <w:r>
        <w:rPr>
          <w:rStyle w:val="style2"/>
          <w:rFonts w:ascii="Times New Roman" w:hAnsi="Times New Roman" w:cs="Times New Roman"/>
          <w:b/>
          <w:sz w:val="24"/>
          <w:szCs w:val="24"/>
        </w:rPr>
        <w:t>APPENDIX 1: Interview guide for Councilors</w:t>
      </w:r>
    </w:p>
    <w:p w:rsidR="00770EC6" w:rsidRDefault="00B42243" w:rsidP="00EA761F">
      <w:pPr>
        <w:pStyle w:val="ListParagraph"/>
        <w:numPr>
          <w:ilvl w:val="0"/>
          <w:numId w:val="21"/>
        </w:numPr>
        <w:spacing w:line="360" w:lineRule="auto"/>
        <w:jc w:val="both"/>
        <w:rPr>
          <w:rStyle w:val="style2"/>
          <w:rFonts w:ascii="Times New Roman" w:hAnsi="Times New Roman" w:cs="Times New Roman"/>
          <w:sz w:val="24"/>
          <w:szCs w:val="24"/>
        </w:rPr>
      </w:pPr>
      <w:r w:rsidRPr="00770EC6">
        <w:rPr>
          <w:rStyle w:val="style2"/>
          <w:rFonts w:ascii="Times New Roman" w:hAnsi="Times New Roman" w:cs="Times New Roman"/>
          <w:sz w:val="24"/>
          <w:szCs w:val="24"/>
        </w:rPr>
        <w:t>How long have you lived in this area?</w:t>
      </w:r>
    </w:p>
    <w:p w:rsidR="00770EC6" w:rsidRDefault="00B42243" w:rsidP="00EA761F">
      <w:pPr>
        <w:pStyle w:val="ListParagraph"/>
        <w:numPr>
          <w:ilvl w:val="0"/>
          <w:numId w:val="21"/>
        </w:numPr>
        <w:spacing w:line="360" w:lineRule="auto"/>
        <w:jc w:val="both"/>
        <w:rPr>
          <w:rStyle w:val="style2"/>
          <w:rFonts w:ascii="Times New Roman" w:hAnsi="Times New Roman" w:cs="Times New Roman"/>
          <w:sz w:val="24"/>
          <w:szCs w:val="24"/>
        </w:rPr>
      </w:pPr>
      <w:r w:rsidRPr="00770EC6">
        <w:rPr>
          <w:rStyle w:val="style2"/>
          <w:rFonts w:ascii="Times New Roman" w:hAnsi="Times New Roman" w:cs="Times New Roman"/>
          <w:sz w:val="24"/>
          <w:szCs w:val="24"/>
        </w:rPr>
        <w:t>Which tree species can we find in this ward?</w:t>
      </w:r>
    </w:p>
    <w:p w:rsidR="00770EC6" w:rsidRDefault="00B42243" w:rsidP="00EA761F">
      <w:pPr>
        <w:pStyle w:val="ListParagraph"/>
        <w:numPr>
          <w:ilvl w:val="0"/>
          <w:numId w:val="21"/>
        </w:numPr>
        <w:spacing w:line="360" w:lineRule="auto"/>
        <w:jc w:val="both"/>
        <w:rPr>
          <w:rStyle w:val="style2"/>
          <w:rFonts w:ascii="Times New Roman" w:hAnsi="Times New Roman" w:cs="Times New Roman"/>
          <w:sz w:val="24"/>
          <w:szCs w:val="24"/>
        </w:rPr>
      </w:pPr>
      <w:r w:rsidRPr="00770EC6">
        <w:rPr>
          <w:rStyle w:val="style2"/>
          <w:rFonts w:ascii="Times New Roman" w:hAnsi="Times New Roman" w:cs="Times New Roman"/>
          <w:sz w:val="24"/>
          <w:szCs w:val="24"/>
        </w:rPr>
        <w:t>Which types of tree species dominates in this ward?</w:t>
      </w:r>
    </w:p>
    <w:p w:rsidR="00770EC6" w:rsidRDefault="00B42243" w:rsidP="00EA761F">
      <w:pPr>
        <w:pStyle w:val="ListParagraph"/>
        <w:numPr>
          <w:ilvl w:val="0"/>
          <w:numId w:val="21"/>
        </w:numPr>
        <w:spacing w:line="360" w:lineRule="auto"/>
        <w:jc w:val="both"/>
        <w:rPr>
          <w:rStyle w:val="style2"/>
          <w:rFonts w:ascii="Times New Roman" w:hAnsi="Times New Roman" w:cs="Times New Roman"/>
          <w:sz w:val="24"/>
          <w:szCs w:val="24"/>
        </w:rPr>
      </w:pPr>
      <w:r w:rsidRPr="00770EC6">
        <w:rPr>
          <w:rStyle w:val="style2"/>
          <w:rFonts w:ascii="Times New Roman" w:hAnsi="Times New Roman" w:cs="Times New Roman"/>
          <w:sz w:val="24"/>
          <w:szCs w:val="24"/>
        </w:rPr>
        <w:t xml:space="preserve">How are tree species distributed in this ward? </w:t>
      </w:r>
    </w:p>
    <w:p w:rsidR="00770EC6" w:rsidRDefault="00B42243" w:rsidP="00EA761F">
      <w:pPr>
        <w:pStyle w:val="ListParagraph"/>
        <w:numPr>
          <w:ilvl w:val="0"/>
          <w:numId w:val="21"/>
        </w:numPr>
        <w:spacing w:line="360" w:lineRule="auto"/>
        <w:jc w:val="both"/>
        <w:rPr>
          <w:rStyle w:val="style2"/>
          <w:rFonts w:ascii="Times New Roman" w:hAnsi="Times New Roman" w:cs="Times New Roman"/>
          <w:sz w:val="24"/>
          <w:szCs w:val="24"/>
        </w:rPr>
      </w:pPr>
      <w:r w:rsidRPr="00770EC6">
        <w:rPr>
          <w:rStyle w:val="style2"/>
          <w:rFonts w:ascii="Times New Roman" w:hAnsi="Times New Roman" w:cs="Times New Roman"/>
          <w:sz w:val="24"/>
          <w:szCs w:val="24"/>
        </w:rPr>
        <w:t>Which types of grasses can we also find in this ward?</w:t>
      </w:r>
    </w:p>
    <w:p w:rsidR="00770EC6" w:rsidRDefault="00B42243" w:rsidP="00EA761F">
      <w:pPr>
        <w:pStyle w:val="ListParagraph"/>
        <w:numPr>
          <w:ilvl w:val="0"/>
          <w:numId w:val="21"/>
        </w:numPr>
        <w:spacing w:line="360" w:lineRule="auto"/>
        <w:jc w:val="both"/>
        <w:rPr>
          <w:rStyle w:val="style2"/>
          <w:rFonts w:ascii="Times New Roman" w:hAnsi="Times New Roman" w:cs="Times New Roman"/>
          <w:sz w:val="24"/>
          <w:szCs w:val="24"/>
        </w:rPr>
      </w:pPr>
      <w:r w:rsidRPr="00770EC6">
        <w:rPr>
          <w:rStyle w:val="style2"/>
          <w:rFonts w:ascii="Times New Roman" w:hAnsi="Times New Roman" w:cs="Times New Roman"/>
          <w:sz w:val="24"/>
          <w:szCs w:val="24"/>
        </w:rPr>
        <w:t>How are grass species distributed in this ward?</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How has precipitation been changing in this ward, since 1978?</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What evidence is there on vegetation to show that precipitation is changing?</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How has temperature been changing in this ward, since 1978?</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Are there any changes in</w:t>
      </w:r>
      <w:r w:rsidR="00503ECA">
        <w:rPr>
          <w:rFonts w:ascii="Times New Roman" w:hAnsi="Times New Roman" w:cs="Times New Roman"/>
          <w:sz w:val="24"/>
          <w:szCs w:val="24"/>
        </w:rPr>
        <w:t xml:space="preserve"> night temperature in this ward, i</w:t>
      </w:r>
      <w:r w:rsidRPr="00770EC6">
        <w:rPr>
          <w:rFonts w:ascii="Times New Roman" w:hAnsi="Times New Roman" w:cs="Times New Roman"/>
          <w:sz w:val="24"/>
          <w:szCs w:val="24"/>
        </w:rPr>
        <w:t>f yes, what is happening?</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Are winter mont</w:t>
      </w:r>
      <w:r w:rsidR="00503ECA">
        <w:rPr>
          <w:rFonts w:ascii="Times New Roman" w:hAnsi="Times New Roman" w:cs="Times New Roman"/>
          <w:sz w:val="24"/>
          <w:szCs w:val="24"/>
        </w:rPr>
        <w:t>hs usually cold as they used to, i</w:t>
      </w:r>
      <w:r w:rsidRPr="00770EC6">
        <w:rPr>
          <w:rFonts w:ascii="Times New Roman" w:hAnsi="Times New Roman" w:cs="Times New Roman"/>
          <w:sz w:val="24"/>
          <w:szCs w:val="24"/>
        </w:rPr>
        <w:t>f no, why?</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What is happening?</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Are there any changes in daylight t</w:t>
      </w:r>
      <w:r w:rsidR="00503ECA">
        <w:rPr>
          <w:rFonts w:ascii="Times New Roman" w:hAnsi="Times New Roman" w:cs="Times New Roman"/>
          <w:sz w:val="24"/>
          <w:szCs w:val="24"/>
        </w:rPr>
        <w:t>emperatures in this ward,</w:t>
      </w:r>
      <w:r w:rsidRPr="00770EC6">
        <w:rPr>
          <w:rFonts w:ascii="Times New Roman" w:hAnsi="Times New Roman" w:cs="Times New Roman"/>
          <w:sz w:val="24"/>
          <w:szCs w:val="24"/>
        </w:rPr>
        <w:t xml:space="preserve"> If yes, what is happening?</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Are summer mon</w:t>
      </w:r>
      <w:r w:rsidR="00503ECA">
        <w:rPr>
          <w:rFonts w:ascii="Times New Roman" w:hAnsi="Times New Roman" w:cs="Times New Roman"/>
          <w:sz w:val="24"/>
          <w:szCs w:val="24"/>
        </w:rPr>
        <w:t>ths usually hot as they used to,</w:t>
      </w:r>
      <w:r w:rsidRPr="00770EC6">
        <w:rPr>
          <w:rFonts w:ascii="Times New Roman" w:hAnsi="Times New Roman" w:cs="Times New Roman"/>
          <w:sz w:val="24"/>
          <w:szCs w:val="24"/>
        </w:rPr>
        <w:t xml:space="preserve"> If no, why?</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What is happening?</w:t>
      </w:r>
    </w:p>
    <w:p w:rsidR="00770EC6" w:rsidRPr="00503ECA" w:rsidRDefault="00B42243" w:rsidP="00503ECA">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What evidence is there on vegetation to show that temperature is changing?</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Which pests or diseases usually affects trees in this ward?</w:t>
      </w:r>
    </w:p>
    <w:p w:rsidR="00770EC6" w:rsidRDefault="00770EC6" w:rsidP="00EA761F">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B42243" w:rsidRPr="00770EC6">
        <w:rPr>
          <w:rFonts w:ascii="Times New Roman" w:hAnsi="Times New Roman" w:cs="Times New Roman"/>
          <w:sz w:val="24"/>
          <w:szCs w:val="24"/>
        </w:rPr>
        <w:t xml:space="preserve">n your lifetime in this ward, have there been any changes on frequency of occurrences of pest or diseases on trees. </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If yes, which pest or diseases rate of occurrence is changing and how?</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Which tree species are mostly affected?</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What do you think might be the cause of th</w:t>
      </w:r>
      <w:r w:rsidR="00770EC6" w:rsidRPr="00770EC6">
        <w:rPr>
          <w:rFonts w:ascii="Times New Roman" w:hAnsi="Times New Roman" w:cs="Times New Roman"/>
          <w:sz w:val="24"/>
          <w:szCs w:val="24"/>
        </w:rPr>
        <w:t>e change in rate of occurrence?</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Which indigenous fruit tree species are mostly found in this ward?</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Are these tree species yi</w:t>
      </w:r>
      <w:r w:rsidR="00503ECA">
        <w:rPr>
          <w:rFonts w:ascii="Times New Roman" w:hAnsi="Times New Roman" w:cs="Times New Roman"/>
          <w:sz w:val="24"/>
          <w:szCs w:val="24"/>
        </w:rPr>
        <w:t>elding fruits as they used to,</w:t>
      </w:r>
      <w:r w:rsidR="00770EC6" w:rsidRPr="00770EC6">
        <w:rPr>
          <w:rFonts w:ascii="Times New Roman" w:hAnsi="Times New Roman" w:cs="Times New Roman"/>
          <w:sz w:val="24"/>
          <w:szCs w:val="24"/>
        </w:rPr>
        <w:t xml:space="preserve"> </w:t>
      </w:r>
      <w:r w:rsidR="00503ECA">
        <w:rPr>
          <w:rFonts w:ascii="Times New Roman" w:hAnsi="Times New Roman" w:cs="Times New Roman"/>
          <w:sz w:val="24"/>
          <w:szCs w:val="24"/>
        </w:rPr>
        <w:t>i</w:t>
      </w:r>
      <w:r w:rsidRPr="00770EC6">
        <w:rPr>
          <w:rFonts w:ascii="Times New Roman" w:hAnsi="Times New Roman" w:cs="Times New Roman"/>
          <w:sz w:val="24"/>
          <w:szCs w:val="24"/>
        </w:rPr>
        <w:t>f no, why?</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Are these yielde</w:t>
      </w:r>
      <w:r w:rsidR="00503ECA">
        <w:rPr>
          <w:rFonts w:ascii="Times New Roman" w:hAnsi="Times New Roman" w:cs="Times New Roman"/>
          <w:sz w:val="24"/>
          <w:szCs w:val="24"/>
        </w:rPr>
        <w:t>d fruits sizes still the same, i</w:t>
      </w:r>
      <w:r w:rsidRPr="00770EC6">
        <w:rPr>
          <w:rFonts w:ascii="Times New Roman" w:hAnsi="Times New Roman" w:cs="Times New Roman"/>
          <w:sz w:val="24"/>
          <w:szCs w:val="24"/>
        </w:rPr>
        <w:t>f no, why?</w:t>
      </w:r>
    </w:p>
    <w:p w:rsidR="00770EC6" w:rsidRPr="00503ECA" w:rsidRDefault="00B42243" w:rsidP="00503ECA">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Is the firmness of these fr</w:t>
      </w:r>
      <w:r w:rsidR="00503ECA">
        <w:rPr>
          <w:rFonts w:ascii="Times New Roman" w:hAnsi="Times New Roman" w:cs="Times New Roman"/>
          <w:sz w:val="24"/>
          <w:szCs w:val="24"/>
        </w:rPr>
        <w:t>uits still the same, i</w:t>
      </w:r>
      <w:r w:rsidRPr="00503ECA">
        <w:rPr>
          <w:rFonts w:ascii="Times New Roman" w:hAnsi="Times New Roman" w:cs="Times New Roman"/>
          <w:sz w:val="24"/>
          <w:szCs w:val="24"/>
        </w:rPr>
        <w:t>f no, what is happening to them?</w:t>
      </w:r>
    </w:p>
    <w:p w:rsid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Are these fruits</w:t>
      </w:r>
      <w:r w:rsidR="00770EC6">
        <w:rPr>
          <w:rFonts w:ascii="Times New Roman" w:hAnsi="Times New Roman" w:cs="Times New Roman"/>
          <w:sz w:val="24"/>
          <w:szCs w:val="24"/>
        </w:rPr>
        <w:t xml:space="preserve"> still tasting as they used too, </w:t>
      </w:r>
      <w:r w:rsidR="00770EC6" w:rsidRPr="00770EC6">
        <w:rPr>
          <w:rFonts w:ascii="Times New Roman" w:hAnsi="Times New Roman" w:cs="Times New Roman"/>
          <w:sz w:val="24"/>
          <w:szCs w:val="24"/>
        </w:rPr>
        <w:t>if</w:t>
      </w:r>
      <w:r w:rsidRPr="00770EC6">
        <w:rPr>
          <w:rFonts w:ascii="Times New Roman" w:hAnsi="Times New Roman" w:cs="Times New Roman"/>
          <w:sz w:val="24"/>
          <w:szCs w:val="24"/>
        </w:rPr>
        <w:t xml:space="preserve"> no why?</w:t>
      </w:r>
    </w:p>
    <w:p w:rsidR="00B42243" w:rsidRP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Are these fruits still following the timing sequence, they used to follow? If no,</w:t>
      </w:r>
    </w:p>
    <w:p w:rsidR="00B42243" w:rsidRDefault="00B42243" w:rsidP="00EA761F">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Which months of the year are they likely to flower?</w:t>
      </w:r>
    </w:p>
    <w:p w:rsidR="00B42243" w:rsidRDefault="00B42243" w:rsidP="00EA761F">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Which months of the year are they likely to have leaf fall?</w:t>
      </w:r>
    </w:p>
    <w:p w:rsidR="00B42243" w:rsidRDefault="00B42243" w:rsidP="00EA761F">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Which months of the year are they likely to ripen?</w:t>
      </w:r>
    </w:p>
    <w:p w:rsidR="00770EC6" w:rsidRPr="00770EC6" w:rsidRDefault="00B42243" w:rsidP="00EA761F">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Which months of the year are they likely to fruit?</w:t>
      </w:r>
    </w:p>
    <w:p w:rsidR="00B42243" w:rsidRPr="00770EC6" w:rsidRDefault="00B42243" w:rsidP="00EA761F">
      <w:pPr>
        <w:pStyle w:val="ListParagraph"/>
        <w:numPr>
          <w:ilvl w:val="0"/>
          <w:numId w:val="21"/>
        </w:numPr>
        <w:spacing w:line="360" w:lineRule="auto"/>
        <w:jc w:val="both"/>
        <w:rPr>
          <w:rFonts w:ascii="Times New Roman" w:hAnsi="Times New Roman" w:cs="Times New Roman"/>
          <w:sz w:val="24"/>
          <w:szCs w:val="24"/>
        </w:rPr>
      </w:pPr>
      <w:r w:rsidRPr="00770EC6">
        <w:rPr>
          <w:rFonts w:ascii="Times New Roman" w:hAnsi="Times New Roman" w:cs="Times New Roman"/>
          <w:sz w:val="24"/>
          <w:szCs w:val="24"/>
        </w:rPr>
        <w:t>Which months of the year were they used to?</w:t>
      </w:r>
    </w:p>
    <w:p w:rsidR="00B42243" w:rsidRDefault="00B42243" w:rsidP="00EA761F">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Flower</w:t>
      </w:r>
    </w:p>
    <w:p w:rsidR="00B42243" w:rsidRDefault="00B42243" w:rsidP="00EA761F">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Leaf fall</w:t>
      </w:r>
    </w:p>
    <w:p w:rsidR="00B42243" w:rsidRDefault="00B42243" w:rsidP="00EA761F">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Ripen</w:t>
      </w:r>
    </w:p>
    <w:p w:rsidR="00B42243" w:rsidRPr="00770EC6" w:rsidRDefault="00B42243" w:rsidP="00EA761F">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Fruit </w:t>
      </w:r>
    </w:p>
    <w:p w:rsidR="00770EC6" w:rsidRDefault="00770EC6" w:rsidP="00EA761F">
      <w:pPr>
        <w:spacing w:line="360" w:lineRule="auto"/>
        <w:jc w:val="both"/>
        <w:rPr>
          <w:rFonts w:ascii="Times New Roman" w:hAnsi="Times New Roman" w:cs="Times New Roman"/>
          <w:b/>
          <w:sz w:val="24"/>
          <w:szCs w:val="24"/>
        </w:rPr>
      </w:pPr>
    </w:p>
    <w:p w:rsidR="00770EC6" w:rsidRDefault="00770EC6" w:rsidP="00EA761F">
      <w:pPr>
        <w:spacing w:line="360" w:lineRule="auto"/>
        <w:jc w:val="both"/>
        <w:rPr>
          <w:rFonts w:ascii="Times New Roman" w:hAnsi="Times New Roman" w:cs="Times New Roman"/>
          <w:b/>
          <w:sz w:val="24"/>
          <w:szCs w:val="24"/>
        </w:rPr>
      </w:pPr>
    </w:p>
    <w:p w:rsidR="00EA761F" w:rsidRDefault="00EA761F" w:rsidP="00EA761F">
      <w:pPr>
        <w:spacing w:line="360" w:lineRule="auto"/>
        <w:jc w:val="both"/>
        <w:rPr>
          <w:rFonts w:ascii="Times New Roman" w:hAnsi="Times New Roman" w:cs="Times New Roman"/>
          <w:b/>
          <w:sz w:val="24"/>
          <w:szCs w:val="24"/>
        </w:rPr>
      </w:pPr>
    </w:p>
    <w:p w:rsidR="00EA761F" w:rsidRDefault="00EA761F" w:rsidP="00EA761F">
      <w:pPr>
        <w:spacing w:line="360" w:lineRule="auto"/>
        <w:jc w:val="both"/>
        <w:rPr>
          <w:rFonts w:ascii="Times New Roman" w:hAnsi="Times New Roman" w:cs="Times New Roman"/>
          <w:b/>
          <w:sz w:val="24"/>
          <w:szCs w:val="24"/>
        </w:rPr>
      </w:pPr>
    </w:p>
    <w:p w:rsidR="00EA761F" w:rsidRDefault="00EA761F" w:rsidP="00EA761F">
      <w:pPr>
        <w:spacing w:line="360" w:lineRule="auto"/>
        <w:jc w:val="both"/>
        <w:rPr>
          <w:rFonts w:ascii="Times New Roman" w:hAnsi="Times New Roman" w:cs="Times New Roman"/>
          <w:b/>
          <w:sz w:val="24"/>
          <w:szCs w:val="24"/>
        </w:rPr>
      </w:pPr>
    </w:p>
    <w:p w:rsidR="00EA761F" w:rsidRDefault="00EA761F" w:rsidP="00EA761F">
      <w:pPr>
        <w:spacing w:line="360" w:lineRule="auto"/>
        <w:jc w:val="both"/>
        <w:rPr>
          <w:rFonts w:ascii="Times New Roman" w:hAnsi="Times New Roman" w:cs="Times New Roman"/>
          <w:b/>
          <w:sz w:val="24"/>
          <w:szCs w:val="24"/>
        </w:rPr>
      </w:pPr>
    </w:p>
    <w:p w:rsidR="00EA761F" w:rsidRDefault="00EA761F" w:rsidP="00EA761F">
      <w:pPr>
        <w:spacing w:line="360" w:lineRule="auto"/>
        <w:jc w:val="both"/>
        <w:rPr>
          <w:rFonts w:ascii="Times New Roman" w:hAnsi="Times New Roman" w:cs="Times New Roman"/>
          <w:b/>
          <w:sz w:val="24"/>
          <w:szCs w:val="24"/>
        </w:rPr>
      </w:pPr>
    </w:p>
    <w:p w:rsidR="00EA761F" w:rsidRDefault="00EA761F" w:rsidP="00EA761F">
      <w:pPr>
        <w:spacing w:line="360" w:lineRule="auto"/>
        <w:jc w:val="both"/>
        <w:rPr>
          <w:rFonts w:ascii="Times New Roman" w:hAnsi="Times New Roman" w:cs="Times New Roman"/>
          <w:b/>
          <w:sz w:val="24"/>
          <w:szCs w:val="24"/>
        </w:rPr>
      </w:pPr>
    </w:p>
    <w:p w:rsidR="00EA761F" w:rsidRDefault="00EA761F" w:rsidP="00EA761F">
      <w:pPr>
        <w:spacing w:line="360" w:lineRule="auto"/>
        <w:jc w:val="both"/>
        <w:rPr>
          <w:rFonts w:ascii="Times New Roman" w:hAnsi="Times New Roman" w:cs="Times New Roman"/>
          <w:b/>
          <w:sz w:val="24"/>
          <w:szCs w:val="24"/>
        </w:rPr>
      </w:pPr>
    </w:p>
    <w:p w:rsidR="00EA761F" w:rsidRDefault="00EA761F" w:rsidP="00EA761F">
      <w:pPr>
        <w:spacing w:line="360" w:lineRule="auto"/>
        <w:jc w:val="both"/>
        <w:rPr>
          <w:rFonts w:ascii="Times New Roman" w:hAnsi="Times New Roman" w:cs="Times New Roman"/>
          <w:b/>
          <w:sz w:val="24"/>
          <w:szCs w:val="24"/>
        </w:rPr>
      </w:pPr>
    </w:p>
    <w:p w:rsidR="00EA761F" w:rsidRDefault="00EA761F" w:rsidP="00EA761F">
      <w:pPr>
        <w:spacing w:line="360" w:lineRule="auto"/>
        <w:jc w:val="both"/>
        <w:rPr>
          <w:rFonts w:ascii="Times New Roman" w:hAnsi="Times New Roman" w:cs="Times New Roman"/>
          <w:b/>
          <w:sz w:val="24"/>
          <w:szCs w:val="24"/>
        </w:rPr>
      </w:pPr>
    </w:p>
    <w:p w:rsidR="00EA761F" w:rsidRDefault="00EA761F" w:rsidP="00EA761F">
      <w:pPr>
        <w:spacing w:line="360" w:lineRule="auto"/>
        <w:jc w:val="both"/>
        <w:rPr>
          <w:rFonts w:ascii="Times New Roman" w:hAnsi="Times New Roman" w:cs="Times New Roman"/>
          <w:b/>
          <w:sz w:val="24"/>
          <w:szCs w:val="24"/>
        </w:rPr>
      </w:pPr>
    </w:p>
    <w:p w:rsidR="00EA761F" w:rsidRDefault="00EA761F" w:rsidP="00EA761F">
      <w:pPr>
        <w:spacing w:line="360" w:lineRule="auto"/>
        <w:jc w:val="both"/>
        <w:rPr>
          <w:rFonts w:ascii="Times New Roman" w:hAnsi="Times New Roman" w:cs="Times New Roman"/>
          <w:b/>
          <w:sz w:val="24"/>
          <w:szCs w:val="24"/>
        </w:rPr>
      </w:pPr>
    </w:p>
    <w:p w:rsidR="00EA761F" w:rsidRDefault="00EA761F" w:rsidP="00EA761F">
      <w:pPr>
        <w:spacing w:line="360" w:lineRule="auto"/>
        <w:jc w:val="both"/>
        <w:rPr>
          <w:rFonts w:ascii="Times New Roman" w:hAnsi="Times New Roman" w:cs="Times New Roman"/>
          <w:b/>
          <w:sz w:val="24"/>
          <w:szCs w:val="24"/>
        </w:rPr>
      </w:pPr>
    </w:p>
    <w:p w:rsidR="00EA761F" w:rsidRDefault="00EA761F" w:rsidP="00EA761F">
      <w:pPr>
        <w:spacing w:line="360" w:lineRule="auto"/>
        <w:jc w:val="both"/>
        <w:rPr>
          <w:rFonts w:ascii="Times New Roman" w:hAnsi="Times New Roman" w:cs="Times New Roman"/>
          <w:b/>
          <w:sz w:val="24"/>
          <w:szCs w:val="24"/>
        </w:rPr>
      </w:pPr>
    </w:p>
    <w:p w:rsidR="00503ECA" w:rsidRDefault="00503ECA" w:rsidP="00EA761F">
      <w:pPr>
        <w:spacing w:line="360" w:lineRule="auto"/>
        <w:jc w:val="both"/>
        <w:rPr>
          <w:rFonts w:ascii="Times New Roman" w:hAnsi="Times New Roman" w:cs="Times New Roman"/>
          <w:b/>
          <w:sz w:val="24"/>
          <w:szCs w:val="24"/>
        </w:rPr>
      </w:pPr>
    </w:p>
    <w:p w:rsidR="00B42243" w:rsidRDefault="00B42243" w:rsidP="00EA761F">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APPENDIX</w:t>
      </w:r>
      <w:r w:rsidR="008422F0">
        <w:rPr>
          <w:rFonts w:ascii="Times New Roman" w:hAnsi="Times New Roman" w:cs="Times New Roman"/>
          <w:b/>
          <w:sz w:val="24"/>
          <w:szCs w:val="24"/>
        </w:rPr>
        <w:t xml:space="preserve"> 2: Interview guide for the FEO</w:t>
      </w:r>
    </w:p>
    <w:p w:rsidR="00EA761F" w:rsidRDefault="00B42243" w:rsidP="00EA761F">
      <w:pPr>
        <w:pStyle w:val="ListParagraph"/>
        <w:numPr>
          <w:ilvl w:val="0"/>
          <w:numId w:val="22"/>
        </w:numPr>
        <w:spacing w:line="360" w:lineRule="auto"/>
        <w:jc w:val="both"/>
        <w:rPr>
          <w:rStyle w:val="style2"/>
          <w:rFonts w:ascii="Times New Roman" w:hAnsi="Times New Roman" w:cs="Times New Roman"/>
          <w:sz w:val="24"/>
          <w:szCs w:val="24"/>
        </w:rPr>
      </w:pPr>
      <w:r w:rsidRPr="00EA761F">
        <w:rPr>
          <w:rStyle w:val="style2"/>
          <w:rFonts w:ascii="Times New Roman" w:hAnsi="Times New Roman" w:cs="Times New Roman"/>
          <w:sz w:val="24"/>
          <w:szCs w:val="24"/>
        </w:rPr>
        <w:t>Which are the major tree species found in this district?</w:t>
      </w:r>
    </w:p>
    <w:p w:rsidR="00EA761F" w:rsidRDefault="00B42243" w:rsidP="00EA761F">
      <w:pPr>
        <w:pStyle w:val="ListParagraph"/>
        <w:numPr>
          <w:ilvl w:val="0"/>
          <w:numId w:val="22"/>
        </w:numPr>
        <w:spacing w:line="360" w:lineRule="auto"/>
        <w:jc w:val="both"/>
        <w:rPr>
          <w:rStyle w:val="style2"/>
          <w:rFonts w:ascii="Times New Roman" w:hAnsi="Times New Roman" w:cs="Times New Roman"/>
          <w:sz w:val="24"/>
          <w:szCs w:val="24"/>
        </w:rPr>
      </w:pPr>
      <w:r w:rsidRPr="00EA761F">
        <w:rPr>
          <w:rStyle w:val="style2"/>
          <w:rFonts w:ascii="Times New Roman" w:hAnsi="Times New Roman" w:cs="Times New Roman"/>
          <w:sz w:val="24"/>
          <w:szCs w:val="24"/>
        </w:rPr>
        <w:t>Which types of tree species dominates in this district?</w:t>
      </w:r>
    </w:p>
    <w:p w:rsidR="00EA761F" w:rsidRDefault="00B42243" w:rsidP="00EA761F">
      <w:pPr>
        <w:pStyle w:val="ListParagraph"/>
        <w:numPr>
          <w:ilvl w:val="0"/>
          <w:numId w:val="22"/>
        </w:numPr>
        <w:spacing w:line="360" w:lineRule="auto"/>
        <w:jc w:val="both"/>
        <w:rPr>
          <w:rStyle w:val="style2"/>
          <w:rFonts w:ascii="Times New Roman" w:hAnsi="Times New Roman" w:cs="Times New Roman"/>
          <w:sz w:val="24"/>
          <w:szCs w:val="24"/>
        </w:rPr>
      </w:pPr>
      <w:r w:rsidRPr="00EA761F">
        <w:rPr>
          <w:rStyle w:val="style2"/>
          <w:rFonts w:ascii="Times New Roman" w:hAnsi="Times New Roman" w:cs="Times New Roman"/>
          <w:sz w:val="24"/>
          <w:szCs w:val="24"/>
        </w:rPr>
        <w:t xml:space="preserve">How are tree species distributed in this district? </w:t>
      </w:r>
    </w:p>
    <w:p w:rsidR="00EA761F" w:rsidRDefault="00B42243" w:rsidP="00EA761F">
      <w:pPr>
        <w:pStyle w:val="ListParagraph"/>
        <w:numPr>
          <w:ilvl w:val="0"/>
          <w:numId w:val="22"/>
        </w:numPr>
        <w:spacing w:line="360" w:lineRule="auto"/>
        <w:jc w:val="both"/>
        <w:rPr>
          <w:rStyle w:val="style2"/>
          <w:rFonts w:ascii="Times New Roman" w:hAnsi="Times New Roman" w:cs="Times New Roman"/>
          <w:sz w:val="24"/>
          <w:szCs w:val="24"/>
        </w:rPr>
      </w:pPr>
      <w:r w:rsidRPr="00EA761F">
        <w:rPr>
          <w:rStyle w:val="style2"/>
          <w:rFonts w:ascii="Times New Roman" w:hAnsi="Times New Roman" w:cs="Times New Roman"/>
          <w:sz w:val="24"/>
          <w:szCs w:val="24"/>
        </w:rPr>
        <w:t>Which types of grasses can we also find in this district?</w:t>
      </w:r>
    </w:p>
    <w:p w:rsidR="00EA761F" w:rsidRDefault="00B42243" w:rsidP="00EA761F">
      <w:pPr>
        <w:pStyle w:val="ListParagraph"/>
        <w:numPr>
          <w:ilvl w:val="0"/>
          <w:numId w:val="22"/>
        </w:numPr>
        <w:spacing w:line="360" w:lineRule="auto"/>
        <w:jc w:val="both"/>
        <w:rPr>
          <w:rStyle w:val="style2"/>
          <w:rFonts w:ascii="Times New Roman" w:hAnsi="Times New Roman" w:cs="Times New Roman"/>
          <w:sz w:val="24"/>
          <w:szCs w:val="24"/>
        </w:rPr>
      </w:pPr>
      <w:r w:rsidRPr="00EA761F">
        <w:rPr>
          <w:rStyle w:val="style2"/>
          <w:rFonts w:ascii="Times New Roman" w:hAnsi="Times New Roman" w:cs="Times New Roman"/>
          <w:sz w:val="24"/>
          <w:szCs w:val="24"/>
        </w:rPr>
        <w:t>How are grass species distributed in this district?</w:t>
      </w:r>
    </w:p>
    <w:p w:rsidR="00EA761F" w:rsidRPr="00503ECA" w:rsidRDefault="00B42243" w:rsidP="00503ECA">
      <w:pPr>
        <w:pStyle w:val="ListParagraph"/>
        <w:numPr>
          <w:ilvl w:val="0"/>
          <w:numId w:val="22"/>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How many types of</w:t>
      </w:r>
      <w:r w:rsidR="00503ECA">
        <w:rPr>
          <w:rFonts w:ascii="Times New Roman" w:hAnsi="Times New Roman" w:cs="Times New Roman"/>
          <w:sz w:val="24"/>
          <w:szCs w:val="24"/>
        </w:rPr>
        <w:t xml:space="preserve"> woodlands are in this district and w</w:t>
      </w:r>
      <w:r w:rsidRPr="00503ECA">
        <w:rPr>
          <w:rFonts w:ascii="Times New Roman" w:hAnsi="Times New Roman" w:cs="Times New Roman"/>
          <w:sz w:val="24"/>
          <w:szCs w:val="24"/>
        </w:rPr>
        <w:t xml:space="preserve">hich type of woodland dominates? </w:t>
      </w:r>
    </w:p>
    <w:p w:rsidR="00EA761F" w:rsidRDefault="00B42243" w:rsidP="00EA761F">
      <w:pPr>
        <w:pStyle w:val="ListParagraph"/>
        <w:numPr>
          <w:ilvl w:val="0"/>
          <w:numId w:val="22"/>
        </w:numPr>
        <w:spacing w:line="360" w:lineRule="auto"/>
        <w:jc w:val="both"/>
        <w:rPr>
          <w:rStyle w:val="style2"/>
          <w:rFonts w:ascii="Times New Roman" w:hAnsi="Times New Roman" w:cs="Times New Roman"/>
          <w:sz w:val="24"/>
          <w:szCs w:val="24"/>
        </w:rPr>
      </w:pPr>
      <w:r w:rsidRPr="00EA761F">
        <w:rPr>
          <w:rStyle w:val="style2"/>
          <w:rFonts w:ascii="Times New Roman" w:hAnsi="Times New Roman" w:cs="Times New Roman"/>
          <w:sz w:val="24"/>
          <w:szCs w:val="24"/>
        </w:rPr>
        <w:t>What is the current situation on the status of vegetation?</w:t>
      </w:r>
    </w:p>
    <w:p w:rsidR="00EA761F" w:rsidRDefault="00B42243" w:rsidP="00EA761F">
      <w:pPr>
        <w:pStyle w:val="ListParagraph"/>
        <w:numPr>
          <w:ilvl w:val="0"/>
          <w:numId w:val="22"/>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What are the possible causes of changes in status of vegetation?</w:t>
      </w:r>
    </w:p>
    <w:p w:rsidR="00EA761F" w:rsidRDefault="00B42243" w:rsidP="00EA761F">
      <w:pPr>
        <w:pStyle w:val="ListParagraph"/>
        <w:numPr>
          <w:ilvl w:val="0"/>
          <w:numId w:val="22"/>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If yes, what are the possible causes of changes in status of vegetation?</w:t>
      </w:r>
    </w:p>
    <w:p w:rsidR="00EA761F" w:rsidRDefault="00B42243" w:rsidP="00EA761F">
      <w:pPr>
        <w:pStyle w:val="ListParagraph"/>
        <w:numPr>
          <w:ilvl w:val="0"/>
          <w:numId w:val="22"/>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Which pests or diseases usually affects trees in this ward?</w:t>
      </w:r>
    </w:p>
    <w:p w:rsidR="00EA761F" w:rsidRDefault="00B42243" w:rsidP="00EA761F">
      <w:pPr>
        <w:pStyle w:val="ListParagraph"/>
        <w:numPr>
          <w:ilvl w:val="0"/>
          <w:numId w:val="22"/>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 xml:space="preserve">Have there been any changes on frequency of occurrences of pest or diseases on trees. </w:t>
      </w:r>
    </w:p>
    <w:p w:rsidR="00EA761F" w:rsidRDefault="00B42243" w:rsidP="00EA761F">
      <w:pPr>
        <w:pStyle w:val="ListParagraph"/>
        <w:numPr>
          <w:ilvl w:val="0"/>
          <w:numId w:val="22"/>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If yes, which pest or diseases rate of occurrence is changing and how?</w:t>
      </w:r>
    </w:p>
    <w:p w:rsidR="00EA761F" w:rsidRDefault="00B42243" w:rsidP="00EA761F">
      <w:pPr>
        <w:pStyle w:val="ListParagraph"/>
        <w:numPr>
          <w:ilvl w:val="0"/>
          <w:numId w:val="22"/>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Which tree species are mostly affected?</w:t>
      </w:r>
    </w:p>
    <w:p w:rsidR="00EA761F" w:rsidRDefault="00B42243" w:rsidP="00EA761F">
      <w:pPr>
        <w:pStyle w:val="ListParagraph"/>
        <w:numPr>
          <w:ilvl w:val="0"/>
          <w:numId w:val="22"/>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What do you think might be the cause of th</w:t>
      </w:r>
      <w:r w:rsidR="00770EC6" w:rsidRPr="00EA761F">
        <w:rPr>
          <w:rFonts w:ascii="Times New Roman" w:hAnsi="Times New Roman" w:cs="Times New Roman"/>
          <w:sz w:val="24"/>
          <w:szCs w:val="24"/>
        </w:rPr>
        <w:t>e change in rate of occurrence?</w:t>
      </w:r>
    </w:p>
    <w:p w:rsidR="00EA761F" w:rsidRDefault="00B42243" w:rsidP="00EA761F">
      <w:pPr>
        <w:pStyle w:val="ListParagraph"/>
        <w:numPr>
          <w:ilvl w:val="0"/>
          <w:numId w:val="22"/>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Which indigenous fruit tree species are mostly found in this ward?</w:t>
      </w:r>
    </w:p>
    <w:p w:rsidR="00EA761F" w:rsidRDefault="00B42243" w:rsidP="00EA761F">
      <w:pPr>
        <w:pStyle w:val="ListParagraph"/>
        <w:numPr>
          <w:ilvl w:val="0"/>
          <w:numId w:val="22"/>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Are these tree species yi</w:t>
      </w:r>
      <w:r w:rsidR="00EA761F" w:rsidRPr="00EA761F">
        <w:rPr>
          <w:rFonts w:ascii="Times New Roman" w:hAnsi="Times New Roman" w:cs="Times New Roman"/>
          <w:sz w:val="24"/>
          <w:szCs w:val="24"/>
        </w:rPr>
        <w:t>elding fruits as they used to, i</w:t>
      </w:r>
      <w:r w:rsidRPr="00EA761F">
        <w:rPr>
          <w:rFonts w:ascii="Times New Roman" w:hAnsi="Times New Roman" w:cs="Times New Roman"/>
          <w:sz w:val="24"/>
          <w:szCs w:val="24"/>
        </w:rPr>
        <w:t>f no, why?</w:t>
      </w:r>
    </w:p>
    <w:p w:rsidR="00EA761F" w:rsidRDefault="00B42243" w:rsidP="00EA761F">
      <w:pPr>
        <w:pStyle w:val="ListParagraph"/>
        <w:numPr>
          <w:ilvl w:val="0"/>
          <w:numId w:val="22"/>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Are these yielde</w:t>
      </w:r>
      <w:r w:rsidR="00EA761F" w:rsidRPr="00EA761F">
        <w:rPr>
          <w:rFonts w:ascii="Times New Roman" w:hAnsi="Times New Roman" w:cs="Times New Roman"/>
          <w:sz w:val="24"/>
          <w:szCs w:val="24"/>
        </w:rPr>
        <w:t>d fruits sizes still the same, i</w:t>
      </w:r>
      <w:r w:rsidRPr="00EA761F">
        <w:rPr>
          <w:rFonts w:ascii="Times New Roman" w:hAnsi="Times New Roman" w:cs="Times New Roman"/>
          <w:sz w:val="24"/>
          <w:szCs w:val="24"/>
        </w:rPr>
        <w:t>f no, why?</w:t>
      </w:r>
    </w:p>
    <w:p w:rsidR="00EA761F" w:rsidRPr="00503ECA" w:rsidRDefault="00B42243" w:rsidP="00503ECA">
      <w:pPr>
        <w:pStyle w:val="ListParagraph"/>
        <w:numPr>
          <w:ilvl w:val="0"/>
          <w:numId w:val="22"/>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Is the firmness</w:t>
      </w:r>
      <w:r w:rsidR="00503ECA">
        <w:rPr>
          <w:rFonts w:ascii="Times New Roman" w:hAnsi="Times New Roman" w:cs="Times New Roman"/>
          <w:sz w:val="24"/>
          <w:szCs w:val="24"/>
        </w:rPr>
        <w:t xml:space="preserve"> of these fruits still the same, i</w:t>
      </w:r>
      <w:r w:rsidRPr="00503ECA">
        <w:rPr>
          <w:rFonts w:ascii="Times New Roman" w:hAnsi="Times New Roman" w:cs="Times New Roman"/>
          <w:sz w:val="24"/>
          <w:szCs w:val="24"/>
        </w:rPr>
        <w:t>f no, what is happening to them?</w:t>
      </w:r>
    </w:p>
    <w:p w:rsidR="00EA761F" w:rsidRDefault="00B42243" w:rsidP="00EA761F">
      <w:pPr>
        <w:pStyle w:val="ListParagraph"/>
        <w:numPr>
          <w:ilvl w:val="0"/>
          <w:numId w:val="22"/>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Are these fruits</w:t>
      </w:r>
      <w:r w:rsidR="00EA761F" w:rsidRPr="00EA761F">
        <w:rPr>
          <w:rFonts w:ascii="Times New Roman" w:hAnsi="Times New Roman" w:cs="Times New Roman"/>
          <w:sz w:val="24"/>
          <w:szCs w:val="24"/>
        </w:rPr>
        <w:t xml:space="preserve"> still tasting as they used too, i</w:t>
      </w:r>
      <w:r w:rsidRPr="00EA761F">
        <w:rPr>
          <w:rFonts w:ascii="Times New Roman" w:hAnsi="Times New Roman" w:cs="Times New Roman"/>
          <w:sz w:val="24"/>
          <w:szCs w:val="24"/>
        </w:rPr>
        <w:t>f no why?</w:t>
      </w:r>
    </w:p>
    <w:p w:rsidR="00B42243" w:rsidRPr="00EA761F" w:rsidRDefault="00B42243" w:rsidP="00EA761F">
      <w:pPr>
        <w:pStyle w:val="ListParagraph"/>
        <w:numPr>
          <w:ilvl w:val="0"/>
          <w:numId w:val="22"/>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Are these fruits still following the timing sequence, they used to follow? If no,</w:t>
      </w:r>
    </w:p>
    <w:p w:rsidR="00B42243" w:rsidRDefault="00B42243" w:rsidP="00EA761F">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Which months of the year are they likely to flower?</w:t>
      </w:r>
    </w:p>
    <w:p w:rsidR="00B42243" w:rsidRDefault="00B42243" w:rsidP="00EA761F">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Which months of the year are they likely to have leaf fall?</w:t>
      </w:r>
    </w:p>
    <w:p w:rsidR="00B42243" w:rsidRDefault="00B42243" w:rsidP="00EA761F">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Which months of the year are they likely to ripen?</w:t>
      </w:r>
    </w:p>
    <w:p w:rsidR="00EA761F" w:rsidRDefault="00B42243" w:rsidP="00EA761F">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Which months of the year are they likely to fruit?</w:t>
      </w:r>
    </w:p>
    <w:p w:rsidR="00B42243" w:rsidRPr="00EA761F" w:rsidRDefault="00B42243" w:rsidP="00EA761F">
      <w:pPr>
        <w:pStyle w:val="ListParagraph"/>
        <w:numPr>
          <w:ilvl w:val="0"/>
          <w:numId w:val="22"/>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Which months of the year were they used to?</w:t>
      </w:r>
    </w:p>
    <w:p w:rsidR="00B42243" w:rsidRDefault="00B42243" w:rsidP="00EA761F">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Flower</w:t>
      </w:r>
    </w:p>
    <w:p w:rsidR="00B42243" w:rsidRDefault="00B42243" w:rsidP="00EA761F">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Leaf fall</w:t>
      </w:r>
    </w:p>
    <w:p w:rsidR="00B42243" w:rsidRDefault="00B42243" w:rsidP="00EA761F">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Ripen</w:t>
      </w:r>
    </w:p>
    <w:p w:rsidR="00503ECA" w:rsidRDefault="00B42243" w:rsidP="00BA50E6">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Fruit  </w:t>
      </w:r>
    </w:p>
    <w:p w:rsidR="00E20B49" w:rsidRPr="00503ECA" w:rsidRDefault="00B42243" w:rsidP="00503ECA">
      <w:pPr>
        <w:spacing w:line="360" w:lineRule="auto"/>
        <w:ind w:left="420"/>
        <w:jc w:val="both"/>
        <w:rPr>
          <w:rFonts w:ascii="Times New Roman" w:hAnsi="Times New Roman" w:cs="Times New Roman"/>
          <w:sz w:val="24"/>
          <w:szCs w:val="24"/>
        </w:rPr>
      </w:pPr>
      <w:r w:rsidRPr="00503ECA">
        <w:rPr>
          <w:rFonts w:ascii="Times New Roman" w:hAnsi="Times New Roman" w:cs="Times New Roman"/>
          <w:b/>
          <w:sz w:val="24"/>
          <w:szCs w:val="24"/>
        </w:rPr>
        <w:lastRenderedPageBreak/>
        <w:t>APPENDIX 3: Interview guide for EMA.</w:t>
      </w:r>
    </w:p>
    <w:p w:rsidR="00B42243" w:rsidRDefault="00B42243" w:rsidP="00BA50E6">
      <w:pPr>
        <w:pStyle w:val="ListParagraph"/>
        <w:numPr>
          <w:ilvl w:val="0"/>
          <w:numId w:val="23"/>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How long have you worked in Mutoko District?</w:t>
      </w:r>
    </w:p>
    <w:p w:rsidR="00EA761F" w:rsidRDefault="00B42243" w:rsidP="00BA50E6">
      <w:pPr>
        <w:pStyle w:val="ListParagraph"/>
        <w:numPr>
          <w:ilvl w:val="0"/>
          <w:numId w:val="23"/>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How has precipitation been changing in this ward, since 1978?</w:t>
      </w:r>
    </w:p>
    <w:p w:rsidR="00EA761F" w:rsidRDefault="00B42243" w:rsidP="00BA50E6">
      <w:pPr>
        <w:pStyle w:val="ListParagraph"/>
        <w:numPr>
          <w:ilvl w:val="0"/>
          <w:numId w:val="23"/>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What evidence is there on vegetation to show that precipitation is changing?</w:t>
      </w:r>
    </w:p>
    <w:p w:rsidR="00EA761F" w:rsidRDefault="00B42243" w:rsidP="00BA50E6">
      <w:pPr>
        <w:pStyle w:val="ListParagraph"/>
        <w:numPr>
          <w:ilvl w:val="0"/>
          <w:numId w:val="23"/>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How has temperature been changing in this ward, since 1978?</w:t>
      </w:r>
    </w:p>
    <w:p w:rsidR="00EA761F" w:rsidRDefault="00B42243" w:rsidP="00BA50E6">
      <w:pPr>
        <w:pStyle w:val="ListParagraph"/>
        <w:numPr>
          <w:ilvl w:val="0"/>
          <w:numId w:val="23"/>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Are there any changes in night temperature in this ward? If yes, what is happening?</w:t>
      </w:r>
    </w:p>
    <w:p w:rsidR="00EA761F" w:rsidRDefault="00B42243" w:rsidP="00BA50E6">
      <w:pPr>
        <w:pStyle w:val="ListParagraph"/>
        <w:numPr>
          <w:ilvl w:val="0"/>
          <w:numId w:val="23"/>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Are winter month</w:t>
      </w:r>
      <w:r w:rsidR="00EA761F">
        <w:rPr>
          <w:rFonts w:ascii="Times New Roman" w:hAnsi="Times New Roman" w:cs="Times New Roman"/>
          <w:sz w:val="24"/>
          <w:szCs w:val="24"/>
        </w:rPr>
        <w:t>s usually cold as they used to, i</w:t>
      </w:r>
      <w:r w:rsidRPr="00EA761F">
        <w:rPr>
          <w:rFonts w:ascii="Times New Roman" w:hAnsi="Times New Roman" w:cs="Times New Roman"/>
          <w:sz w:val="24"/>
          <w:szCs w:val="24"/>
        </w:rPr>
        <w:t>f no, why?</w:t>
      </w:r>
    </w:p>
    <w:p w:rsidR="00EA761F" w:rsidRDefault="00B42243" w:rsidP="00BA50E6">
      <w:pPr>
        <w:pStyle w:val="ListParagraph"/>
        <w:numPr>
          <w:ilvl w:val="0"/>
          <w:numId w:val="23"/>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What is happening?</w:t>
      </w:r>
    </w:p>
    <w:p w:rsidR="00EA761F" w:rsidRDefault="00B42243" w:rsidP="00BA50E6">
      <w:pPr>
        <w:pStyle w:val="ListParagraph"/>
        <w:numPr>
          <w:ilvl w:val="0"/>
          <w:numId w:val="23"/>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Are there any changes in daylight temperatures in this ward? If yes, what is happening?</w:t>
      </w:r>
    </w:p>
    <w:p w:rsidR="00EA761F" w:rsidRDefault="00B42243" w:rsidP="00BA50E6">
      <w:pPr>
        <w:pStyle w:val="ListParagraph"/>
        <w:numPr>
          <w:ilvl w:val="0"/>
          <w:numId w:val="23"/>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Are summer mont</w:t>
      </w:r>
      <w:r w:rsidR="00EA761F">
        <w:rPr>
          <w:rFonts w:ascii="Times New Roman" w:hAnsi="Times New Roman" w:cs="Times New Roman"/>
          <w:sz w:val="24"/>
          <w:szCs w:val="24"/>
        </w:rPr>
        <w:t>hs usually hot as they used to, i</w:t>
      </w:r>
      <w:r w:rsidRPr="00EA761F">
        <w:rPr>
          <w:rFonts w:ascii="Times New Roman" w:hAnsi="Times New Roman" w:cs="Times New Roman"/>
          <w:sz w:val="24"/>
          <w:szCs w:val="24"/>
        </w:rPr>
        <w:t>f no, why?</w:t>
      </w:r>
    </w:p>
    <w:p w:rsidR="00EA761F" w:rsidRDefault="00B42243" w:rsidP="00BA50E6">
      <w:pPr>
        <w:pStyle w:val="ListParagraph"/>
        <w:numPr>
          <w:ilvl w:val="0"/>
          <w:numId w:val="23"/>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What is happening?</w:t>
      </w:r>
    </w:p>
    <w:p w:rsidR="00EA761F" w:rsidRDefault="00B42243" w:rsidP="00BA50E6">
      <w:pPr>
        <w:pStyle w:val="ListParagraph"/>
        <w:numPr>
          <w:ilvl w:val="0"/>
          <w:numId w:val="23"/>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What evidence is there on vegetation to show that temperature is changing?</w:t>
      </w:r>
    </w:p>
    <w:p w:rsidR="00EA761F" w:rsidRPr="00503ECA" w:rsidRDefault="00B42243" w:rsidP="00503ECA">
      <w:pPr>
        <w:pStyle w:val="ListParagraph"/>
        <w:numPr>
          <w:ilvl w:val="0"/>
          <w:numId w:val="23"/>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What implications of climate change are evident in the District?</w:t>
      </w:r>
    </w:p>
    <w:p w:rsidR="00EA761F" w:rsidRDefault="00B42243" w:rsidP="00BA50E6">
      <w:pPr>
        <w:pStyle w:val="ListParagraph"/>
        <w:numPr>
          <w:ilvl w:val="0"/>
          <w:numId w:val="23"/>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Which indigenous fruit tree species are mostly found in this ward?</w:t>
      </w:r>
    </w:p>
    <w:p w:rsidR="00EA761F" w:rsidRDefault="00B42243" w:rsidP="00BA50E6">
      <w:pPr>
        <w:pStyle w:val="ListParagraph"/>
        <w:numPr>
          <w:ilvl w:val="0"/>
          <w:numId w:val="23"/>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Are these tree species y</w:t>
      </w:r>
      <w:r w:rsidR="00EA761F">
        <w:rPr>
          <w:rFonts w:ascii="Times New Roman" w:hAnsi="Times New Roman" w:cs="Times New Roman"/>
          <w:sz w:val="24"/>
          <w:szCs w:val="24"/>
        </w:rPr>
        <w:t>ielding fruits as they used to, i</w:t>
      </w:r>
      <w:r w:rsidRPr="00EA761F">
        <w:rPr>
          <w:rFonts w:ascii="Times New Roman" w:hAnsi="Times New Roman" w:cs="Times New Roman"/>
          <w:sz w:val="24"/>
          <w:szCs w:val="24"/>
        </w:rPr>
        <w:t>f no, why?</w:t>
      </w:r>
    </w:p>
    <w:p w:rsidR="00EA761F" w:rsidRDefault="00B42243" w:rsidP="00BA50E6">
      <w:pPr>
        <w:pStyle w:val="ListParagraph"/>
        <w:numPr>
          <w:ilvl w:val="0"/>
          <w:numId w:val="23"/>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Are these yielded fruit</w:t>
      </w:r>
      <w:r w:rsidR="00EA761F">
        <w:rPr>
          <w:rFonts w:ascii="Times New Roman" w:hAnsi="Times New Roman" w:cs="Times New Roman"/>
          <w:sz w:val="24"/>
          <w:szCs w:val="24"/>
        </w:rPr>
        <w:t>s sizes still the same, i</w:t>
      </w:r>
      <w:r w:rsidRPr="00EA761F">
        <w:rPr>
          <w:rFonts w:ascii="Times New Roman" w:hAnsi="Times New Roman" w:cs="Times New Roman"/>
          <w:sz w:val="24"/>
          <w:szCs w:val="24"/>
        </w:rPr>
        <w:t>f no, why?</w:t>
      </w:r>
    </w:p>
    <w:p w:rsidR="00BA50E6" w:rsidRDefault="00B42243" w:rsidP="00BA50E6">
      <w:pPr>
        <w:pStyle w:val="ListParagraph"/>
        <w:numPr>
          <w:ilvl w:val="0"/>
          <w:numId w:val="23"/>
        </w:numPr>
        <w:spacing w:line="360" w:lineRule="auto"/>
        <w:jc w:val="both"/>
        <w:rPr>
          <w:rFonts w:ascii="Times New Roman" w:hAnsi="Times New Roman" w:cs="Times New Roman"/>
          <w:sz w:val="24"/>
          <w:szCs w:val="24"/>
        </w:rPr>
      </w:pPr>
      <w:r w:rsidRPr="00EA761F">
        <w:rPr>
          <w:rFonts w:ascii="Times New Roman" w:hAnsi="Times New Roman" w:cs="Times New Roman"/>
          <w:sz w:val="24"/>
          <w:szCs w:val="24"/>
        </w:rPr>
        <w:t>Is the firmness</w:t>
      </w:r>
      <w:r w:rsidR="00BA50E6">
        <w:rPr>
          <w:rFonts w:ascii="Times New Roman" w:hAnsi="Times New Roman" w:cs="Times New Roman"/>
          <w:sz w:val="24"/>
          <w:szCs w:val="24"/>
        </w:rPr>
        <w:t xml:space="preserve"> of these fruits still the same, i</w:t>
      </w:r>
      <w:r w:rsidRPr="00BA50E6">
        <w:rPr>
          <w:rFonts w:ascii="Times New Roman" w:hAnsi="Times New Roman" w:cs="Times New Roman"/>
          <w:sz w:val="24"/>
          <w:szCs w:val="24"/>
        </w:rPr>
        <w:t>f no, what is happening to them?</w:t>
      </w:r>
    </w:p>
    <w:p w:rsidR="00BA50E6" w:rsidRDefault="00B42243" w:rsidP="00BA50E6">
      <w:pPr>
        <w:pStyle w:val="ListParagraph"/>
        <w:numPr>
          <w:ilvl w:val="0"/>
          <w:numId w:val="23"/>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Are these fruits</w:t>
      </w:r>
      <w:r w:rsidR="00BA50E6">
        <w:rPr>
          <w:rFonts w:ascii="Times New Roman" w:hAnsi="Times New Roman" w:cs="Times New Roman"/>
          <w:sz w:val="24"/>
          <w:szCs w:val="24"/>
        </w:rPr>
        <w:t xml:space="preserve"> still tasting as they used too, i</w:t>
      </w:r>
      <w:r w:rsidRPr="00BA50E6">
        <w:rPr>
          <w:rFonts w:ascii="Times New Roman" w:hAnsi="Times New Roman" w:cs="Times New Roman"/>
          <w:sz w:val="24"/>
          <w:szCs w:val="24"/>
        </w:rPr>
        <w:t>f no why?</w:t>
      </w:r>
    </w:p>
    <w:p w:rsidR="00B42243" w:rsidRPr="00BA50E6" w:rsidRDefault="00B42243" w:rsidP="00BA50E6">
      <w:pPr>
        <w:pStyle w:val="ListParagraph"/>
        <w:numPr>
          <w:ilvl w:val="0"/>
          <w:numId w:val="23"/>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Are these fruits still following the timing sequence, they used to follow? If no,</w:t>
      </w:r>
    </w:p>
    <w:p w:rsidR="00B42243" w:rsidRDefault="00B42243" w:rsidP="00BA50E6">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Which months of the year are they likely to flower?</w:t>
      </w:r>
    </w:p>
    <w:p w:rsidR="00B42243" w:rsidRDefault="00B42243" w:rsidP="00BA50E6">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Which months of the year are they likely to have leaf fall?</w:t>
      </w:r>
    </w:p>
    <w:p w:rsidR="00B42243" w:rsidRDefault="00B42243" w:rsidP="00BA50E6">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Which months of the year are they likely to ripen?</w:t>
      </w:r>
    </w:p>
    <w:p w:rsidR="00BA50E6" w:rsidRDefault="00B42243" w:rsidP="00BA50E6">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Which months of the year are they likely to fruit?</w:t>
      </w:r>
    </w:p>
    <w:p w:rsidR="00B42243" w:rsidRPr="00BA50E6" w:rsidRDefault="00B42243" w:rsidP="00BA50E6">
      <w:pPr>
        <w:pStyle w:val="ListParagraph"/>
        <w:numPr>
          <w:ilvl w:val="0"/>
          <w:numId w:val="23"/>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Which months of the year were they used to?</w:t>
      </w:r>
    </w:p>
    <w:p w:rsidR="00B42243" w:rsidRDefault="00B42243" w:rsidP="00BA50E6">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Flower</w:t>
      </w:r>
    </w:p>
    <w:p w:rsidR="00B42243" w:rsidRDefault="00B42243" w:rsidP="00BA50E6">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Leaf fall</w:t>
      </w:r>
    </w:p>
    <w:p w:rsidR="00B42243" w:rsidRDefault="00B42243" w:rsidP="00BA50E6">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Ripen</w:t>
      </w:r>
    </w:p>
    <w:p w:rsidR="00BA50E6" w:rsidRDefault="00B42243" w:rsidP="00BA50E6">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Fruit</w:t>
      </w:r>
    </w:p>
    <w:p w:rsidR="00503ECA" w:rsidRPr="00503ECA" w:rsidRDefault="00503ECA" w:rsidP="00503ECA">
      <w:pPr>
        <w:spacing w:line="360" w:lineRule="auto"/>
        <w:ind w:left="420"/>
        <w:jc w:val="both"/>
        <w:rPr>
          <w:rFonts w:ascii="Times New Roman" w:hAnsi="Times New Roman" w:cs="Times New Roman"/>
          <w:sz w:val="24"/>
          <w:szCs w:val="24"/>
        </w:rPr>
      </w:pPr>
      <w:r>
        <w:rPr>
          <w:rFonts w:ascii="Times New Roman" w:hAnsi="Times New Roman" w:cs="Times New Roman"/>
          <w:sz w:val="24"/>
          <w:szCs w:val="24"/>
        </w:rPr>
        <w:t>25</w:t>
      </w:r>
      <w:r w:rsidRPr="00503ECA">
        <w:rPr>
          <w:rFonts w:ascii="Times New Roman" w:hAnsi="Times New Roman" w:cs="Times New Roman"/>
          <w:sz w:val="24"/>
          <w:szCs w:val="24"/>
        </w:rPr>
        <w:t>. How is rainfall and temperature related to vegetation?</w:t>
      </w:r>
    </w:p>
    <w:p w:rsidR="00503ECA" w:rsidRDefault="00503ECA" w:rsidP="00BA50E6">
      <w:pPr>
        <w:spacing w:line="360" w:lineRule="auto"/>
        <w:jc w:val="both"/>
        <w:rPr>
          <w:rFonts w:ascii="Times New Roman" w:hAnsi="Times New Roman" w:cs="Times New Roman"/>
          <w:b/>
          <w:sz w:val="24"/>
          <w:szCs w:val="24"/>
        </w:rPr>
      </w:pPr>
    </w:p>
    <w:p w:rsidR="00B42243" w:rsidRPr="00BA50E6" w:rsidRDefault="00B42243" w:rsidP="00BA50E6">
      <w:pPr>
        <w:spacing w:line="360" w:lineRule="auto"/>
        <w:jc w:val="both"/>
        <w:rPr>
          <w:rFonts w:ascii="Times New Roman" w:hAnsi="Times New Roman" w:cs="Times New Roman"/>
          <w:sz w:val="24"/>
          <w:szCs w:val="24"/>
        </w:rPr>
      </w:pPr>
      <w:r w:rsidRPr="00BA50E6">
        <w:rPr>
          <w:rFonts w:ascii="Times New Roman" w:hAnsi="Times New Roman" w:cs="Times New Roman"/>
          <w:b/>
          <w:sz w:val="24"/>
          <w:szCs w:val="24"/>
        </w:rPr>
        <w:lastRenderedPageBreak/>
        <w:t>APPENDIX 4: Interview guide for DAO</w:t>
      </w:r>
    </w:p>
    <w:p w:rsidR="00BA50E6" w:rsidRPr="00BA50E6" w:rsidRDefault="00B42243" w:rsidP="00BA50E6">
      <w:pPr>
        <w:pStyle w:val="ListParagraph"/>
        <w:numPr>
          <w:ilvl w:val="0"/>
          <w:numId w:val="24"/>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You have worked for more than 20yrs in Mutoko District, are they any changes in climate?</w:t>
      </w:r>
    </w:p>
    <w:p w:rsidR="00BA50E6" w:rsidRDefault="00B42243" w:rsidP="00BA50E6">
      <w:pPr>
        <w:pStyle w:val="ListParagraph"/>
        <w:numPr>
          <w:ilvl w:val="0"/>
          <w:numId w:val="24"/>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What evidence is there to ascertain climate is changing, specifically focusing on temperature and rainfall?</w:t>
      </w:r>
    </w:p>
    <w:p w:rsidR="00BA50E6" w:rsidRDefault="00B42243" w:rsidP="00BA50E6">
      <w:pPr>
        <w:pStyle w:val="ListParagraph"/>
        <w:numPr>
          <w:ilvl w:val="0"/>
          <w:numId w:val="24"/>
        </w:numPr>
        <w:spacing w:line="360" w:lineRule="auto"/>
        <w:jc w:val="both"/>
        <w:rPr>
          <w:rStyle w:val="style2"/>
          <w:rFonts w:ascii="Times New Roman" w:hAnsi="Times New Roman" w:cs="Times New Roman"/>
          <w:sz w:val="24"/>
          <w:szCs w:val="24"/>
        </w:rPr>
      </w:pPr>
      <w:r w:rsidRPr="00BA50E6">
        <w:rPr>
          <w:rStyle w:val="style2"/>
          <w:rFonts w:ascii="Times New Roman" w:hAnsi="Times New Roman" w:cs="Times New Roman"/>
          <w:sz w:val="24"/>
          <w:szCs w:val="24"/>
        </w:rPr>
        <w:t>What is the current situation on the status of vegetation?</w:t>
      </w:r>
    </w:p>
    <w:p w:rsidR="00BA50E6" w:rsidRDefault="00B42243" w:rsidP="00BA50E6">
      <w:pPr>
        <w:pStyle w:val="ListParagraph"/>
        <w:numPr>
          <w:ilvl w:val="0"/>
          <w:numId w:val="24"/>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What are the possible causes of changes in status of vegetation?</w:t>
      </w:r>
    </w:p>
    <w:p w:rsidR="00BA50E6" w:rsidRDefault="00B42243" w:rsidP="00BA50E6">
      <w:pPr>
        <w:pStyle w:val="ListParagraph"/>
        <w:numPr>
          <w:ilvl w:val="0"/>
          <w:numId w:val="24"/>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Which pests or diseases usually affects trees in this ward?</w:t>
      </w:r>
    </w:p>
    <w:p w:rsidR="00BA50E6" w:rsidRDefault="00B42243" w:rsidP="00BA50E6">
      <w:pPr>
        <w:pStyle w:val="ListParagraph"/>
        <w:numPr>
          <w:ilvl w:val="0"/>
          <w:numId w:val="24"/>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 xml:space="preserve">Have there been any changes on frequency of occurrences of pest or diseases on trees. </w:t>
      </w:r>
    </w:p>
    <w:p w:rsidR="00BA50E6" w:rsidRDefault="00B42243" w:rsidP="00BA50E6">
      <w:pPr>
        <w:pStyle w:val="ListParagraph"/>
        <w:numPr>
          <w:ilvl w:val="0"/>
          <w:numId w:val="24"/>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If yes, which pest or diseases rate of occurrence is changing and how?</w:t>
      </w:r>
    </w:p>
    <w:p w:rsidR="00BA50E6" w:rsidRDefault="00B42243" w:rsidP="00BA50E6">
      <w:pPr>
        <w:pStyle w:val="ListParagraph"/>
        <w:numPr>
          <w:ilvl w:val="0"/>
          <w:numId w:val="24"/>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Which tree species are mostly affected?</w:t>
      </w:r>
    </w:p>
    <w:p w:rsidR="00BA50E6" w:rsidRDefault="00B42243" w:rsidP="00BA50E6">
      <w:pPr>
        <w:pStyle w:val="ListParagraph"/>
        <w:numPr>
          <w:ilvl w:val="0"/>
          <w:numId w:val="24"/>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What do you think might be the cause of th</w:t>
      </w:r>
      <w:r w:rsidR="00BA50E6" w:rsidRPr="00BA50E6">
        <w:rPr>
          <w:rFonts w:ascii="Times New Roman" w:hAnsi="Times New Roman" w:cs="Times New Roman"/>
          <w:sz w:val="24"/>
          <w:szCs w:val="24"/>
        </w:rPr>
        <w:t>e change in rate of occurrence?</w:t>
      </w:r>
    </w:p>
    <w:p w:rsidR="00BA50E6" w:rsidRDefault="00B42243" w:rsidP="00BA50E6">
      <w:pPr>
        <w:pStyle w:val="ListParagraph"/>
        <w:numPr>
          <w:ilvl w:val="0"/>
          <w:numId w:val="24"/>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Which indigenous fruit tree species are mostly found in this ward?</w:t>
      </w:r>
    </w:p>
    <w:p w:rsidR="00BA50E6" w:rsidRDefault="00B42243" w:rsidP="00BA50E6">
      <w:pPr>
        <w:pStyle w:val="ListParagraph"/>
        <w:numPr>
          <w:ilvl w:val="0"/>
          <w:numId w:val="24"/>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Are these tree species y</w:t>
      </w:r>
      <w:r w:rsidR="00BA50E6">
        <w:rPr>
          <w:rFonts w:ascii="Times New Roman" w:hAnsi="Times New Roman" w:cs="Times New Roman"/>
          <w:sz w:val="24"/>
          <w:szCs w:val="24"/>
        </w:rPr>
        <w:t>ielding fruits as they used to, i</w:t>
      </w:r>
      <w:r w:rsidRPr="00BA50E6">
        <w:rPr>
          <w:rFonts w:ascii="Times New Roman" w:hAnsi="Times New Roman" w:cs="Times New Roman"/>
          <w:sz w:val="24"/>
          <w:szCs w:val="24"/>
        </w:rPr>
        <w:t>f no, why?</w:t>
      </w:r>
    </w:p>
    <w:p w:rsidR="00BA50E6" w:rsidRDefault="00B42243" w:rsidP="00BA50E6">
      <w:pPr>
        <w:pStyle w:val="ListParagraph"/>
        <w:numPr>
          <w:ilvl w:val="0"/>
          <w:numId w:val="24"/>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Are these yielde</w:t>
      </w:r>
      <w:r w:rsidR="00BA50E6" w:rsidRPr="00BA50E6">
        <w:rPr>
          <w:rFonts w:ascii="Times New Roman" w:hAnsi="Times New Roman" w:cs="Times New Roman"/>
          <w:sz w:val="24"/>
          <w:szCs w:val="24"/>
        </w:rPr>
        <w:t>d fruits sizes still the same, i</w:t>
      </w:r>
      <w:r w:rsidRPr="00BA50E6">
        <w:rPr>
          <w:rFonts w:ascii="Times New Roman" w:hAnsi="Times New Roman" w:cs="Times New Roman"/>
          <w:sz w:val="24"/>
          <w:szCs w:val="24"/>
        </w:rPr>
        <w:t>f no, why?</w:t>
      </w:r>
    </w:p>
    <w:p w:rsidR="00BA50E6" w:rsidRDefault="00B42243" w:rsidP="00BA50E6">
      <w:pPr>
        <w:pStyle w:val="ListParagraph"/>
        <w:numPr>
          <w:ilvl w:val="0"/>
          <w:numId w:val="24"/>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Is the firmness of t</w:t>
      </w:r>
      <w:r w:rsidR="00BA50E6" w:rsidRPr="00BA50E6">
        <w:rPr>
          <w:rFonts w:ascii="Times New Roman" w:hAnsi="Times New Roman" w:cs="Times New Roman"/>
          <w:sz w:val="24"/>
          <w:szCs w:val="24"/>
        </w:rPr>
        <w:t>hese fruits still the same, i</w:t>
      </w:r>
      <w:r w:rsidRPr="00BA50E6">
        <w:rPr>
          <w:rFonts w:ascii="Times New Roman" w:hAnsi="Times New Roman" w:cs="Times New Roman"/>
          <w:sz w:val="24"/>
          <w:szCs w:val="24"/>
        </w:rPr>
        <w:t>f no, what is happening to them?</w:t>
      </w:r>
    </w:p>
    <w:p w:rsidR="00BA50E6" w:rsidRDefault="00B42243" w:rsidP="00BA50E6">
      <w:pPr>
        <w:pStyle w:val="ListParagraph"/>
        <w:numPr>
          <w:ilvl w:val="0"/>
          <w:numId w:val="24"/>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 xml:space="preserve">Are these fruits </w:t>
      </w:r>
      <w:r w:rsidR="00BA50E6" w:rsidRPr="00BA50E6">
        <w:rPr>
          <w:rFonts w:ascii="Times New Roman" w:hAnsi="Times New Roman" w:cs="Times New Roman"/>
          <w:sz w:val="24"/>
          <w:szCs w:val="24"/>
        </w:rPr>
        <w:t>still tasting as they used too, i</w:t>
      </w:r>
      <w:r w:rsidRPr="00BA50E6">
        <w:rPr>
          <w:rFonts w:ascii="Times New Roman" w:hAnsi="Times New Roman" w:cs="Times New Roman"/>
          <w:sz w:val="24"/>
          <w:szCs w:val="24"/>
        </w:rPr>
        <w:t>f no why?</w:t>
      </w:r>
    </w:p>
    <w:p w:rsidR="00B42243" w:rsidRPr="00BA50E6" w:rsidRDefault="00B42243" w:rsidP="00BA50E6">
      <w:pPr>
        <w:pStyle w:val="ListParagraph"/>
        <w:numPr>
          <w:ilvl w:val="0"/>
          <w:numId w:val="24"/>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Are these fruits still following the timing sequence, they used to follow? If no,</w:t>
      </w:r>
    </w:p>
    <w:p w:rsidR="00B42243" w:rsidRDefault="00B42243" w:rsidP="00BA50E6">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Which months of the year are they likely to flower?</w:t>
      </w:r>
    </w:p>
    <w:p w:rsidR="00B42243" w:rsidRDefault="00B42243" w:rsidP="00BA50E6">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Which months of the year are they likely to have leaf fall?</w:t>
      </w:r>
    </w:p>
    <w:p w:rsidR="00B42243" w:rsidRDefault="00B42243" w:rsidP="00BA50E6">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Which months of the year are they likely to ripen?</w:t>
      </w:r>
    </w:p>
    <w:p w:rsidR="00B42243" w:rsidRDefault="00B42243" w:rsidP="00BA50E6">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Which months of the year are they likely to fruit?</w:t>
      </w:r>
    </w:p>
    <w:p w:rsidR="00B42243" w:rsidRPr="00BA50E6" w:rsidRDefault="00B42243" w:rsidP="00BA50E6">
      <w:pPr>
        <w:pStyle w:val="ListParagraph"/>
        <w:numPr>
          <w:ilvl w:val="0"/>
          <w:numId w:val="24"/>
        </w:numPr>
        <w:spacing w:line="360" w:lineRule="auto"/>
        <w:jc w:val="both"/>
        <w:rPr>
          <w:rFonts w:ascii="Times New Roman" w:hAnsi="Times New Roman" w:cs="Times New Roman"/>
          <w:sz w:val="24"/>
          <w:szCs w:val="24"/>
        </w:rPr>
      </w:pPr>
      <w:r w:rsidRPr="00BA50E6">
        <w:rPr>
          <w:rFonts w:ascii="Times New Roman" w:hAnsi="Times New Roman" w:cs="Times New Roman"/>
          <w:sz w:val="24"/>
          <w:szCs w:val="24"/>
        </w:rPr>
        <w:t>Which months of the year were they used to;</w:t>
      </w:r>
    </w:p>
    <w:p w:rsidR="00B42243" w:rsidRDefault="00B42243" w:rsidP="00BA50E6">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Flower</w:t>
      </w:r>
    </w:p>
    <w:p w:rsidR="00B42243" w:rsidRDefault="00B42243" w:rsidP="00BA50E6">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Leaf fall</w:t>
      </w:r>
    </w:p>
    <w:p w:rsidR="00B42243" w:rsidRDefault="00B42243" w:rsidP="00BA50E6">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Ripen</w:t>
      </w:r>
    </w:p>
    <w:p w:rsidR="000130A9" w:rsidRDefault="00B42243" w:rsidP="00850DEB">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Frui</w:t>
      </w:r>
      <w:r w:rsidR="00BA50E6">
        <w:rPr>
          <w:rFonts w:ascii="Times New Roman" w:hAnsi="Times New Roman" w:cs="Times New Roman"/>
          <w:sz w:val="24"/>
          <w:szCs w:val="24"/>
        </w:rPr>
        <w:t>t</w:t>
      </w:r>
    </w:p>
    <w:p w:rsidR="00503ECA" w:rsidRDefault="00503ECA" w:rsidP="00503ECA">
      <w:pPr>
        <w:spacing w:line="360" w:lineRule="auto"/>
        <w:jc w:val="both"/>
        <w:rPr>
          <w:rFonts w:ascii="Times New Roman" w:hAnsi="Times New Roman" w:cs="Times New Roman"/>
          <w:sz w:val="24"/>
          <w:szCs w:val="24"/>
        </w:rPr>
      </w:pPr>
    </w:p>
    <w:p w:rsidR="00503ECA" w:rsidRDefault="00503ECA" w:rsidP="00503ECA">
      <w:pPr>
        <w:spacing w:line="360" w:lineRule="auto"/>
        <w:jc w:val="both"/>
        <w:rPr>
          <w:rFonts w:ascii="Times New Roman" w:hAnsi="Times New Roman" w:cs="Times New Roman"/>
          <w:sz w:val="24"/>
          <w:szCs w:val="24"/>
        </w:rPr>
      </w:pPr>
    </w:p>
    <w:p w:rsidR="00503ECA" w:rsidRPr="00503ECA" w:rsidRDefault="00503ECA" w:rsidP="00503ECA">
      <w:pPr>
        <w:spacing w:line="360" w:lineRule="auto"/>
        <w:jc w:val="both"/>
        <w:rPr>
          <w:rFonts w:ascii="Times New Roman" w:hAnsi="Times New Roman" w:cs="Times New Roman"/>
          <w:sz w:val="24"/>
          <w:szCs w:val="24"/>
        </w:rPr>
      </w:pPr>
    </w:p>
    <w:p w:rsidR="00850DEB" w:rsidRPr="00850DEB" w:rsidRDefault="002878D8" w:rsidP="00850DEB">
      <w:pPr>
        <w:rPr>
          <w:rFonts w:ascii="Times New Roman" w:hAnsi="Times New Roman" w:cs="Times New Roman"/>
          <w:b/>
          <w:sz w:val="24"/>
          <w:szCs w:val="24"/>
        </w:rPr>
      </w:pPr>
      <w:r>
        <w:rPr>
          <w:rFonts w:ascii="Times New Roman" w:hAnsi="Times New Roman" w:cs="Times New Roman"/>
          <w:b/>
          <w:sz w:val="24"/>
          <w:szCs w:val="24"/>
        </w:rPr>
        <w:lastRenderedPageBreak/>
        <w:t>APPENDIX</w:t>
      </w:r>
      <w:r w:rsidR="009D3088">
        <w:rPr>
          <w:rFonts w:ascii="Times New Roman" w:hAnsi="Times New Roman" w:cs="Times New Roman"/>
          <w:b/>
          <w:sz w:val="24"/>
          <w:szCs w:val="24"/>
        </w:rPr>
        <w:t xml:space="preserve"> 5</w:t>
      </w:r>
      <w:r>
        <w:rPr>
          <w:rFonts w:ascii="Times New Roman" w:hAnsi="Times New Roman" w:cs="Times New Roman"/>
          <w:b/>
          <w:sz w:val="24"/>
          <w:szCs w:val="24"/>
        </w:rPr>
        <w:t>:</w:t>
      </w:r>
      <w:r w:rsidR="00850DEB" w:rsidRPr="00850DEB">
        <w:rPr>
          <w:rFonts w:ascii="Times New Roman" w:hAnsi="Times New Roman" w:cs="Times New Roman"/>
          <w:b/>
          <w:sz w:val="24"/>
          <w:szCs w:val="24"/>
        </w:rPr>
        <w:t xml:space="preserve"> NUMBER TREES SAMPLED COMPUTATION</w:t>
      </w:r>
    </w:p>
    <w:tbl>
      <w:tblPr>
        <w:tblpPr w:leftFromText="180" w:rightFromText="180" w:vertAnchor="text" w:tblpY="1"/>
        <w:tblOverlap w:val="never"/>
        <w:tblW w:w="9350" w:type="dxa"/>
        <w:tblLook w:val="04A0" w:firstRow="1" w:lastRow="0" w:firstColumn="1" w:lastColumn="0" w:noHBand="0" w:noVBand="1"/>
      </w:tblPr>
      <w:tblGrid>
        <w:gridCol w:w="997"/>
        <w:gridCol w:w="551"/>
        <w:gridCol w:w="574"/>
        <w:gridCol w:w="526"/>
        <w:gridCol w:w="526"/>
        <w:gridCol w:w="576"/>
        <w:gridCol w:w="588"/>
        <w:gridCol w:w="633"/>
        <w:gridCol w:w="588"/>
        <w:gridCol w:w="514"/>
        <w:gridCol w:w="503"/>
        <w:gridCol w:w="538"/>
        <w:gridCol w:w="598"/>
        <w:gridCol w:w="538"/>
        <w:gridCol w:w="574"/>
        <w:gridCol w:w="526"/>
      </w:tblGrid>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rPr>
                <w:rFonts w:ascii="Times New Roman" w:eastAsia="Times New Roman" w:hAnsi="Times New Roman" w:cs="Times New Roman"/>
                <w:b/>
                <w:bCs/>
                <w:color w:val="000000"/>
              </w:rPr>
            </w:pPr>
            <w:r w:rsidRPr="002878D8">
              <w:rPr>
                <w:rFonts w:ascii="Times New Roman" w:eastAsia="Times New Roman" w:hAnsi="Times New Roman" w:cs="Times New Roman"/>
                <w:b/>
                <w:bCs/>
                <w:color w:val="000000"/>
              </w:rPr>
              <w:t xml:space="preserve">  DBH (cm)</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BS</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JB</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EA</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BA</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MB</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CM</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LD</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MU</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CB</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TS</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SS</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MP</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SM</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DR</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SC</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6</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32</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26</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14</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15</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4</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5</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16</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19</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7</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17</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7</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8</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6</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13</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7</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25</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20</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12</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10</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12</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13</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5</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9</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9</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7</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5</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6</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8</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8</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19</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10</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6</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12</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9</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4</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4</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5</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5</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5</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6</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7</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4</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9</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14</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17</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6</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10</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9</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5</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6</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7</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5</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10</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13</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8</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6</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6</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5</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11</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5</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6</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12</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4</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4</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13</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3</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14</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4</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4</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4</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15</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16</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18</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20</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28</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rPr>
                <w:rFonts w:ascii="Times New Roman" w:eastAsia="Times New Roman" w:hAnsi="Times New Roman" w:cs="Times New Roman"/>
                <w:b/>
                <w:bCs/>
                <w:color w:val="000000"/>
              </w:rPr>
            </w:pPr>
            <w:r w:rsidRPr="002878D8">
              <w:rPr>
                <w:rFonts w:ascii="Times New Roman" w:eastAsia="Times New Roman" w:hAnsi="Times New Roman" w:cs="Times New Roman"/>
                <w:b/>
                <w:bCs/>
                <w:color w:val="000000"/>
              </w:rPr>
              <w:t>TOTAL</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121</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106</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52</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51</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47</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45</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38</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38</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37</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35</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32</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26</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25</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23</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23</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rPr>
                <w:rFonts w:ascii="Times New Roman" w:eastAsia="Times New Roman" w:hAnsi="Times New Roman" w:cs="Times New Roman"/>
                <w:b/>
                <w:bCs/>
                <w:color w:val="000000"/>
              </w:rPr>
            </w:pPr>
            <w:r w:rsidRPr="002878D8">
              <w:rPr>
                <w:rFonts w:ascii="Times New Roman" w:eastAsia="Times New Roman" w:hAnsi="Times New Roman" w:cs="Times New Roman"/>
                <w:b/>
                <w:bCs/>
                <w:color w:val="000000"/>
              </w:rPr>
              <w:t xml:space="preserve">  DBH (cm)</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BT</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MA</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VL</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BG</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ZM</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MG</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MW</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CE</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PA</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FI</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FC</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BB</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NH</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MZ</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XC</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6</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5</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6</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6</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8</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5</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5</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4</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6</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7</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4</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9</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5</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8</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6</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5</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5</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7</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4</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4</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9</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8</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5</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4</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4</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4</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4</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9</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4</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4</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10</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11</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12</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13</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14</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15</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16</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lastRenderedPageBreak/>
              <w:t>18</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20</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28</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rPr>
                <w:rFonts w:ascii="Times New Roman" w:eastAsia="Times New Roman" w:hAnsi="Times New Roman" w:cs="Times New Roman"/>
                <w:b/>
                <w:bCs/>
                <w:color w:val="000000"/>
              </w:rPr>
            </w:pPr>
            <w:r w:rsidRPr="002878D8">
              <w:rPr>
                <w:rFonts w:ascii="Times New Roman" w:eastAsia="Times New Roman" w:hAnsi="Times New Roman" w:cs="Times New Roman"/>
                <w:b/>
                <w:bCs/>
                <w:color w:val="000000"/>
              </w:rPr>
              <w:t>TOTAL</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23</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22</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20</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19</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18</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15</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15</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14</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14</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13</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13</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13</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13</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12</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rPr>
                <w:rFonts w:ascii="Times New Roman" w:eastAsia="Times New Roman" w:hAnsi="Times New Roman" w:cs="Times New Roman"/>
                <w:b/>
                <w:bCs/>
                <w:color w:val="000000"/>
              </w:rPr>
            </w:pPr>
            <w:r w:rsidRPr="002878D8">
              <w:rPr>
                <w:rFonts w:ascii="Times New Roman" w:eastAsia="Times New Roman" w:hAnsi="Times New Roman" w:cs="Times New Roman"/>
                <w:b/>
                <w:bCs/>
                <w:color w:val="000000"/>
              </w:rPr>
              <w:t xml:space="preserve">  DBH (cm)</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PM</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GB</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DC</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TN</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VI</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MS</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SB</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VP</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PC</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SG</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AG</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LDs</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BZ</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DM</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BP</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6</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5</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4</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7</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7</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4</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8</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9</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3</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10</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2</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11</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12</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13</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14</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15</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16</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18</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20</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28</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rPr>
                <w:rFonts w:ascii="Times New Roman" w:eastAsia="Times New Roman" w:hAnsi="Times New Roman" w:cs="Times New Roman"/>
                <w:b/>
                <w:bCs/>
                <w:color w:val="000000"/>
              </w:rPr>
            </w:pPr>
            <w:r w:rsidRPr="002878D8">
              <w:rPr>
                <w:rFonts w:ascii="Times New Roman" w:eastAsia="Times New Roman" w:hAnsi="Times New Roman" w:cs="Times New Roman"/>
                <w:b/>
                <w:bCs/>
                <w:color w:val="000000"/>
              </w:rPr>
              <w:t>TOTAL</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12</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11</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11</w:t>
            </w:r>
          </w:p>
        </w:tc>
        <w:tc>
          <w:tcPr>
            <w:tcW w:w="53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11</w:t>
            </w:r>
          </w:p>
        </w:tc>
        <w:tc>
          <w:tcPr>
            <w:tcW w:w="58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10</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9</w:t>
            </w:r>
          </w:p>
        </w:tc>
        <w:tc>
          <w:tcPr>
            <w:tcW w:w="624"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7</w:t>
            </w:r>
          </w:p>
        </w:tc>
        <w:tc>
          <w:tcPr>
            <w:tcW w:w="5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6</w:t>
            </w:r>
          </w:p>
        </w:tc>
        <w:tc>
          <w:tcPr>
            <w:tcW w:w="50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5</w:t>
            </w:r>
          </w:p>
        </w:tc>
        <w:tc>
          <w:tcPr>
            <w:tcW w:w="49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3</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w:t>
            </w:r>
          </w:p>
        </w:tc>
        <w:tc>
          <w:tcPr>
            <w:tcW w:w="58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w:t>
            </w:r>
          </w:p>
        </w:tc>
        <w:tc>
          <w:tcPr>
            <w:tcW w:w="530"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w:t>
            </w:r>
          </w:p>
        </w:tc>
        <w:tc>
          <w:tcPr>
            <w:tcW w:w="56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w:t>
            </w:r>
          </w:p>
        </w:tc>
        <w:tc>
          <w:tcPr>
            <w:tcW w:w="51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w:t>
            </w:r>
          </w:p>
        </w:tc>
      </w:tr>
      <w:tr w:rsidR="00850DEB" w:rsidRPr="00850DEB" w:rsidTr="00486460">
        <w:trPr>
          <w:gridAfter w:val="14"/>
          <w:wAfter w:w="7774" w:type="dxa"/>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rPr>
                <w:rFonts w:ascii="Times New Roman" w:eastAsia="Times New Roman" w:hAnsi="Times New Roman" w:cs="Times New Roman"/>
                <w:b/>
                <w:bCs/>
                <w:color w:val="000000"/>
              </w:rPr>
            </w:pPr>
            <w:r w:rsidRPr="002878D8">
              <w:rPr>
                <w:rFonts w:ascii="Times New Roman" w:eastAsia="Times New Roman" w:hAnsi="Times New Roman" w:cs="Times New Roman"/>
                <w:b/>
                <w:bCs/>
                <w:color w:val="000000"/>
              </w:rPr>
              <w:t xml:space="preserve">  DBH (cm)</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UP</w:t>
            </w:r>
          </w:p>
        </w:tc>
      </w:tr>
      <w:tr w:rsidR="00850DEB" w:rsidRPr="00850DEB" w:rsidTr="00486460">
        <w:trPr>
          <w:gridAfter w:val="14"/>
          <w:wAfter w:w="7774" w:type="dxa"/>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6</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gridAfter w:val="14"/>
          <w:wAfter w:w="7774" w:type="dxa"/>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7</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gridAfter w:val="14"/>
          <w:wAfter w:w="7774" w:type="dxa"/>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8</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gridAfter w:val="14"/>
          <w:wAfter w:w="7774" w:type="dxa"/>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486460" w:rsidP="00850DEB">
            <w:pPr>
              <w:spacing w:after="0"/>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sidR="00850DEB" w:rsidRPr="002878D8">
              <w:rPr>
                <w:rFonts w:ascii="Times New Roman" w:eastAsia="Times New Roman" w:hAnsi="Times New Roman" w:cs="Times New Roman"/>
                <w:b/>
                <w:color w:val="000000"/>
              </w:rPr>
              <w:t>9</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86460">
        <w:trPr>
          <w:gridAfter w:val="14"/>
          <w:wAfter w:w="7774" w:type="dxa"/>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850DEB" w:rsidP="00850DEB">
            <w:pPr>
              <w:spacing w:after="0"/>
              <w:jc w:val="right"/>
              <w:rPr>
                <w:rFonts w:ascii="Times New Roman" w:eastAsia="Times New Roman" w:hAnsi="Times New Roman" w:cs="Times New Roman"/>
                <w:b/>
                <w:color w:val="000000"/>
              </w:rPr>
            </w:pPr>
            <w:r w:rsidRPr="002878D8">
              <w:rPr>
                <w:rFonts w:ascii="Times New Roman" w:eastAsia="Times New Roman" w:hAnsi="Times New Roman" w:cs="Times New Roman"/>
                <w:b/>
                <w:color w:val="000000"/>
              </w:rPr>
              <w:t>10</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w:t>
            </w:r>
          </w:p>
        </w:tc>
      </w:tr>
      <w:tr w:rsidR="00850DEB" w:rsidRPr="00850DEB" w:rsidTr="00486460">
        <w:trPr>
          <w:gridAfter w:val="14"/>
          <w:wAfter w:w="7774" w:type="dxa"/>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2878D8" w:rsidRDefault="00486460" w:rsidP="00850DEB">
            <w:pPr>
              <w:spacing w:after="0"/>
              <w:jc w:val="right"/>
              <w:rPr>
                <w:rFonts w:ascii="Times New Roman" w:eastAsia="Times New Roman" w:hAnsi="Times New Roman" w:cs="Times New Roman"/>
                <w:b/>
                <w:color w:val="000000"/>
              </w:rPr>
            </w:pPr>
            <w:r>
              <w:rPr>
                <w:rFonts w:ascii="Times New Roman" w:eastAsia="Times New Roman" w:hAnsi="Times New Roman" w:cs="Times New Roman"/>
                <w:b/>
                <w:color w:val="000000"/>
              </w:rPr>
              <w:t>TOTAL</w:t>
            </w:r>
          </w:p>
        </w:tc>
        <w:tc>
          <w:tcPr>
            <w:tcW w:w="559" w:type="dxa"/>
            <w:tcBorders>
              <w:top w:val="single" w:sz="4" w:space="0" w:color="auto"/>
              <w:left w:val="single" w:sz="4" w:space="0" w:color="auto"/>
              <w:bottom w:val="single" w:sz="4" w:space="0" w:color="auto"/>
              <w:right w:val="single" w:sz="4" w:space="0" w:color="auto"/>
            </w:tcBorders>
            <w:vAlign w:val="bottom"/>
          </w:tcPr>
          <w:p w:rsidR="00850DEB" w:rsidRPr="00D008BC" w:rsidRDefault="00486460" w:rsidP="00850DEB">
            <w:pPr>
              <w:jc w:val="right"/>
              <w:rPr>
                <w:rFonts w:ascii="Times New Roman" w:hAnsi="Times New Roman" w:cs="Times New Roman"/>
                <w:b/>
                <w:color w:val="000000"/>
              </w:rPr>
            </w:pPr>
            <w:r w:rsidRPr="00D008BC">
              <w:rPr>
                <w:rFonts w:ascii="Times New Roman" w:hAnsi="Times New Roman" w:cs="Times New Roman"/>
                <w:b/>
                <w:color w:val="000000"/>
              </w:rPr>
              <w:t>1</w:t>
            </w:r>
          </w:p>
        </w:tc>
      </w:tr>
    </w:tbl>
    <w:p w:rsidR="00486460" w:rsidRDefault="00486460" w:rsidP="00B42243">
      <w:pPr>
        <w:rPr>
          <w:rFonts w:ascii="Times New Roman" w:hAnsi="Times New Roman" w:cs="Times New Roman"/>
        </w:rPr>
      </w:pPr>
    </w:p>
    <w:p w:rsidR="00EA1D8E" w:rsidRDefault="00EA1D8E" w:rsidP="00B42243">
      <w:pPr>
        <w:rPr>
          <w:rFonts w:ascii="Times New Roman" w:hAnsi="Times New Roman" w:cs="Times New Roman"/>
          <w:b/>
          <w:sz w:val="24"/>
          <w:szCs w:val="24"/>
        </w:rPr>
      </w:pPr>
    </w:p>
    <w:p w:rsidR="00EA1D8E" w:rsidRDefault="00EA1D8E" w:rsidP="00B42243">
      <w:pPr>
        <w:rPr>
          <w:rFonts w:ascii="Times New Roman" w:hAnsi="Times New Roman" w:cs="Times New Roman"/>
          <w:b/>
          <w:sz w:val="24"/>
          <w:szCs w:val="24"/>
        </w:rPr>
      </w:pPr>
    </w:p>
    <w:p w:rsidR="00B42243" w:rsidRPr="006F24B9" w:rsidRDefault="008422F0" w:rsidP="00B42243">
      <w:pPr>
        <w:rPr>
          <w:rFonts w:ascii="Times New Roman" w:hAnsi="Times New Roman" w:cs="Times New Roman"/>
          <w:b/>
          <w:sz w:val="24"/>
          <w:szCs w:val="24"/>
        </w:rPr>
      </w:pPr>
      <w:r>
        <w:rPr>
          <w:rFonts w:ascii="Times New Roman" w:hAnsi="Times New Roman" w:cs="Times New Roman"/>
          <w:b/>
          <w:sz w:val="24"/>
          <w:szCs w:val="24"/>
        </w:rPr>
        <w:lastRenderedPageBreak/>
        <w:t>APPENDIX</w:t>
      </w:r>
      <w:r w:rsidR="009D3088">
        <w:rPr>
          <w:rFonts w:ascii="Times New Roman" w:hAnsi="Times New Roman" w:cs="Times New Roman"/>
          <w:b/>
          <w:sz w:val="24"/>
          <w:szCs w:val="24"/>
        </w:rPr>
        <w:t xml:space="preserve"> 6</w:t>
      </w:r>
      <w:r w:rsidR="00B42243">
        <w:rPr>
          <w:rFonts w:ascii="Times New Roman" w:hAnsi="Times New Roman" w:cs="Times New Roman"/>
          <w:b/>
          <w:sz w:val="24"/>
          <w:szCs w:val="24"/>
        </w:rPr>
        <w:t>:</w:t>
      </w:r>
      <w:r>
        <w:rPr>
          <w:rFonts w:ascii="Times New Roman" w:hAnsi="Times New Roman" w:cs="Times New Roman"/>
          <w:b/>
          <w:sz w:val="24"/>
          <w:szCs w:val="24"/>
        </w:rPr>
        <w:t xml:space="preserve"> Shannon-Weiner Diversity I</w:t>
      </w:r>
      <w:r w:rsidR="00B42243" w:rsidRPr="006F24B9">
        <w:rPr>
          <w:rFonts w:ascii="Times New Roman" w:hAnsi="Times New Roman" w:cs="Times New Roman"/>
          <w:b/>
          <w:sz w:val="24"/>
          <w:szCs w:val="24"/>
        </w:rPr>
        <w:t>ndex Computation.</w:t>
      </w:r>
    </w:p>
    <w:tbl>
      <w:tblPr>
        <w:tblStyle w:val="TableGrid"/>
        <w:tblW w:w="0" w:type="auto"/>
        <w:tblLayout w:type="fixed"/>
        <w:tblLook w:val="04A0" w:firstRow="1" w:lastRow="0" w:firstColumn="1" w:lastColumn="0" w:noHBand="0" w:noVBand="1"/>
      </w:tblPr>
      <w:tblGrid>
        <w:gridCol w:w="625"/>
        <w:gridCol w:w="2610"/>
        <w:gridCol w:w="1350"/>
        <w:gridCol w:w="1440"/>
        <w:gridCol w:w="1620"/>
        <w:gridCol w:w="1350"/>
      </w:tblGrid>
      <w:tr w:rsidR="00B42243" w:rsidRPr="00CE6A6C" w:rsidTr="008D54EB">
        <w:tc>
          <w:tcPr>
            <w:tcW w:w="625" w:type="dxa"/>
          </w:tcPr>
          <w:p w:rsidR="00B42243" w:rsidRPr="00CE6A6C" w:rsidRDefault="00B42243" w:rsidP="008D54EB">
            <w:pPr>
              <w:rPr>
                <w:rFonts w:ascii="Times New Roman" w:hAnsi="Times New Roman" w:cs="Times New Roman"/>
                <w:sz w:val="20"/>
                <w:szCs w:val="20"/>
              </w:rPr>
            </w:pPr>
          </w:p>
        </w:tc>
        <w:tc>
          <w:tcPr>
            <w:tcW w:w="261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PLANT SPECIES</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Ni</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Pi</w:t>
            </w:r>
          </w:p>
        </w:tc>
        <w:tc>
          <w:tcPr>
            <w:tcW w:w="162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InPi</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-(Pi*</w:t>
            </w:r>
            <w:proofErr w:type="spellStart"/>
            <w:r w:rsidRPr="00CE6A6C">
              <w:rPr>
                <w:rFonts w:ascii="Times New Roman" w:hAnsi="Times New Roman" w:cs="Times New Roman"/>
                <w:sz w:val="20"/>
                <w:szCs w:val="20"/>
              </w:rPr>
              <w:t>InPi</w:t>
            </w:r>
            <w:proofErr w:type="spellEnd"/>
            <w:r w:rsidRPr="00CE6A6C">
              <w:rPr>
                <w:rFonts w:ascii="Times New Roman" w:hAnsi="Times New Roman" w:cs="Times New Roman"/>
                <w:sz w:val="20"/>
                <w:szCs w:val="20"/>
              </w:rPr>
              <w:t xml:space="preserve">) </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01.</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Musasa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121</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0.1166</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-2.10</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0.245</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02.</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Munhondo</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107</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0.1031</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-2.27</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0.234</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03.</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Mutiti</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52</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0.0500</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-2.99</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0.149</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04.</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Mukarati</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51</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0.0491</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-3.01</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0.147</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05.</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Mumbumbu</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47</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0.0453</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-3.09</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0.139</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06.</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Mugodo</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45</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0.0434</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-3.14</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0.136</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07.</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Mushamba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38</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0.0366</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-3.31</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0.121</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08.</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Munyada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38</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0.0366</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-3.31</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0.121</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09.</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Chibayamakono</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37</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0.0356</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-3.34</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0.119</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10.</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Mususu</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35</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0.0337</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-3.39</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0.114</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11.</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Mutamba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32</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0.0308</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-3.48</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0.107</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12.</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Muparamhosva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26</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0.0250</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-3.68</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0.092</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13.</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Mucherekese</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25</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0.0241</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-3.73</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0,089</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14.</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Mutsvitsviriondo</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23</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0.0222</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-3.81</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0.085</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15.</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Mumbumi</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23</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0.0222</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-3.81</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0.085</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16.</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Mutukutu</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23</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0.0222</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-3.81</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0.085</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17.</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Mubarichirwa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22</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0.0211</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-3.86</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0.081</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18.</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Mutufu</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20</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0.0193</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-3.95</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0.076</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19.</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Muunze</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20</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0.0193</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-3.95</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0.076</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20.</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Muchecheni</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19</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0.0183</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-4.00</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0.073</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21.</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Mungongoma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18</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0.0173</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-4.06</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0.070</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22.</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Muwara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15</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0.0145</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-4.23</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0.061</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23.</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Munzvanzvara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15</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0.0145</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-4.23</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0.061</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24.</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Muwanga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14</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0.0135</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-4.31</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0.058</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25.</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Munhunguru</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14</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0.0135</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-4.31</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0.058</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26.</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Mukuyu</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13</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0.0125</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-4.38</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0.055</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27.</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Mupfuti</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13</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0.0125</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-4.38</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0.055</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28.</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Nhenzvera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13</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0.0125</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-4.38</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0.055</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29.</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Muzharoro</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13</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0.0125</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-4.38</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0.055</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30.</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Munhengeni</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12</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0.0116</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-4.46</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0.052</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31.</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Mutsvonzvowa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12</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0.0116</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-4.46</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0.052</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32.</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Mutunduru</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11</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0.0106</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-4.55</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0.048</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33.</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Mupangara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11</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0.0106</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-4.55</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0.048</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34.</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Chipindura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10</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0.0096</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-4.65</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0.045</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35.</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Munzviru</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10</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0.0096</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-4.65</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0.045</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36.</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Musuka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9</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0.0087</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-4.74</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0.041</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37.</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Mutsomo</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7</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0.0067</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-5.01</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0.034</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38.</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Mutsubvu</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6</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0.0058</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-5.15</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0.029</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39.</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Muhacha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5</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0.0048</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-5.34</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0.026</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40.</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Mukute</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3</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0.0028</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-5.88</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0.016</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41.</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Mutohwe</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2</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0.0019</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-6.26</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0,012</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42.</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Mushinga</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2</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0.0019</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-6.26</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0.012</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43.</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Munyii</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2</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0.0019</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-6.26</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0.012</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44.</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Mushenje</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2</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0.0019</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-6.26</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0.012</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45.</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Mun’ando</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0.0009</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-7.01</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0.006</w:t>
            </w:r>
          </w:p>
        </w:tc>
      </w:tr>
      <w:tr w:rsidR="00B42243" w:rsidRPr="00CE6A6C" w:rsidTr="008D54EB">
        <w:tc>
          <w:tcPr>
            <w:tcW w:w="625"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46.</w:t>
            </w:r>
          </w:p>
        </w:tc>
        <w:tc>
          <w:tcPr>
            <w:tcW w:w="2610" w:type="dxa"/>
          </w:tcPr>
          <w:p w:rsidR="00B42243" w:rsidRPr="00CE6A6C" w:rsidRDefault="00B42243" w:rsidP="008D54EB">
            <w:pPr>
              <w:rPr>
                <w:rFonts w:ascii="Times New Roman" w:hAnsi="Times New Roman" w:cs="Times New Roman"/>
                <w:sz w:val="20"/>
                <w:szCs w:val="20"/>
              </w:rPr>
            </w:pPr>
            <w:proofErr w:type="spellStart"/>
            <w:r w:rsidRPr="00CE6A6C">
              <w:rPr>
                <w:rFonts w:ascii="Times New Roman" w:hAnsi="Times New Roman" w:cs="Times New Roman"/>
                <w:sz w:val="20"/>
                <w:szCs w:val="20"/>
              </w:rPr>
              <w:t>Muzhanje</w:t>
            </w:r>
            <w:proofErr w:type="spellEnd"/>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1</w:t>
            </w:r>
          </w:p>
        </w:tc>
        <w:tc>
          <w:tcPr>
            <w:tcW w:w="144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0.0009</w:t>
            </w:r>
          </w:p>
        </w:tc>
        <w:tc>
          <w:tcPr>
            <w:tcW w:w="162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-7.01</w:t>
            </w:r>
          </w:p>
        </w:tc>
        <w:tc>
          <w:tcPr>
            <w:tcW w:w="1350" w:type="dxa"/>
          </w:tcPr>
          <w:p w:rsidR="00B42243" w:rsidRPr="00CE6A6C" w:rsidRDefault="00B42243" w:rsidP="008D54EB">
            <w:pPr>
              <w:rPr>
                <w:rFonts w:ascii="Times New Roman" w:hAnsi="Times New Roman" w:cs="Times New Roman"/>
                <w:sz w:val="20"/>
                <w:szCs w:val="20"/>
              </w:rPr>
            </w:pPr>
            <w:r w:rsidRPr="00CE6A6C">
              <w:rPr>
                <w:rFonts w:ascii="Times New Roman" w:hAnsi="Times New Roman" w:cs="Times New Roman"/>
                <w:sz w:val="20"/>
                <w:szCs w:val="20"/>
              </w:rPr>
              <w:t xml:space="preserve">     0.006</w:t>
            </w:r>
          </w:p>
        </w:tc>
      </w:tr>
      <w:tr w:rsidR="00B42243" w:rsidRPr="00CE6A6C" w:rsidTr="008D54EB">
        <w:tc>
          <w:tcPr>
            <w:tcW w:w="625" w:type="dxa"/>
          </w:tcPr>
          <w:p w:rsidR="00B42243" w:rsidRPr="00CE6A6C" w:rsidRDefault="00B42243" w:rsidP="008D54EB">
            <w:pPr>
              <w:rPr>
                <w:rFonts w:ascii="Times New Roman" w:hAnsi="Times New Roman" w:cs="Times New Roman"/>
                <w:b/>
                <w:i/>
                <w:sz w:val="20"/>
                <w:szCs w:val="20"/>
              </w:rPr>
            </w:pPr>
            <w:r w:rsidRPr="00CE6A6C">
              <w:rPr>
                <w:rFonts w:ascii="Times New Roman" w:hAnsi="Times New Roman" w:cs="Times New Roman"/>
                <w:b/>
                <w:i/>
                <w:sz w:val="20"/>
                <w:szCs w:val="20"/>
              </w:rPr>
              <w:t>∑</w:t>
            </w:r>
          </w:p>
        </w:tc>
        <w:tc>
          <w:tcPr>
            <w:tcW w:w="2610" w:type="dxa"/>
          </w:tcPr>
          <w:p w:rsidR="00B42243" w:rsidRPr="00CE6A6C" w:rsidRDefault="00B42243" w:rsidP="008D54EB">
            <w:pPr>
              <w:rPr>
                <w:rFonts w:ascii="Times New Roman" w:hAnsi="Times New Roman" w:cs="Times New Roman"/>
                <w:sz w:val="20"/>
                <w:szCs w:val="20"/>
              </w:rPr>
            </w:pPr>
          </w:p>
        </w:tc>
        <w:tc>
          <w:tcPr>
            <w:tcW w:w="1350" w:type="dxa"/>
          </w:tcPr>
          <w:p w:rsidR="00B42243" w:rsidRPr="00CE6A6C" w:rsidRDefault="00B42243" w:rsidP="008D54EB">
            <w:pPr>
              <w:rPr>
                <w:rFonts w:ascii="Times New Roman" w:hAnsi="Times New Roman" w:cs="Times New Roman"/>
                <w:b/>
                <w:sz w:val="20"/>
                <w:szCs w:val="20"/>
              </w:rPr>
            </w:pPr>
            <w:r w:rsidRPr="00CE6A6C">
              <w:rPr>
                <w:rFonts w:ascii="Times New Roman" w:hAnsi="Times New Roman" w:cs="Times New Roman"/>
                <w:b/>
                <w:sz w:val="20"/>
                <w:szCs w:val="20"/>
              </w:rPr>
              <w:t xml:space="preserve">    1038</w:t>
            </w:r>
          </w:p>
        </w:tc>
        <w:tc>
          <w:tcPr>
            <w:tcW w:w="1440" w:type="dxa"/>
          </w:tcPr>
          <w:p w:rsidR="00B42243" w:rsidRPr="00CE6A6C" w:rsidRDefault="00B42243" w:rsidP="008D54EB">
            <w:pPr>
              <w:rPr>
                <w:rFonts w:ascii="Times New Roman" w:hAnsi="Times New Roman" w:cs="Times New Roman"/>
                <w:sz w:val="20"/>
                <w:szCs w:val="20"/>
              </w:rPr>
            </w:pPr>
          </w:p>
        </w:tc>
        <w:tc>
          <w:tcPr>
            <w:tcW w:w="1620" w:type="dxa"/>
          </w:tcPr>
          <w:p w:rsidR="00B42243" w:rsidRPr="00CE6A6C" w:rsidRDefault="00B42243" w:rsidP="008D54EB">
            <w:pPr>
              <w:rPr>
                <w:rFonts w:ascii="Times New Roman" w:hAnsi="Times New Roman" w:cs="Times New Roman"/>
                <w:sz w:val="20"/>
                <w:szCs w:val="20"/>
              </w:rPr>
            </w:pPr>
          </w:p>
        </w:tc>
        <w:tc>
          <w:tcPr>
            <w:tcW w:w="1350" w:type="dxa"/>
          </w:tcPr>
          <w:p w:rsidR="00B42243" w:rsidRPr="00CE6A6C" w:rsidRDefault="00B42243" w:rsidP="008D54EB">
            <w:pPr>
              <w:rPr>
                <w:rFonts w:ascii="Times New Roman" w:hAnsi="Times New Roman" w:cs="Times New Roman"/>
                <w:b/>
                <w:sz w:val="20"/>
                <w:szCs w:val="20"/>
              </w:rPr>
            </w:pPr>
            <w:r w:rsidRPr="00CE6A6C">
              <w:rPr>
                <w:rFonts w:ascii="Times New Roman" w:hAnsi="Times New Roman" w:cs="Times New Roman"/>
                <w:b/>
                <w:sz w:val="20"/>
                <w:szCs w:val="20"/>
              </w:rPr>
              <w:t xml:space="preserve">     3.814</w:t>
            </w:r>
          </w:p>
        </w:tc>
      </w:tr>
    </w:tbl>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Pr="00B50115" w:rsidRDefault="009D3088" w:rsidP="00B42243">
      <w:pPr>
        <w:rPr>
          <w:rFonts w:ascii="Times New Roman" w:hAnsi="Times New Roman" w:cs="Times New Roman"/>
          <w:b/>
          <w:sz w:val="24"/>
          <w:szCs w:val="24"/>
        </w:rPr>
      </w:pPr>
      <w:r>
        <w:rPr>
          <w:rFonts w:ascii="Times New Roman" w:hAnsi="Times New Roman" w:cs="Times New Roman"/>
          <w:b/>
          <w:sz w:val="24"/>
          <w:szCs w:val="24"/>
        </w:rPr>
        <w:lastRenderedPageBreak/>
        <w:t>APPENDIX 7</w:t>
      </w:r>
      <w:r w:rsidR="00B42243">
        <w:rPr>
          <w:rFonts w:ascii="Times New Roman" w:hAnsi="Times New Roman" w:cs="Times New Roman"/>
          <w:b/>
          <w:sz w:val="24"/>
          <w:szCs w:val="24"/>
        </w:rPr>
        <w:t>:</w:t>
      </w:r>
      <w:r w:rsidR="00B42243" w:rsidRPr="00B50115">
        <w:rPr>
          <w:rFonts w:ascii="Times New Roman" w:hAnsi="Times New Roman" w:cs="Times New Roman"/>
          <w:b/>
          <w:sz w:val="24"/>
          <w:szCs w:val="24"/>
        </w:rPr>
        <w:t xml:space="preserve"> Sha</w:t>
      </w:r>
      <w:r w:rsidR="008422F0">
        <w:rPr>
          <w:rFonts w:ascii="Times New Roman" w:hAnsi="Times New Roman" w:cs="Times New Roman"/>
          <w:b/>
          <w:sz w:val="24"/>
          <w:szCs w:val="24"/>
        </w:rPr>
        <w:t>nnon Evenness Index Computation</w:t>
      </w:r>
    </w:p>
    <w:p w:rsidR="00B42243" w:rsidRPr="00947654" w:rsidRDefault="00B42243" w:rsidP="00B42243">
      <w:pPr>
        <w:rPr>
          <w:rFonts w:ascii="Times New Roman" w:hAnsi="Times New Roman" w:cs="Times New Roman"/>
          <w:sz w:val="24"/>
          <w:szCs w:val="24"/>
        </w:rPr>
      </w:pPr>
    </w:p>
    <w:p w:rsidR="00B42243" w:rsidRPr="00107EB7" w:rsidRDefault="00B42243" w:rsidP="00B42243">
      <w:pPr>
        <w:pStyle w:val="ListParagraph"/>
        <w:spacing w:line="360" w:lineRule="auto"/>
        <w:jc w:val="both"/>
        <w:rPr>
          <w:rStyle w:val="style2"/>
          <w:rFonts w:ascii="Times New Roman" w:eastAsiaTheme="minorEastAsia" w:hAnsi="Times New Roman" w:cs="Times New Roman"/>
          <w:sz w:val="32"/>
          <w:szCs w:val="32"/>
        </w:rPr>
      </w:pPr>
      <w:r w:rsidRPr="00107EB7">
        <w:rPr>
          <w:rFonts w:ascii="Times New Roman" w:hAnsi="Times New Roman" w:cs="Times New Roman"/>
          <w:sz w:val="32"/>
          <w:szCs w:val="32"/>
        </w:rPr>
        <w:t xml:space="preserve">                      </w:t>
      </w:r>
      <w:r w:rsidRPr="00107EB7">
        <w:rPr>
          <w:rStyle w:val="style2"/>
          <w:rFonts w:ascii="Times New Roman" w:eastAsiaTheme="minorEastAsia" w:hAnsi="Times New Roman" w:cs="Times New Roman"/>
          <w:sz w:val="32"/>
          <w:szCs w:val="32"/>
        </w:rPr>
        <w:t xml:space="preserve">                     </w:t>
      </w:r>
      <m:oMath>
        <m:r>
          <w:rPr>
            <w:rStyle w:val="style2"/>
            <w:rFonts w:ascii="Cambria Math" w:eastAsiaTheme="minorEastAsia" w:hAnsi="Cambria Math" w:cs="Times New Roman"/>
            <w:sz w:val="32"/>
            <w:szCs w:val="32"/>
          </w:rPr>
          <m:t>E1=</m:t>
        </m:r>
        <m:f>
          <m:fPr>
            <m:ctrlPr>
              <w:rPr>
                <w:rStyle w:val="style2"/>
                <w:rFonts w:ascii="Cambria Math" w:eastAsiaTheme="minorEastAsia" w:hAnsi="Cambria Math" w:cs="Times New Roman"/>
                <w:i/>
                <w:sz w:val="32"/>
                <w:szCs w:val="32"/>
              </w:rPr>
            </m:ctrlPr>
          </m:fPr>
          <m:num>
            <m:sSup>
              <m:sSupPr>
                <m:ctrlPr>
                  <w:rPr>
                    <w:rStyle w:val="style2"/>
                    <w:rFonts w:ascii="Cambria Math" w:eastAsiaTheme="minorEastAsia" w:hAnsi="Cambria Math" w:cs="Times New Roman"/>
                    <w:i/>
                    <w:sz w:val="32"/>
                    <w:szCs w:val="32"/>
                  </w:rPr>
                </m:ctrlPr>
              </m:sSupPr>
              <m:e>
                <m:r>
                  <w:rPr>
                    <w:rStyle w:val="style2"/>
                    <w:rFonts w:ascii="Cambria Math" w:eastAsiaTheme="minorEastAsia" w:hAnsi="Cambria Math" w:cs="Times New Roman"/>
                    <w:sz w:val="32"/>
                    <w:szCs w:val="32"/>
                  </w:rPr>
                  <m:t>H</m:t>
                </m:r>
              </m:e>
              <m:sup>
                <m:r>
                  <w:rPr>
                    <w:rStyle w:val="style2"/>
                    <w:rFonts w:ascii="Cambria Math" w:eastAsiaTheme="minorEastAsia" w:hAnsi="Cambria Math" w:cs="Times New Roman"/>
                    <w:sz w:val="32"/>
                    <w:szCs w:val="32"/>
                  </w:rPr>
                  <m:t>'</m:t>
                </m:r>
              </m:sup>
            </m:sSup>
          </m:num>
          <m:den>
            <m:r>
              <w:rPr>
                <w:rStyle w:val="style2"/>
                <w:rFonts w:ascii="Cambria Math" w:eastAsiaTheme="minorEastAsia" w:hAnsi="Cambria Math" w:cs="Times New Roman"/>
                <w:sz w:val="32"/>
                <w:szCs w:val="32"/>
              </w:rPr>
              <m:t>InS</m:t>
            </m:r>
          </m:den>
        </m:f>
      </m:oMath>
    </w:p>
    <w:p w:rsidR="00B42243" w:rsidRPr="00107EB7" w:rsidRDefault="00B42243" w:rsidP="00B42243">
      <w:pPr>
        <w:rPr>
          <w:rFonts w:ascii="Times New Roman" w:hAnsi="Times New Roman" w:cs="Times New Roman"/>
          <w:sz w:val="32"/>
          <w:szCs w:val="32"/>
        </w:rPr>
      </w:pPr>
      <w:r w:rsidRPr="00107EB7">
        <w:rPr>
          <w:rFonts w:ascii="Times New Roman" w:hAnsi="Times New Roman" w:cs="Times New Roman"/>
          <w:sz w:val="32"/>
          <w:szCs w:val="32"/>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3.818</m:t>
            </m:r>
          </m:num>
          <m:den>
            <m:r>
              <w:rPr>
                <w:rFonts w:ascii="Cambria Math" w:hAnsi="Cambria Math" w:cs="Times New Roman"/>
                <w:sz w:val="32"/>
                <w:szCs w:val="32"/>
              </w:rPr>
              <m:t>In46</m:t>
            </m:r>
          </m:den>
        </m:f>
      </m:oMath>
    </w:p>
    <w:p w:rsidR="00B42243" w:rsidRPr="00107EB7" w:rsidRDefault="00B42243" w:rsidP="00B42243">
      <w:pPr>
        <w:rPr>
          <w:rFonts w:ascii="Times New Roman" w:hAnsi="Times New Roman" w:cs="Times New Roman"/>
          <w:sz w:val="32"/>
          <w:szCs w:val="32"/>
        </w:rPr>
      </w:pPr>
      <w:r w:rsidRPr="00107EB7">
        <w:rPr>
          <w:rFonts w:ascii="Times New Roman" w:hAnsi="Times New Roman" w:cs="Times New Roman"/>
          <w:sz w:val="32"/>
          <w:szCs w:val="32"/>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3.818</m:t>
            </m:r>
          </m:num>
          <m:den>
            <m:r>
              <w:rPr>
                <w:rFonts w:ascii="Cambria Math" w:hAnsi="Cambria Math" w:cs="Times New Roman"/>
                <w:sz w:val="32"/>
                <w:szCs w:val="32"/>
              </w:rPr>
              <m:t>3.828</m:t>
            </m:r>
          </m:den>
        </m:f>
      </m:oMath>
    </w:p>
    <w:p w:rsidR="00B42243" w:rsidRPr="00107EB7" w:rsidRDefault="00B42243" w:rsidP="00B42243">
      <w:pPr>
        <w:rPr>
          <w:rFonts w:ascii="Times New Roman" w:hAnsi="Times New Roman" w:cs="Times New Roman"/>
          <w:sz w:val="32"/>
          <w:szCs w:val="32"/>
        </w:rPr>
      </w:pPr>
      <w:r w:rsidRPr="00107EB7">
        <w:rPr>
          <w:rFonts w:ascii="Times New Roman" w:hAnsi="Times New Roman" w:cs="Times New Roman"/>
          <w:sz w:val="32"/>
          <w:szCs w:val="32"/>
        </w:rPr>
        <w:t xml:space="preserve">                         </w:t>
      </w:r>
      <w:r>
        <w:rPr>
          <w:rFonts w:ascii="Times New Roman" w:hAnsi="Times New Roman" w:cs="Times New Roman"/>
          <w:sz w:val="32"/>
          <w:szCs w:val="32"/>
        </w:rPr>
        <w:t xml:space="preserve">                          =    </w:t>
      </w:r>
      <w:r w:rsidRPr="00107EB7">
        <w:rPr>
          <w:rFonts w:ascii="Times New Roman" w:hAnsi="Times New Roman" w:cs="Times New Roman"/>
          <w:sz w:val="32"/>
          <w:szCs w:val="32"/>
        </w:rPr>
        <w:t xml:space="preserve"> </w:t>
      </w:r>
      <w:r w:rsidRPr="00107EB7">
        <w:rPr>
          <w:rFonts w:ascii="Times New Roman" w:hAnsi="Times New Roman" w:cs="Times New Roman"/>
          <w:b/>
          <w:sz w:val="32"/>
          <w:szCs w:val="32"/>
        </w:rPr>
        <w:t>0.99</w:t>
      </w: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413B" w:rsidRDefault="00B4413B" w:rsidP="00B42243">
      <w:pPr>
        <w:rPr>
          <w:rFonts w:ascii="Times New Roman" w:hAnsi="Times New Roman" w:cs="Times New Roman"/>
          <w:sz w:val="24"/>
          <w:szCs w:val="24"/>
        </w:rPr>
      </w:pPr>
    </w:p>
    <w:p w:rsidR="00B4413B" w:rsidRDefault="00B4413B" w:rsidP="00B42243">
      <w:pPr>
        <w:rPr>
          <w:rFonts w:ascii="Times New Roman" w:hAnsi="Times New Roman" w:cs="Times New Roman"/>
          <w:sz w:val="24"/>
          <w:szCs w:val="24"/>
        </w:rPr>
      </w:pPr>
    </w:p>
    <w:p w:rsidR="00B4413B" w:rsidRDefault="00B4413B" w:rsidP="00B42243">
      <w:pPr>
        <w:rPr>
          <w:rFonts w:ascii="Times New Roman" w:hAnsi="Times New Roman" w:cs="Times New Roman"/>
          <w:sz w:val="24"/>
          <w:szCs w:val="24"/>
        </w:rPr>
      </w:pPr>
    </w:p>
    <w:p w:rsidR="00B4413B" w:rsidRDefault="00B4413B" w:rsidP="00B42243">
      <w:pPr>
        <w:rPr>
          <w:rFonts w:ascii="Times New Roman" w:hAnsi="Times New Roman" w:cs="Times New Roman"/>
          <w:sz w:val="24"/>
          <w:szCs w:val="24"/>
        </w:rPr>
      </w:pPr>
    </w:p>
    <w:p w:rsidR="00B4413B" w:rsidRDefault="00B4413B" w:rsidP="00B42243">
      <w:pPr>
        <w:rPr>
          <w:rFonts w:ascii="Times New Roman" w:hAnsi="Times New Roman" w:cs="Times New Roman"/>
          <w:sz w:val="24"/>
          <w:szCs w:val="24"/>
        </w:rPr>
      </w:pPr>
    </w:p>
    <w:p w:rsidR="00B4413B" w:rsidRDefault="00B4413B" w:rsidP="00B42243">
      <w:pPr>
        <w:rPr>
          <w:rFonts w:ascii="Times New Roman" w:hAnsi="Times New Roman" w:cs="Times New Roman"/>
          <w:sz w:val="24"/>
          <w:szCs w:val="24"/>
        </w:rPr>
      </w:pPr>
    </w:p>
    <w:p w:rsidR="000130A9" w:rsidRDefault="000130A9" w:rsidP="00B4413B">
      <w:pPr>
        <w:rPr>
          <w:rFonts w:ascii="Times New Roman" w:hAnsi="Times New Roman" w:cs="Times New Roman"/>
          <w:b/>
          <w:sz w:val="24"/>
          <w:szCs w:val="24"/>
        </w:rPr>
      </w:pPr>
    </w:p>
    <w:p w:rsidR="00B4413B" w:rsidRPr="0032654C" w:rsidRDefault="00B4413B" w:rsidP="00B4413B">
      <w:pPr>
        <w:rPr>
          <w:rFonts w:ascii="Times New Roman" w:hAnsi="Times New Roman" w:cs="Times New Roman"/>
          <w:b/>
          <w:sz w:val="24"/>
          <w:szCs w:val="24"/>
        </w:rPr>
      </w:pPr>
      <w:r>
        <w:rPr>
          <w:rFonts w:ascii="Times New Roman" w:hAnsi="Times New Roman" w:cs="Times New Roman"/>
          <w:b/>
          <w:sz w:val="24"/>
          <w:szCs w:val="24"/>
        </w:rPr>
        <w:lastRenderedPageBreak/>
        <w:t>APPENDIX 8</w:t>
      </w:r>
      <w:r w:rsidRPr="0032654C">
        <w:rPr>
          <w:rFonts w:ascii="Times New Roman" w:hAnsi="Times New Roman" w:cs="Times New Roman"/>
          <w:b/>
          <w:sz w:val="24"/>
          <w:szCs w:val="24"/>
        </w:rPr>
        <w:t>: Relative Frequency Computation.</w:t>
      </w:r>
    </w:p>
    <w:tbl>
      <w:tblPr>
        <w:tblStyle w:val="TableGrid"/>
        <w:tblW w:w="0" w:type="auto"/>
        <w:tblLook w:val="04A0" w:firstRow="1" w:lastRow="0" w:firstColumn="1" w:lastColumn="0" w:noHBand="0" w:noVBand="1"/>
      </w:tblPr>
      <w:tblGrid>
        <w:gridCol w:w="2335"/>
        <w:gridCol w:w="3150"/>
        <w:gridCol w:w="1710"/>
        <w:gridCol w:w="2155"/>
      </w:tblGrid>
      <w:tr w:rsidR="00B4413B" w:rsidTr="001506B9">
        <w:tc>
          <w:tcPr>
            <w:tcW w:w="2335" w:type="dxa"/>
          </w:tcPr>
          <w:p w:rsidR="00B4413B" w:rsidRPr="0032654C" w:rsidRDefault="00B4413B" w:rsidP="001506B9">
            <w:pPr>
              <w:rPr>
                <w:rFonts w:ascii="Times New Roman" w:hAnsi="Times New Roman" w:cs="Times New Roman"/>
                <w:b/>
                <w:sz w:val="24"/>
                <w:szCs w:val="24"/>
              </w:rPr>
            </w:pPr>
            <w:r w:rsidRPr="0032654C">
              <w:rPr>
                <w:rFonts w:ascii="Times New Roman" w:hAnsi="Times New Roman" w:cs="Times New Roman"/>
                <w:b/>
                <w:sz w:val="24"/>
                <w:szCs w:val="24"/>
              </w:rPr>
              <w:t>Species name</w:t>
            </w:r>
          </w:p>
        </w:tc>
        <w:tc>
          <w:tcPr>
            <w:tcW w:w="3150" w:type="dxa"/>
          </w:tcPr>
          <w:p w:rsidR="00B4413B" w:rsidRPr="0032654C" w:rsidRDefault="00B4413B" w:rsidP="001506B9">
            <w:pPr>
              <w:rPr>
                <w:rFonts w:ascii="Times New Roman" w:hAnsi="Times New Roman" w:cs="Times New Roman"/>
                <w:b/>
                <w:sz w:val="24"/>
                <w:szCs w:val="24"/>
              </w:rPr>
            </w:pPr>
            <w:r w:rsidRPr="0032654C">
              <w:rPr>
                <w:rFonts w:ascii="Times New Roman" w:hAnsi="Times New Roman" w:cs="Times New Roman"/>
                <w:b/>
                <w:sz w:val="24"/>
                <w:szCs w:val="24"/>
              </w:rPr>
              <w:t>No. of occurrence in plots</w:t>
            </w:r>
          </w:p>
        </w:tc>
        <w:tc>
          <w:tcPr>
            <w:tcW w:w="1710" w:type="dxa"/>
          </w:tcPr>
          <w:p w:rsidR="00B4413B" w:rsidRPr="0032654C" w:rsidRDefault="00B4413B" w:rsidP="001506B9">
            <w:pPr>
              <w:rPr>
                <w:rFonts w:ascii="Times New Roman" w:hAnsi="Times New Roman" w:cs="Times New Roman"/>
                <w:b/>
                <w:sz w:val="24"/>
                <w:szCs w:val="24"/>
              </w:rPr>
            </w:pPr>
            <w:r w:rsidRPr="0032654C">
              <w:rPr>
                <w:rFonts w:ascii="Times New Roman" w:hAnsi="Times New Roman" w:cs="Times New Roman"/>
                <w:b/>
                <w:sz w:val="24"/>
                <w:szCs w:val="24"/>
              </w:rPr>
              <w:t>Plots sampled</w:t>
            </w:r>
          </w:p>
        </w:tc>
        <w:tc>
          <w:tcPr>
            <w:tcW w:w="2155" w:type="dxa"/>
          </w:tcPr>
          <w:p w:rsidR="00B4413B" w:rsidRPr="0032654C" w:rsidRDefault="00B4413B" w:rsidP="001506B9">
            <w:pPr>
              <w:rPr>
                <w:rFonts w:ascii="Times New Roman" w:hAnsi="Times New Roman" w:cs="Times New Roman"/>
                <w:b/>
                <w:sz w:val="24"/>
                <w:szCs w:val="24"/>
              </w:rPr>
            </w:pPr>
            <w:r w:rsidRPr="0032654C">
              <w:rPr>
                <w:rFonts w:ascii="Times New Roman" w:hAnsi="Times New Roman" w:cs="Times New Roman"/>
                <w:b/>
                <w:sz w:val="24"/>
                <w:szCs w:val="24"/>
              </w:rPr>
              <w:t>Relative frequency</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Musasa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37</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58.7</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Munhondo</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33</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52.4</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Mutiti</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19</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30.0</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Mukarati</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24</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38.0</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Mumbumbu</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19</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30.0</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Mugodo</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20</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31.7</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Mushamba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11</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17.5</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Munyada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15</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23.8</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Chibayamakono</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15</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23.8</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Mususu</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11</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17.5</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Mutamba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13</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20.6</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Muparamhosva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12</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19.0</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Mucherekese</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09</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14.3</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Mutsvitsviriondo</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10</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15.8</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Mumbumi</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11</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17.5</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Mutukutu</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10</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15.8</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Mubarichirwa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10</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15.8</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Mutufu</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06</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09.5</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Muunze</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09</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14.3</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Muchecheni</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07</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11.0</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Mungongoma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07</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11.0</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Muwara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09</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14.3</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Munzvanzvara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08</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12.7</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Muwanga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09</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14.3</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Munhunguru</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07</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11.0</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Mukuyu</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11</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17.5</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Mupfuti</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07</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11.0</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Nhenzvera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06</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09.5</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Muzharoro</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10</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15.8</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Munhengeni</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07</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11.0</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Mutsvonzvowa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05</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07.9</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Mutunduru</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06</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09.5</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Mupangara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08</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12.7</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Chipindura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07</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11.0</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Munzviru</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07</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11.0</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Musuka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05</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07.9</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Mutsomo</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05</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07.9</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Mutsubvu</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06</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09.5</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Muhacha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01</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01.5</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Mukute</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02</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03.0</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Mutohwe</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01</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01.5</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Mushinga</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01</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01.5</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Munyii</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01</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01.5</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Mushenje</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01</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01.5</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Mun’ando</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01</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01.5</w:t>
            </w:r>
          </w:p>
        </w:tc>
      </w:tr>
      <w:tr w:rsidR="00B4413B" w:rsidRPr="0032654C" w:rsidTr="001506B9">
        <w:tc>
          <w:tcPr>
            <w:tcW w:w="2335" w:type="dxa"/>
          </w:tcPr>
          <w:p w:rsidR="00B4413B" w:rsidRPr="0032654C" w:rsidRDefault="00B4413B" w:rsidP="001506B9">
            <w:pPr>
              <w:rPr>
                <w:rFonts w:ascii="Times New Roman" w:hAnsi="Times New Roman" w:cs="Times New Roman"/>
              </w:rPr>
            </w:pPr>
            <w:proofErr w:type="spellStart"/>
            <w:r w:rsidRPr="0032654C">
              <w:rPr>
                <w:rFonts w:ascii="Times New Roman" w:hAnsi="Times New Roman" w:cs="Times New Roman"/>
              </w:rPr>
              <w:t>Muzhanje</w:t>
            </w:r>
            <w:proofErr w:type="spellEnd"/>
          </w:p>
        </w:tc>
        <w:tc>
          <w:tcPr>
            <w:tcW w:w="315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01</w:t>
            </w:r>
          </w:p>
        </w:tc>
        <w:tc>
          <w:tcPr>
            <w:tcW w:w="1710"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63</w:t>
            </w:r>
          </w:p>
        </w:tc>
        <w:tc>
          <w:tcPr>
            <w:tcW w:w="2155" w:type="dxa"/>
          </w:tcPr>
          <w:p w:rsidR="00B4413B" w:rsidRPr="0032654C" w:rsidRDefault="00B4413B" w:rsidP="001506B9">
            <w:pPr>
              <w:rPr>
                <w:rFonts w:ascii="Times New Roman" w:hAnsi="Times New Roman" w:cs="Times New Roman"/>
              </w:rPr>
            </w:pPr>
            <w:r w:rsidRPr="0032654C">
              <w:rPr>
                <w:rFonts w:ascii="Times New Roman" w:hAnsi="Times New Roman" w:cs="Times New Roman"/>
              </w:rPr>
              <w:t>01.5</w:t>
            </w:r>
          </w:p>
        </w:tc>
      </w:tr>
    </w:tbl>
    <w:p w:rsidR="00850DEB" w:rsidRPr="009D3088" w:rsidRDefault="00850DEB" w:rsidP="00850DEB">
      <w:pPr>
        <w:rPr>
          <w:rFonts w:ascii="Times New Roman" w:hAnsi="Times New Roman" w:cs="Times New Roman"/>
          <w:b/>
        </w:rPr>
      </w:pPr>
      <w:r w:rsidRPr="009D3088">
        <w:rPr>
          <w:rFonts w:ascii="Times New Roman" w:hAnsi="Times New Roman" w:cs="Times New Roman"/>
          <w:b/>
        </w:rPr>
        <w:lastRenderedPageBreak/>
        <w:t xml:space="preserve">APPENDIX </w:t>
      </w:r>
      <w:r w:rsidR="00B4413B">
        <w:rPr>
          <w:rFonts w:ascii="Times New Roman" w:hAnsi="Times New Roman" w:cs="Times New Roman"/>
          <w:b/>
        </w:rPr>
        <w:t>9</w:t>
      </w:r>
      <w:r w:rsidR="009D3088" w:rsidRPr="009D3088">
        <w:rPr>
          <w:rFonts w:ascii="Times New Roman" w:hAnsi="Times New Roman" w:cs="Times New Roman"/>
          <w:b/>
        </w:rPr>
        <w:t xml:space="preserve">: </w:t>
      </w:r>
      <w:r w:rsidR="009D3088">
        <w:rPr>
          <w:rFonts w:ascii="Times New Roman" w:hAnsi="Times New Roman" w:cs="Times New Roman"/>
          <w:b/>
        </w:rPr>
        <w:t>SPECIES DENSITY COMPUTATION</w:t>
      </w:r>
    </w:p>
    <w:tbl>
      <w:tblPr>
        <w:tblW w:w="9744" w:type="dxa"/>
        <w:tblInd w:w="-5" w:type="dxa"/>
        <w:tblLook w:val="04A0" w:firstRow="1" w:lastRow="0" w:firstColumn="1" w:lastColumn="0" w:noHBand="0" w:noVBand="1"/>
      </w:tblPr>
      <w:tblGrid>
        <w:gridCol w:w="1057"/>
        <w:gridCol w:w="756"/>
        <w:gridCol w:w="811"/>
        <w:gridCol w:w="809"/>
        <w:gridCol w:w="697"/>
        <w:gridCol w:w="643"/>
        <w:gridCol w:w="717"/>
        <w:gridCol w:w="772"/>
        <w:gridCol w:w="636"/>
        <w:gridCol w:w="757"/>
        <w:gridCol w:w="728"/>
        <w:gridCol w:w="675"/>
        <w:gridCol w:w="686"/>
      </w:tblGrid>
      <w:tr w:rsidR="00850DEB" w:rsidRPr="00850DEB" w:rsidTr="00850DEB">
        <w:trPr>
          <w:trHeight w:val="315"/>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 xml:space="preserve">  DBH (cm)</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BS</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JG</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EA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BA</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MB</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CM</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LD</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MU</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CB</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TS</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SS</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SM</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6</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4.98</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4.04</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2.17</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2.33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0.62</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0.77</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2.49</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1.55</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2.95</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1.08</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2.64</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1.24</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7</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3.89</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3.11</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1.86</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1.55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1.86</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2.02</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1.55</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0.77</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1.4</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1.4</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1.55</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0.77</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8</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3.11</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2.95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1.55</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0.93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1.86</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1.4</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0.62</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0.62</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0.77</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0.77</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0.77</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1.08</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9</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2.17</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2.64</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0.93</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1.55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1.4</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0.77</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0.93</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1.08</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0.77</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10</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2.02</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1.24</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0.93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0.93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0.62</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11</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0.77</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0.93</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0.46</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12</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0.62</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0.62</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13</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0.46</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14</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0.62</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0.62</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0.62</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15</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16</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18</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20</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28</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15"/>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TOTAL</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18.78</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16.45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8.05</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7.9</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7.28</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6.95</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5.89</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5.87</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5.74</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5.41</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4.96</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3.86</w:t>
            </w:r>
          </w:p>
        </w:tc>
      </w:tr>
      <w:tr w:rsidR="00850DEB" w:rsidRPr="00850DEB" w:rsidTr="00850DEB">
        <w:trPr>
          <w:trHeight w:val="315"/>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 xml:space="preserve">  DBH (cm)</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DR</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SC</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BT</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MA</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VL</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BG</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ZM</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MG</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MW</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CE</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PA</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FI</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6</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0.93</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2.02</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0.77</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0.93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0.93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0.15</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1.24</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0.77</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0.46</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0.77</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0.62</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0.46</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7</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0.93</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1.24</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0.62</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0.77</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0.46</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1.24</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0.93</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0.77</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0.77</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1.08</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8</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0.62</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0.77</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0.62</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0.62</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0.62</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0.46</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0.46</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0.62</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9</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0.62</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0.46</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0.62</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10</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0.77</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0.46</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0.46</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11</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0.46</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12</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0.46</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13</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14</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15</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16</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18</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lastRenderedPageBreak/>
              <w:t>20</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28</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15"/>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TOTAL</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3.56</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3.56</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3.54</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3.41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3.09</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2.92</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2.93</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2.78</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2.31</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2.31</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2.16</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2.15</w:t>
            </w:r>
          </w:p>
        </w:tc>
      </w:tr>
      <w:tr w:rsidR="00850DEB" w:rsidRPr="00850DEB" w:rsidTr="00850DEB">
        <w:trPr>
          <w:trHeight w:val="315"/>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 xml:space="preserve">  DBH (cm)</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FC</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BB</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NH</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MZ</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XC</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PM</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GB</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DC</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TN</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VI</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MS</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SB</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6</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0.31</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0.93</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0.31</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0.46</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0.77</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0.31</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0.15</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0.15</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0.62</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0.31</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0.15</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7</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0.62</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0.62</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1.4</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0.46</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1.08</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0.46</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0.62</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8</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0.62</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0.46</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0.46</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9</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0.62</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0.62</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0.46</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10</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0.46</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11</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12</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13</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14</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15</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16</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18</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20</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28</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trHeight w:val="315"/>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TOTAL</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2.61</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1.99</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2.01</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2.02</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1.84</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1.85</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1.69</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1.69</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1.53</w:t>
            </w:r>
          </w:p>
        </w:tc>
        <w:tc>
          <w:tcPr>
            <w:tcW w:w="728"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1.54</w:t>
            </w:r>
          </w:p>
        </w:tc>
        <w:tc>
          <w:tcPr>
            <w:tcW w:w="675"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1.7</w:t>
            </w:r>
          </w:p>
        </w:tc>
        <w:tc>
          <w:tcPr>
            <w:tcW w:w="68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1.06</w:t>
            </w:r>
          </w:p>
        </w:tc>
      </w:tr>
      <w:tr w:rsidR="00850DEB" w:rsidRPr="00850DEB" w:rsidTr="00850DEB">
        <w:trPr>
          <w:gridAfter w:val="3"/>
          <w:wAfter w:w="2089" w:type="dxa"/>
          <w:trHeight w:val="315"/>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 xml:space="preserve">  DBH (cm)</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VP</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PC</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SG</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AG</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LDs</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BZ</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DM</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BP</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UP</w:t>
            </w:r>
          </w:p>
        </w:tc>
      </w:tr>
      <w:tr w:rsidR="00850DEB" w:rsidRPr="00850DEB" w:rsidTr="00850DEB">
        <w:trPr>
          <w:gridAfter w:val="3"/>
          <w:wAfter w:w="2089" w:type="dxa"/>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6</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0.15</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w:t>
            </w:r>
          </w:p>
        </w:tc>
      </w:tr>
      <w:tr w:rsidR="00850DEB" w:rsidRPr="00850DEB" w:rsidTr="00850DEB">
        <w:trPr>
          <w:gridAfter w:val="3"/>
          <w:wAfter w:w="2089" w:type="dxa"/>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7</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gridAfter w:val="3"/>
          <w:wAfter w:w="2089" w:type="dxa"/>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8</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gridAfter w:val="3"/>
          <w:wAfter w:w="2089" w:type="dxa"/>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9</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0.31</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gridAfter w:val="3"/>
          <w:wAfter w:w="2089" w:type="dxa"/>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10</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r>
      <w:tr w:rsidR="00850DEB" w:rsidRPr="00850DEB" w:rsidTr="00850DEB">
        <w:trPr>
          <w:gridAfter w:val="3"/>
          <w:wAfter w:w="2089" w:type="dxa"/>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11</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gridAfter w:val="3"/>
          <w:wAfter w:w="2089" w:type="dxa"/>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12</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gridAfter w:val="3"/>
          <w:wAfter w:w="2089" w:type="dxa"/>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13</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gridAfter w:val="3"/>
          <w:wAfter w:w="2089" w:type="dxa"/>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14</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gridAfter w:val="3"/>
          <w:wAfter w:w="2089" w:type="dxa"/>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15</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gridAfter w:val="3"/>
          <w:wAfter w:w="2089" w:type="dxa"/>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lastRenderedPageBreak/>
              <w:t>16</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gridAfter w:val="3"/>
          <w:wAfter w:w="2089" w:type="dxa"/>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18</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gridAfter w:val="3"/>
          <w:wAfter w:w="2089" w:type="dxa"/>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20</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gridAfter w:val="3"/>
          <w:wAfter w:w="2089" w:type="dxa"/>
          <w:trHeight w:val="300"/>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jc w:val="right"/>
              <w:rPr>
                <w:rFonts w:ascii="Times New Roman" w:eastAsia="Times New Roman" w:hAnsi="Times New Roman" w:cs="Times New Roman"/>
                <w:b/>
                <w:color w:val="000000"/>
              </w:rPr>
            </w:pPr>
            <w:r w:rsidRPr="00850DEB">
              <w:rPr>
                <w:rFonts w:ascii="Times New Roman" w:eastAsia="Times New Roman" w:hAnsi="Times New Roman" w:cs="Times New Roman"/>
                <w:b/>
                <w:color w:val="000000"/>
              </w:rPr>
              <w:t>28</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850DEB">
        <w:trPr>
          <w:gridAfter w:val="3"/>
          <w:wAfter w:w="2089" w:type="dxa"/>
          <w:trHeight w:val="315"/>
        </w:trPr>
        <w:tc>
          <w:tcPr>
            <w:tcW w:w="1057" w:type="dxa"/>
            <w:tcBorders>
              <w:top w:val="single" w:sz="4" w:space="0" w:color="auto"/>
              <w:left w:val="single" w:sz="4" w:space="0" w:color="auto"/>
              <w:bottom w:val="single" w:sz="4" w:space="0" w:color="auto"/>
              <w:right w:val="single" w:sz="4" w:space="0" w:color="auto"/>
            </w:tcBorders>
            <w:shd w:val="clear" w:color="auto" w:fill="auto"/>
            <w:vAlign w:val="bottom"/>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TOTAL</w:t>
            </w:r>
          </w:p>
        </w:tc>
        <w:tc>
          <w:tcPr>
            <w:tcW w:w="75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0.91</w:t>
            </w:r>
          </w:p>
        </w:tc>
        <w:tc>
          <w:tcPr>
            <w:tcW w:w="811"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0.75</w:t>
            </w:r>
          </w:p>
        </w:tc>
        <w:tc>
          <w:tcPr>
            <w:tcW w:w="809"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0.45</w:t>
            </w:r>
          </w:p>
        </w:tc>
        <w:tc>
          <w:tcPr>
            <w:tcW w:w="69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0.3</w:t>
            </w:r>
          </w:p>
        </w:tc>
        <w:tc>
          <w:tcPr>
            <w:tcW w:w="643"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0.3</w:t>
            </w:r>
          </w:p>
        </w:tc>
        <w:tc>
          <w:tcPr>
            <w:tcW w:w="71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0.3</w:t>
            </w:r>
          </w:p>
        </w:tc>
        <w:tc>
          <w:tcPr>
            <w:tcW w:w="772"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0.3</w:t>
            </w:r>
          </w:p>
        </w:tc>
        <w:tc>
          <w:tcPr>
            <w:tcW w:w="636"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0.15</w:t>
            </w:r>
          </w:p>
        </w:tc>
        <w:tc>
          <w:tcPr>
            <w:tcW w:w="757" w:type="dxa"/>
            <w:tcBorders>
              <w:top w:val="single" w:sz="4" w:space="0" w:color="auto"/>
              <w:left w:val="single" w:sz="4" w:space="0" w:color="auto"/>
              <w:bottom w:val="single" w:sz="4" w:space="0" w:color="auto"/>
              <w:right w:val="single" w:sz="4" w:space="0" w:color="auto"/>
            </w:tcBorders>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0.15</w:t>
            </w:r>
          </w:p>
        </w:tc>
      </w:tr>
    </w:tbl>
    <w:p w:rsidR="00850DEB" w:rsidRDefault="00850DEB" w:rsidP="00B42243">
      <w:pPr>
        <w:rPr>
          <w:rFonts w:ascii="Times New Roman" w:hAnsi="Times New Roman" w:cs="Times New Roman"/>
          <w:b/>
          <w:sz w:val="24"/>
          <w:szCs w:val="24"/>
        </w:rPr>
      </w:pPr>
    </w:p>
    <w:p w:rsidR="00850DEB" w:rsidRDefault="00850DEB" w:rsidP="00B42243">
      <w:pPr>
        <w:rPr>
          <w:rFonts w:ascii="Times New Roman" w:hAnsi="Times New Roman" w:cs="Times New Roman"/>
          <w:b/>
          <w:sz w:val="24"/>
          <w:szCs w:val="24"/>
        </w:rPr>
      </w:pPr>
    </w:p>
    <w:p w:rsidR="00850DEB" w:rsidRDefault="00850DEB" w:rsidP="00B42243">
      <w:pPr>
        <w:rPr>
          <w:rFonts w:ascii="Times New Roman" w:hAnsi="Times New Roman" w:cs="Times New Roman"/>
          <w:b/>
          <w:sz w:val="24"/>
          <w:szCs w:val="24"/>
        </w:rPr>
      </w:pPr>
    </w:p>
    <w:p w:rsidR="00715990" w:rsidRPr="00715990" w:rsidRDefault="00715990" w:rsidP="00B42243">
      <w:pPr>
        <w:rPr>
          <w:rFonts w:ascii="Times New Roman" w:hAnsi="Times New Roman" w:cs="Times New Roman"/>
          <w:b/>
          <w:sz w:val="24"/>
          <w:szCs w:val="24"/>
        </w:rPr>
      </w:pPr>
      <m:oMathPara>
        <m:oMath>
          <m:r>
            <m:rPr>
              <m:sty m:val="bi"/>
            </m:rPr>
            <w:rPr>
              <w:rFonts w:ascii="Cambria Math" w:hAnsi="Cambria Math" w:cs="Times New Roman"/>
              <w:sz w:val="24"/>
              <w:szCs w:val="24"/>
            </w:rPr>
            <m:t>SPECIES DENSITY=NUMBER OF TREES SAMPLED/ACREAGE SAMPLED</m:t>
          </m:r>
        </m:oMath>
      </m:oMathPara>
    </w:p>
    <w:p w:rsidR="00715990" w:rsidRDefault="00715990" w:rsidP="00B42243">
      <w:pPr>
        <w:rPr>
          <w:rFonts w:ascii="Times New Roman" w:hAnsi="Times New Roman" w:cs="Times New Roman"/>
          <w:b/>
          <w:sz w:val="24"/>
          <w:szCs w:val="24"/>
        </w:rPr>
      </w:pPr>
    </w:p>
    <w:p w:rsidR="00715990" w:rsidRDefault="00715990" w:rsidP="00B42243">
      <w:pPr>
        <w:rPr>
          <w:rFonts w:ascii="Times New Roman" w:hAnsi="Times New Roman" w:cs="Times New Roman"/>
          <w:b/>
          <w:sz w:val="24"/>
          <w:szCs w:val="24"/>
        </w:rPr>
      </w:pPr>
    </w:p>
    <w:p w:rsidR="00850DEB" w:rsidRDefault="00715990" w:rsidP="00B42243">
      <w:pPr>
        <w:rPr>
          <w:rFonts w:ascii="Times New Roman" w:hAnsi="Times New Roman" w:cs="Times New Roman"/>
          <w:b/>
          <w:sz w:val="24"/>
          <w:szCs w:val="24"/>
        </w:rPr>
      </w:pPr>
      <m:oMathPara>
        <m:oMath>
          <m:r>
            <m:rPr>
              <m:sty m:val="bi"/>
            </m:rPr>
            <w:rPr>
              <w:rFonts w:ascii="Cambria Math" w:hAnsi="Cambria Math" w:cs="Times New Roman"/>
              <w:sz w:val="24"/>
              <w:szCs w:val="24"/>
            </w:rPr>
            <m:t xml:space="preserve">ACREAGE SAMPLED=PLOT SIZE*NUMBER OF PLOTS </m:t>
          </m:r>
        </m:oMath>
      </m:oMathPara>
    </w:p>
    <w:p w:rsidR="00850DEB" w:rsidRDefault="00850DEB" w:rsidP="00B42243">
      <w:pPr>
        <w:rPr>
          <w:rFonts w:ascii="Times New Roman" w:hAnsi="Times New Roman" w:cs="Times New Roman"/>
          <w:b/>
          <w:sz w:val="24"/>
          <w:szCs w:val="24"/>
        </w:rPr>
      </w:pPr>
    </w:p>
    <w:p w:rsidR="00850DEB" w:rsidRDefault="00850DEB" w:rsidP="00B42243">
      <w:pPr>
        <w:rPr>
          <w:rFonts w:ascii="Times New Roman" w:hAnsi="Times New Roman" w:cs="Times New Roman"/>
          <w:b/>
          <w:sz w:val="24"/>
          <w:szCs w:val="24"/>
        </w:rPr>
      </w:pPr>
    </w:p>
    <w:p w:rsidR="00850DEB" w:rsidRDefault="00850DEB" w:rsidP="00B42243">
      <w:pPr>
        <w:rPr>
          <w:rFonts w:ascii="Times New Roman" w:hAnsi="Times New Roman" w:cs="Times New Roman"/>
          <w:b/>
          <w:sz w:val="24"/>
          <w:szCs w:val="24"/>
        </w:rPr>
      </w:pPr>
    </w:p>
    <w:p w:rsidR="00850DEB" w:rsidRDefault="00850DEB" w:rsidP="00B42243">
      <w:pPr>
        <w:rPr>
          <w:rFonts w:ascii="Times New Roman" w:hAnsi="Times New Roman" w:cs="Times New Roman"/>
          <w:b/>
          <w:sz w:val="24"/>
          <w:szCs w:val="24"/>
        </w:rPr>
      </w:pPr>
    </w:p>
    <w:p w:rsidR="00850DEB" w:rsidRDefault="00850DEB" w:rsidP="00B42243">
      <w:pPr>
        <w:rPr>
          <w:rFonts w:ascii="Times New Roman" w:hAnsi="Times New Roman" w:cs="Times New Roman"/>
          <w:b/>
          <w:sz w:val="24"/>
          <w:szCs w:val="24"/>
        </w:rPr>
      </w:pPr>
    </w:p>
    <w:p w:rsidR="00850DEB" w:rsidRDefault="00850DEB" w:rsidP="00B42243">
      <w:pPr>
        <w:rPr>
          <w:rFonts w:ascii="Times New Roman" w:hAnsi="Times New Roman" w:cs="Times New Roman"/>
          <w:b/>
          <w:sz w:val="24"/>
          <w:szCs w:val="24"/>
        </w:rPr>
      </w:pPr>
    </w:p>
    <w:p w:rsidR="00850DEB" w:rsidRDefault="00850DEB" w:rsidP="00B42243">
      <w:pPr>
        <w:rPr>
          <w:rFonts w:ascii="Times New Roman" w:hAnsi="Times New Roman" w:cs="Times New Roman"/>
          <w:b/>
          <w:sz w:val="24"/>
          <w:szCs w:val="24"/>
        </w:rPr>
      </w:pPr>
    </w:p>
    <w:p w:rsidR="00850DEB" w:rsidRDefault="00850DEB" w:rsidP="00B42243">
      <w:pPr>
        <w:rPr>
          <w:rFonts w:ascii="Times New Roman" w:hAnsi="Times New Roman" w:cs="Times New Roman"/>
          <w:b/>
          <w:sz w:val="24"/>
          <w:szCs w:val="24"/>
        </w:rPr>
      </w:pPr>
    </w:p>
    <w:p w:rsidR="00850DEB" w:rsidRDefault="00850DEB" w:rsidP="00B42243">
      <w:pPr>
        <w:rPr>
          <w:rFonts w:ascii="Times New Roman" w:hAnsi="Times New Roman" w:cs="Times New Roman"/>
          <w:b/>
          <w:sz w:val="24"/>
          <w:szCs w:val="24"/>
        </w:rPr>
      </w:pPr>
    </w:p>
    <w:p w:rsidR="00850DEB" w:rsidRDefault="00850DEB" w:rsidP="00B42243">
      <w:pPr>
        <w:rPr>
          <w:rFonts w:ascii="Times New Roman" w:hAnsi="Times New Roman" w:cs="Times New Roman"/>
          <w:b/>
          <w:sz w:val="24"/>
          <w:szCs w:val="24"/>
        </w:rPr>
      </w:pPr>
    </w:p>
    <w:p w:rsidR="00850DEB" w:rsidRDefault="00850DEB" w:rsidP="00B42243">
      <w:pPr>
        <w:rPr>
          <w:rFonts w:ascii="Times New Roman" w:hAnsi="Times New Roman" w:cs="Times New Roman"/>
          <w:b/>
          <w:sz w:val="24"/>
          <w:szCs w:val="24"/>
        </w:rPr>
      </w:pPr>
    </w:p>
    <w:p w:rsidR="009D3088" w:rsidRDefault="009D3088" w:rsidP="00B42243">
      <w:pPr>
        <w:rPr>
          <w:rFonts w:ascii="Times New Roman" w:hAnsi="Times New Roman" w:cs="Times New Roman"/>
          <w:b/>
          <w:sz w:val="24"/>
          <w:szCs w:val="24"/>
        </w:rPr>
      </w:pPr>
    </w:p>
    <w:p w:rsidR="000130A9" w:rsidRDefault="000130A9" w:rsidP="00B42243">
      <w:pPr>
        <w:rPr>
          <w:rFonts w:ascii="Times New Roman" w:hAnsi="Times New Roman" w:cs="Times New Roman"/>
          <w:b/>
          <w:sz w:val="24"/>
          <w:szCs w:val="24"/>
        </w:rPr>
      </w:pPr>
    </w:p>
    <w:p w:rsidR="000130A9" w:rsidRDefault="000130A9" w:rsidP="00B42243">
      <w:pPr>
        <w:rPr>
          <w:rFonts w:ascii="Times New Roman" w:hAnsi="Times New Roman" w:cs="Times New Roman"/>
          <w:b/>
          <w:sz w:val="24"/>
          <w:szCs w:val="24"/>
        </w:rPr>
      </w:pPr>
    </w:p>
    <w:p w:rsidR="000130A9" w:rsidRDefault="000130A9" w:rsidP="00B42243">
      <w:pPr>
        <w:rPr>
          <w:rFonts w:ascii="Times New Roman" w:hAnsi="Times New Roman" w:cs="Times New Roman"/>
          <w:b/>
          <w:sz w:val="24"/>
          <w:szCs w:val="24"/>
        </w:rPr>
      </w:pPr>
    </w:p>
    <w:p w:rsidR="000130A9" w:rsidRDefault="000130A9" w:rsidP="00B42243">
      <w:pPr>
        <w:rPr>
          <w:rFonts w:ascii="Times New Roman" w:hAnsi="Times New Roman" w:cs="Times New Roman"/>
          <w:b/>
          <w:sz w:val="24"/>
          <w:szCs w:val="24"/>
        </w:rPr>
      </w:pPr>
    </w:p>
    <w:p w:rsidR="000130A9" w:rsidRDefault="000130A9" w:rsidP="00B42243">
      <w:pPr>
        <w:rPr>
          <w:rFonts w:ascii="Times New Roman" w:hAnsi="Times New Roman" w:cs="Times New Roman"/>
          <w:b/>
          <w:sz w:val="24"/>
          <w:szCs w:val="24"/>
        </w:rPr>
      </w:pPr>
    </w:p>
    <w:p w:rsidR="000130A9" w:rsidRDefault="000130A9" w:rsidP="00B42243">
      <w:pPr>
        <w:rPr>
          <w:rFonts w:ascii="Times New Roman" w:hAnsi="Times New Roman" w:cs="Times New Roman"/>
          <w:b/>
          <w:sz w:val="24"/>
          <w:szCs w:val="24"/>
        </w:rPr>
      </w:pPr>
    </w:p>
    <w:p w:rsidR="00850DEB" w:rsidRDefault="00850DEB" w:rsidP="00B42243">
      <w:pPr>
        <w:rPr>
          <w:rFonts w:ascii="Times New Roman" w:hAnsi="Times New Roman" w:cs="Times New Roman"/>
          <w:b/>
          <w:sz w:val="24"/>
          <w:szCs w:val="24"/>
        </w:rPr>
      </w:pPr>
      <w:r>
        <w:rPr>
          <w:rFonts w:ascii="Times New Roman" w:hAnsi="Times New Roman" w:cs="Times New Roman"/>
          <w:b/>
          <w:sz w:val="24"/>
          <w:szCs w:val="24"/>
        </w:rPr>
        <w:lastRenderedPageBreak/>
        <w:t>APPENDIX</w:t>
      </w:r>
      <w:r w:rsidR="00B4413B">
        <w:rPr>
          <w:rFonts w:ascii="Times New Roman" w:hAnsi="Times New Roman" w:cs="Times New Roman"/>
          <w:b/>
          <w:sz w:val="24"/>
          <w:szCs w:val="24"/>
        </w:rPr>
        <w:t xml:space="preserve"> 10</w:t>
      </w:r>
      <w:r w:rsidR="009D3088">
        <w:rPr>
          <w:rFonts w:ascii="Times New Roman" w:hAnsi="Times New Roman" w:cs="Times New Roman"/>
          <w:b/>
          <w:sz w:val="24"/>
          <w:szCs w:val="24"/>
        </w:rPr>
        <w:t>:</w:t>
      </w:r>
      <w:r>
        <w:rPr>
          <w:rFonts w:ascii="Times New Roman" w:hAnsi="Times New Roman" w:cs="Times New Roman"/>
          <w:b/>
          <w:sz w:val="24"/>
          <w:szCs w:val="24"/>
        </w:rPr>
        <w:t xml:space="preserve"> BASAL AREA PER ACRE COMPUTATION.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996"/>
        <w:gridCol w:w="647"/>
        <w:gridCol w:w="636"/>
        <w:gridCol w:w="601"/>
        <w:gridCol w:w="738"/>
        <w:gridCol w:w="630"/>
        <w:gridCol w:w="720"/>
        <w:gridCol w:w="720"/>
        <w:gridCol w:w="644"/>
        <w:gridCol w:w="706"/>
        <w:gridCol w:w="720"/>
        <w:gridCol w:w="630"/>
      </w:tblGrid>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rPr>
                <w:rFonts w:ascii="Times New Roman" w:eastAsia="Times New Roman" w:hAnsi="Times New Roman" w:cs="Times New Roman"/>
                <w:b/>
                <w:bCs/>
                <w:color w:val="000000"/>
              </w:rPr>
            </w:pPr>
            <w:r w:rsidRPr="00715990">
              <w:rPr>
                <w:rFonts w:ascii="Times New Roman" w:eastAsia="Times New Roman" w:hAnsi="Times New Roman" w:cs="Times New Roman"/>
                <w:b/>
                <w:bCs/>
                <w:color w:val="000000"/>
              </w:rPr>
              <w:t xml:space="preserve">  DBH (cm)</w:t>
            </w:r>
          </w:p>
        </w:tc>
        <w:tc>
          <w:tcPr>
            <w:tcW w:w="996" w:type="dxa"/>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BACF</w:t>
            </w:r>
          </w:p>
        </w:tc>
        <w:tc>
          <w:tcPr>
            <w:tcW w:w="647" w:type="dxa"/>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BS</w:t>
            </w:r>
          </w:p>
        </w:tc>
        <w:tc>
          <w:tcPr>
            <w:tcW w:w="636" w:type="dxa"/>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JB</w:t>
            </w:r>
          </w:p>
        </w:tc>
        <w:tc>
          <w:tcPr>
            <w:tcW w:w="601" w:type="dxa"/>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EA</w:t>
            </w:r>
          </w:p>
        </w:tc>
        <w:tc>
          <w:tcPr>
            <w:tcW w:w="738" w:type="dxa"/>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BA</w:t>
            </w:r>
          </w:p>
        </w:tc>
        <w:tc>
          <w:tcPr>
            <w:tcW w:w="630" w:type="dxa"/>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MB</w:t>
            </w:r>
          </w:p>
        </w:tc>
        <w:tc>
          <w:tcPr>
            <w:tcW w:w="720" w:type="dxa"/>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CM</w:t>
            </w:r>
          </w:p>
        </w:tc>
        <w:tc>
          <w:tcPr>
            <w:tcW w:w="720" w:type="dxa"/>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LD</w:t>
            </w:r>
          </w:p>
        </w:tc>
        <w:tc>
          <w:tcPr>
            <w:tcW w:w="644"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MW</w:t>
            </w:r>
          </w:p>
        </w:tc>
        <w:tc>
          <w:tcPr>
            <w:tcW w:w="706"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CE</w:t>
            </w:r>
          </w:p>
        </w:tc>
        <w:tc>
          <w:tcPr>
            <w:tcW w:w="72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PA</w:t>
            </w:r>
          </w:p>
        </w:tc>
        <w:tc>
          <w:tcPr>
            <w:tcW w:w="63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FI</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6</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0.1963</w:t>
            </w:r>
          </w:p>
        </w:tc>
        <w:tc>
          <w:tcPr>
            <w:tcW w:w="647"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0.97</w:t>
            </w:r>
          </w:p>
        </w:tc>
        <w:tc>
          <w:tcPr>
            <w:tcW w:w="63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0.79</w:t>
            </w:r>
          </w:p>
        </w:tc>
        <w:tc>
          <w:tcPr>
            <w:tcW w:w="601"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0.43</w:t>
            </w:r>
          </w:p>
        </w:tc>
        <w:tc>
          <w:tcPr>
            <w:tcW w:w="738"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0.46</w:t>
            </w:r>
          </w:p>
        </w:tc>
        <w:tc>
          <w:tcPr>
            <w:tcW w:w="63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0.12</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0.15</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0.48</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0.09</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0.46</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0.09</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7</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0.2672</w:t>
            </w:r>
          </w:p>
        </w:tc>
        <w:tc>
          <w:tcPr>
            <w:tcW w:w="647"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1.04</w:t>
            </w:r>
          </w:p>
        </w:tc>
        <w:tc>
          <w:tcPr>
            <w:tcW w:w="63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0.83</w:t>
            </w:r>
          </w:p>
        </w:tc>
        <w:tc>
          <w:tcPr>
            <w:tcW w:w="601"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0.49</w:t>
            </w:r>
          </w:p>
        </w:tc>
        <w:tc>
          <w:tcPr>
            <w:tcW w:w="738"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0.41</w:t>
            </w:r>
          </w:p>
        </w:tc>
        <w:tc>
          <w:tcPr>
            <w:tcW w:w="63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0.49</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0.54</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0.41</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0.58</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0.21</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0.21</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0.28</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8</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0.349</w:t>
            </w:r>
          </w:p>
        </w:tc>
        <w:tc>
          <w:tcPr>
            <w:tcW w:w="647"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1.08</w:t>
            </w:r>
          </w:p>
        </w:tc>
        <w:tc>
          <w:tcPr>
            <w:tcW w:w="63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1.03</w:t>
            </w:r>
          </w:p>
        </w:tc>
        <w:tc>
          <w:tcPr>
            <w:tcW w:w="601"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0.54</w:t>
            </w:r>
          </w:p>
        </w:tc>
        <w:tc>
          <w:tcPr>
            <w:tcW w:w="738"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0.32</w:t>
            </w:r>
          </w:p>
        </w:tc>
        <w:tc>
          <w:tcPr>
            <w:tcW w:w="63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0.65</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0.48</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0.22</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0.16</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0.22</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0.05</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0.11</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9</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0.4417</w:t>
            </w:r>
          </w:p>
        </w:tc>
        <w:tc>
          <w:tcPr>
            <w:tcW w:w="647"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0.96</w:t>
            </w:r>
          </w:p>
        </w:tc>
        <w:tc>
          <w:tcPr>
            <w:tcW w:w="63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1.16</w:t>
            </w:r>
          </w:p>
        </w:tc>
        <w:tc>
          <w:tcPr>
            <w:tcW w:w="601"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0.41</w:t>
            </w:r>
          </w:p>
        </w:tc>
        <w:tc>
          <w:tcPr>
            <w:tcW w:w="738"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0.68</w:t>
            </w:r>
          </w:p>
        </w:tc>
        <w:tc>
          <w:tcPr>
            <w:tcW w:w="63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0.62</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0.34</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0.41</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0.12</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0.06</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0.27</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0.06</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10</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0.5454</w:t>
            </w:r>
          </w:p>
        </w:tc>
        <w:tc>
          <w:tcPr>
            <w:tcW w:w="647"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1.1</w:t>
            </w:r>
          </w:p>
        </w:tc>
        <w:tc>
          <w:tcPr>
            <w:tcW w:w="63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0.67</w:t>
            </w:r>
          </w:p>
        </w:tc>
        <w:tc>
          <w:tcPr>
            <w:tcW w:w="601"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0.17</w:t>
            </w:r>
          </w:p>
        </w:tc>
        <w:tc>
          <w:tcPr>
            <w:tcW w:w="738"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0.51</w:t>
            </w:r>
          </w:p>
        </w:tc>
        <w:tc>
          <w:tcPr>
            <w:tcW w:w="63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0.51</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0.34</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0.08</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11</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0.6599</w:t>
            </w:r>
          </w:p>
        </w:tc>
        <w:tc>
          <w:tcPr>
            <w:tcW w:w="647"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0.51</w:t>
            </w:r>
          </w:p>
        </w:tc>
        <w:tc>
          <w:tcPr>
            <w:tcW w:w="63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0.61</w:t>
            </w:r>
          </w:p>
        </w:tc>
        <w:tc>
          <w:tcPr>
            <w:tcW w:w="601"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0.09</w:t>
            </w:r>
          </w:p>
        </w:tc>
        <w:tc>
          <w:tcPr>
            <w:tcW w:w="738"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0.2</w:t>
            </w:r>
          </w:p>
        </w:tc>
        <w:tc>
          <w:tcPr>
            <w:tcW w:w="63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0.2</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0.09</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0.09</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12</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0.7854</w:t>
            </w:r>
          </w:p>
        </w:tc>
        <w:tc>
          <w:tcPr>
            <w:tcW w:w="647"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0.48</w:t>
            </w:r>
          </w:p>
        </w:tc>
        <w:tc>
          <w:tcPr>
            <w:tcW w:w="63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0.48</w:t>
            </w:r>
          </w:p>
        </w:tc>
        <w:tc>
          <w:tcPr>
            <w:tcW w:w="601"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0.24</w:t>
            </w:r>
          </w:p>
        </w:tc>
        <w:tc>
          <w:tcPr>
            <w:tcW w:w="738"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0.12</w:t>
            </w:r>
          </w:p>
        </w:tc>
        <w:tc>
          <w:tcPr>
            <w:tcW w:w="63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0.12</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0.24</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13</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0.9217</w:t>
            </w:r>
          </w:p>
        </w:tc>
        <w:tc>
          <w:tcPr>
            <w:tcW w:w="647"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0.42</w:t>
            </w:r>
          </w:p>
        </w:tc>
        <w:tc>
          <w:tcPr>
            <w:tcW w:w="63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01"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0.14</w:t>
            </w:r>
          </w:p>
        </w:tc>
        <w:tc>
          <w:tcPr>
            <w:tcW w:w="738"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0.14</w:t>
            </w:r>
          </w:p>
        </w:tc>
        <w:tc>
          <w:tcPr>
            <w:tcW w:w="63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0.14</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0.14</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0.14</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14</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1.069</w:t>
            </w:r>
          </w:p>
        </w:tc>
        <w:tc>
          <w:tcPr>
            <w:tcW w:w="647"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0.66</w:t>
            </w:r>
          </w:p>
        </w:tc>
        <w:tc>
          <w:tcPr>
            <w:tcW w:w="601"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0.66</w:t>
            </w:r>
          </w:p>
        </w:tc>
        <w:tc>
          <w:tcPr>
            <w:tcW w:w="738"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0.16</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15</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1.2271</w:t>
            </w:r>
          </w:p>
        </w:tc>
        <w:tc>
          <w:tcPr>
            <w:tcW w:w="647"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0.18</w:t>
            </w:r>
          </w:p>
        </w:tc>
        <w:tc>
          <w:tcPr>
            <w:tcW w:w="63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0.18</w:t>
            </w:r>
          </w:p>
        </w:tc>
        <w:tc>
          <w:tcPr>
            <w:tcW w:w="601"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38"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16</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1.3962</w:t>
            </w:r>
          </w:p>
        </w:tc>
        <w:tc>
          <w:tcPr>
            <w:tcW w:w="647"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0.43</w:t>
            </w:r>
          </w:p>
        </w:tc>
        <w:tc>
          <w:tcPr>
            <w:tcW w:w="63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01"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38"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0.43</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18</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1.7671</w:t>
            </w:r>
          </w:p>
        </w:tc>
        <w:tc>
          <w:tcPr>
            <w:tcW w:w="647"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0.26</w:t>
            </w:r>
          </w:p>
        </w:tc>
        <w:tc>
          <w:tcPr>
            <w:tcW w:w="63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0.26</w:t>
            </w:r>
          </w:p>
        </w:tc>
        <w:tc>
          <w:tcPr>
            <w:tcW w:w="601"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38"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0.26</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20</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2.1816</w:t>
            </w:r>
          </w:p>
        </w:tc>
        <w:tc>
          <w:tcPr>
            <w:tcW w:w="647"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01"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38"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0.33</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28</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4.2759</w:t>
            </w:r>
          </w:p>
        </w:tc>
        <w:tc>
          <w:tcPr>
            <w:tcW w:w="647"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0.64</w:t>
            </w:r>
          </w:p>
        </w:tc>
        <w:tc>
          <w:tcPr>
            <w:tcW w:w="63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01"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38"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3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0.64</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rPr>
                <w:rFonts w:ascii="Times New Roman" w:eastAsia="Times New Roman" w:hAnsi="Times New Roman" w:cs="Times New Roman"/>
                <w:b/>
                <w:bCs/>
                <w:color w:val="000000"/>
              </w:rPr>
            </w:pPr>
            <w:r w:rsidRPr="00715990">
              <w:rPr>
                <w:rFonts w:ascii="Times New Roman" w:eastAsia="Times New Roman" w:hAnsi="Times New Roman" w:cs="Times New Roman"/>
                <w:b/>
                <w:bCs/>
                <w:color w:val="000000"/>
              </w:rPr>
              <w:t>TOTAL</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16.0835</w:t>
            </w:r>
          </w:p>
        </w:tc>
        <w:tc>
          <w:tcPr>
            <w:tcW w:w="647"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8.07</w:t>
            </w:r>
          </w:p>
        </w:tc>
        <w:tc>
          <w:tcPr>
            <w:tcW w:w="63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6.67</w:t>
            </w:r>
          </w:p>
        </w:tc>
        <w:tc>
          <w:tcPr>
            <w:tcW w:w="601"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3.17</w:t>
            </w:r>
          </w:p>
        </w:tc>
        <w:tc>
          <w:tcPr>
            <w:tcW w:w="738"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2.84</w:t>
            </w:r>
          </w:p>
        </w:tc>
        <w:tc>
          <w:tcPr>
            <w:tcW w:w="63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2.85</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4.05</w:t>
            </w:r>
          </w:p>
        </w:tc>
        <w:tc>
          <w:tcPr>
            <w:tcW w:w="720"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1.74</w:t>
            </w:r>
          </w:p>
        </w:tc>
        <w:tc>
          <w:tcPr>
            <w:tcW w:w="644"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1.04</w:t>
            </w:r>
          </w:p>
        </w:tc>
        <w:tc>
          <w:tcPr>
            <w:tcW w:w="706"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0.64</w:t>
            </w:r>
          </w:p>
        </w:tc>
        <w:tc>
          <w:tcPr>
            <w:tcW w:w="72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0.99</w:t>
            </w:r>
          </w:p>
        </w:tc>
        <w:tc>
          <w:tcPr>
            <w:tcW w:w="63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0.63</w:t>
            </w:r>
          </w:p>
        </w:tc>
      </w:tr>
      <w:tr w:rsidR="00850DEB" w:rsidRPr="00850DEB" w:rsidTr="004C5DC7">
        <w:trPr>
          <w:trHeight w:val="306"/>
        </w:trPr>
        <w:tc>
          <w:tcPr>
            <w:tcW w:w="1057" w:type="dxa"/>
            <w:shd w:val="clear" w:color="auto" w:fill="auto"/>
            <w:noWrap/>
            <w:vAlign w:val="bottom"/>
            <w:hideMark/>
          </w:tcPr>
          <w:p w:rsidR="00850DEB" w:rsidRPr="00715990" w:rsidRDefault="00850DEB" w:rsidP="00850DEB">
            <w:pPr>
              <w:spacing w:after="0"/>
              <w:rPr>
                <w:rFonts w:ascii="Times New Roman" w:eastAsia="Times New Roman" w:hAnsi="Times New Roman" w:cs="Times New Roman"/>
                <w:b/>
                <w:bCs/>
                <w:color w:val="000000"/>
              </w:rPr>
            </w:pPr>
            <w:r w:rsidRPr="00715990">
              <w:rPr>
                <w:rFonts w:ascii="Times New Roman" w:eastAsia="Times New Roman" w:hAnsi="Times New Roman" w:cs="Times New Roman"/>
                <w:b/>
                <w:bCs/>
                <w:color w:val="000000"/>
              </w:rPr>
              <w:t xml:space="preserve">  DBH </w:t>
            </w:r>
          </w:p>
        </w:tc>
        <w:tc>
          <w:tcPr>
            <w:tcW w:w="996" w:type="dxa"/>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BACF</w:t>
            </w:r>
          </w:p>
        </w:tc>
        <w:tc>
          <w:tcPr>
            <w:tcW w:w="647"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MU</w:t>
            </w:r>
          </w:p>
        </w:tc>
        <w:tc>
          <w:tcPr>
            <w:tcW w:w="636"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CB</w:t>
            </w:r>
          </w:p>
        </w:tc>
        <w:tc>
          <w:tcPr>
            <w:tcW w:w="601"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TS</w:t>
            </w:r>
          </w:p>
        </w:tc>
        <w:tc>
          <w:tcPr>
            <w:tcW w:w="738"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SS</w:t>
            </w:r>
          </w:p>
        </w:tc>
        <w:tc>
          <w:tcPr>
            <w:tcW w:w="63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MP</w:t>
            </w:r>
          </w:p>
        </w:tc>
        <w:tc>
          <w:tcPr>
            <w:tcW w:w="72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SM</w:t>
            </w:r>
          </w:p>
        </w:tc>
        <w:tc>
          <w:tcPr>
            <w:tcW w:w="72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DR</w:t>
            </w:r>
          </w:p>
        </w:tc>
        <w:tc>
          <w:tcPr>
            <w:tcW w:w="644"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FC</w:t>
            </w:r>
          </w:p>
        </w:tc>
        <w:tc>
          <w:tcPr>
            <w:tcW w:w="706"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BB</w:t>
            </w:r>
          </w:p>
        </w:tc>
        <w:tc>
          <w:tcPr>
            <w:tcW w:w="72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NH</w:t>
            </w:r>
          </w:p>
        </w:tc>
        <w:tc>
          <w:tcPr>
            <w:tcW w:w="63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MZ</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6</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0.1963</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0.58</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0.21</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0.52</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0.21</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0.24</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0.18</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0.06</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0.18</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0.06</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7</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0.2672</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0.21</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0.37</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0.37</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0.41</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0.28</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0.21</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0.58</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0.04</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0.16</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0.16</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0.37</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8</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0.349</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0.22</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0.27</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0.27</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0.26</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0.32</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0.37</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0.22</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0.22</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0.05</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0.11</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0.11</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9</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0.4417</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0.47</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0.12</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0.34</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0.12</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0.12</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0.27</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0.06</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0.06</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10</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0.5454</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0.17</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0.17</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0.17</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0.17</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0.17</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0.42</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0.25</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0.08</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11</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0.6599</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0.09</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0.09</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0.09</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12</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0.7854</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0.24</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0.24</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0.12</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0.12</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13</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0.9217</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0.14</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0.28</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14</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1.069</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0.66</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0.16</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0.33</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15</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1.2271</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0.18</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0.18</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16</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1.3962</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18</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1.7671</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lastRenderedPageBreak/>
              <w:t>20</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2.1816</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28</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4.2759</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rPr>
                <w:rFonts w:ascii="Times New Roman" w:eastAsia="Times New Roman" w:hAnsi="Times New Roman" w:cs="Times New Roman"/>
                <w:b/>
                <w:bCs/>
                <w:color w:val="000000"/>
              </w:rPr>
            </w:pPr>
            <w:r w:rsidRPr="00715990">
              <w:rPr>
                <w:rFonts w:ascii="Times New Roman" w:eastAsia="Times New Roman" w:hAnsi="Times New Roman" w:cs="Times New Roman"/>
                <w:b/>
                <w:bCs/>
                <w:color w:val="000000"/>
              </w:rPr>
              <w:t>TOTAL</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p>
        </w:tc>
        <w:tc>
          <w:tcPr>
            <w:tcW w:w="647"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2.79</w:t>
            </w:r>
          </w:p>
        </w:tc>
        <w:tc>
          <w:tcPr>
            <w:tcW w:w="636"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1.51</w:t>
            </w:r>
          </w:p>
        </w:tc>
        <w:tc>
          <w:tcPr>
            <w:tcW w:w="601"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2.18</w:t>
            </w:r>
          </w:p>
        </w:tc>
        <w:tc>
          <w:tcPr>
            <w:tcW w:w="738"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1.19</w:t>
            </w:r>
          </w:p>
        </w:tc>
        <w:tc>
          <w:tcPr>
            <w:tcW w:w="63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1.27</w:t>
            </w:r>
          </w:p>
        </w:tc>
        <w:tc>
          <w:tcPr>
            <w:tcW w:w="72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1.2</w:t>
            </w:r>
          </w:p>
        </w:tc>
        <w:tc>
          <w:tcPr>
            <w:tcW w:w="72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1.52</w:t>
            </w:r>
          </w:p>
        </w:tc>
        <w:tc>
          <w:tcPr>
            <w:tcW w:w="644"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1.44</w:t>
            </w:r>
          </w:p>
        </w:tc>
        <w:tc>
          <w:tcPr>
            <w:tcW w:w="706"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0.95</w:t>
            </w:r>
          </w:p>
        </w:tc>
        <w:tc>
          <w:tcPr>
            <w:tcW w:w="72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0.51</w:t>
            </w:r>
          </w:p>
        </w:tc>
        <w:tc>
          <w:tcPr>
            <w:tcW w:w="63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0.54</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rPr>
                <w:rFonts w:ascii="Times New Roman" w:eastAsia="Times New Roman" w:hAnsi="Times New Roman" w:cs="Times New Roman"/>
                <w:b/>
                <w:bCs/>
                <w:color w:val="000000"/>
              </w:rPr>
            </w:pPr>
            <w:r w:rsidRPr="00715990">
              <w:rPr>
                <w:rFonts w:ascii="Times New Roman" w:eastAsia="Times New Roman" w:hAnsi="Times New Roman" w:cs="Times New Roman"/>
                <w:b/>
                <w:bCs/>
                <w:color w:val="000000"/>
              </w:rPr>
              <w:t xml:space="preserve">  DBH </w:t>
            </w:r>
          </w:p>
        </w:tc>
        <w:tc>
          <w:tcPr>
            <w:tcW w:w="996" w:type="dxa"/>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BACF</w:t>
            </w:r>
          </w:p>
        </w:tc>
        <w:tc>
          <w:tcPr>
            <w:tcW w:w="647"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SC</w:t>
            </w:r>
          </w:p>
        </w:tc>
        <w:tc>
          <w:tcPr>
            <w:tcW w:w="636"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BT</w:t>
            </w:r>
          </w:p>
        </w:tc>
        <w:tc>
          <w:tcPr>
            <w:tcW w:w="601"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MA</w:t>
            </w:r>
          </w:p>
        </w:tc>
        <w:tc>
          <w:tcPr>
            <w:tcW w:w="738"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VL</w:t>
            </w:r>
          </w:p>
        </w:tc>
        <w:tc>
          <w:tcPr>
            <w:tcW w:w="63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BG</w:t>
            </w:r>
          </w:p>
        </w:tc>
        <w:tc>
          <w:tcPr>
            <w:tcW w:w="72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ZM</w:t>
            </w:r>
          </w:p>
        </w:tc>
        <w:tc>
          <w:tcPr>
            <w:tcW w:w="72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MG</w:t>
            </w:r>
          </w:p>
        </w:tc>
        <w:tc>
          <w:tcPr>
            <w:tcW w:w="644"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XC</w:t>
            </w:r>
          </w:p>
        </w:tc>
        <w:tc>
          <w:tcPr>
            <w:tcW w:w="706"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PM</w:t>
            </w:r>
          </w:p>
        </w:tc>
        <w:tc>
          <w:tcPr>
            <w:tcW w:w="72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GB</w:t>
            </w:r>
          </w:p>
        </w:tc>
        <w:tc>
          <w:tcPr>
            <w:tcW w:w="63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DC</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6</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0.1963</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0.39</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0.18</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0.18</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0.03</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0.24</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0.09</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0.15</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0.06</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0.03</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7</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0.2672</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0.33</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0.16</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0.37</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0.21</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0.08</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0.12</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0.33</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0.04</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0.12</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0.04</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0.08</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8</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0.349</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0.05</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0.27</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0.22</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0.22</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0.11</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0.22</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0.16</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0.05</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0.11</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0.16</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0.16</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9</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0.4417</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0.06</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0.14</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0.14</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0.14</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0.27</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0.16</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0.14</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0.14</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0.14</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0.11</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10</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0.5454</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0.25</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0.08</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0.25</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0.17</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0.14</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0.17</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0.17</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0.06</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11</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0.6599</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0.09</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0.08</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12</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0.7854</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0.12</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0.36</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0.12</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13</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0.9217</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0.14</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0.14</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14</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1.069</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0.33</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0.16</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15</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1.2271</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16</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1.3962</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0.21</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18</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1.7671</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20</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2.1816</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28</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4.2759</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rPr>
                <w:rFonts w:ascii="Times New Roman" w:eastAsia="Times New Roman" w:hAnsi="Times New Roman" w:cs="Times New Roman"/>
                <w:b/>
                <w:bCs/>
                <w:color w:val="000000"/>
              </w:rPr>
            </w:pPr>
            <w:r w:rsidRPr="00715990">
              <w:rPr>
                <w:rFonts w:ascii="Times New Roman" w:eastAsia="Times New Roman" w:hAnsi="Times New Roman" w:cs="Times New Roman"/>
                <w:b/>
                <w:bCs/>
                <w:color w:val="000000"/>
              </w:rPr>
              <w:t>TOTAL</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p>
        </w:tc>
        <w:tc>
          <w:tcPr>
            <w:tcW w:w="647"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0.83</w:t>
            </w:r>
          </w:p>
        </w:tc>
        <w:tc>
          <w:tcPr>
            <w:tcW w:w="636"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1.56</w:t>
            </w:r>
          </w:p>
        </w:tc>
        <w:tc>
          <w:tcPr>
            <w:tcW w:w="601"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0.99</w:t>
            </w:r>
          </w:p>
        </w:tc>
        <w:tc>
          <w:tcPr>
            <w:tcW w:w="738"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w:t>
            </w:r>
          </w:p>
        </w:tc>
        <w:tc>
          <w:tcPr>
            <w:tcW w:w="63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1.62</w:t>
            </w:r>
          </w:p>
        </w:tc>
        <w:tc>
          <w:tcPr>
            <w:tcW w:w="72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0.87</w:t>
            </w:r>
          </w:p>
        </w:tc>
        <w:tc>
          <w:tcPr>
            <w:tcW w:w="72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1.02</w:t>
            </w:r>
          </w:p>
        </w:tc>
        <w:tc>
          <w:tcPr>
            <w:tcW w:w="644"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0.9</w:t>
            </w:r>
          </w:p>
        </w:tc>
        <w:tc>
          <w:tcPr>
            <w:tcW w:w="706"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0.52</w:t>
            </w:r>
          </w:p>
        </w:tc>
        <w:tc>
          <w:tcPr>
            <w:tcW w:w="72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0.69</w:t>
            </w:r>
          </w:p>
        </w:tc>
        <w:tc>
          <w:tcPr>
            <w:tcW w:w="63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0.44</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rPr>
                <w:rFonts w:ascii="Times New Roman" w:eastAsia="Times New Roman" w:hAnsi="Times New Roman" w:cs="Times New Roman"/>
                <w:b/>
                <w:bCs/>
                <w:color w:val="000000"/>
              </w:rPr>
            </w:pPr>
            <w:r w:rsidRPr="00715990">
              <w:rPr>
                <w:rFonts w:ascii="Times New Roman" w:eastAsia="Times New Roman" w:hAnsi="Times New Roman" w:cs="Times New Roman"/>
                <w:b/>
                <w:bCs/>
                <w:color w:val="000000"/>
              </w:rPr>
              <w:t xml:space="preserve">  DBH </w:t>
            </w:r>
          </w:p>
        </w:tc>
        <w:tc>
          <w:tcPr>
            <w:tcW w:w="996" w:type="dxa"/>
            <w:shd w:val="clear" w:color="auto" w:fill="auto"/>
            <w:noWrap/>
            <w:vAlign w:val="bottom"/>
            <w:hideMark/>
          </w:tcPr>
          <w:p w:rsidR="00850DEB" w:rsidRPr="00850DEB" w:rsidRDefault="00850DEB" w:rsidP="00850DEB">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BACF</w:t>
            </w:r>
          </w:p>
        </w:tc>
        <w:tc>
          <w:tcPr>
            <w:tcW w:w="647"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TN</w:t>
            </w:r>
          </w:p>
        </w:tc>
        <w:tc>
          <w:tcPr>
            <w:tcW w:w="636"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VI</w:t>
            </w:r>
          </w:p>
        </w:tc>
        <w:tc>
          <w:tcPr>
            <w:tcW w:w="601"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MS</w:t>
            </w:r>
          </w:p>
        </w:tc>
        <w:tc>
          <w:tcPr>
            <w:tcW w:w="738"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SB</w:t>
            </w:r>
          </w:p>
        </w:tc>
        <w:tc>
          <w:tcPr>
            <w:tcW w:w="63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VP</w:t>
            </w:r>
          </w:p>
        </w:tc>
        <w:tc>
          <w:tcPr>
            <w:tcW w:w="72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PC</w:t>
            </w:r>
          </w:p>
        </w:tc>
        <w:tc>
          <w:tcPr>
            <w:tcW w:w="72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SG</w:t>
            </w:r>
          </w:p>
        </w:tc>
        <w:tc>
          <w:tcPr>
            <w:tcW w:w="644"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AG</w:t>
            </w:r>
          </w:p>
        </w:tc>
        <w:tc>
          <w:tcPr>
            <w:tcW w:w="706"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LDs</w:t>
            </w:r>
          </w:p>
        </w:tc>
        <w:tc>
          <w:tcPr>
            <w:tcW w:w="72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BZ</w:t>
            </w:r>
          </w:p>
        </w:tc>
        <w:tc>
          <w:tcPr>
            <w:tcW w:w="630" w:type="dxa"/>
            <w:vAlign w:val="bottom"/>
          </w:tcPr>
          <w:p w:rsidR="00850DEB" w:rsidRPr="00850DEB" w:rsidRDefault="00850DEB" w:rsidP="00850DEB">
            <w:pPr>
              <w:rPr>
                <w:rFonts w:ascii="Times New Roman" w:hAnsi="Times New Roman" w:cs="Times New Roman"/>
                <w:b/>
                <w:bCs/>
                <w:color w:val="000000"/>
              </w:rPr>
            </w:pPr>
            <w:r w:rsidRPr="00850DEB">
              <w:rPr>
                <w:rFonts w:ascii="Times New Roman" w:hAnsi="Times New Roman" w:cs="Times New Roman"/>
                <w:b/>
                <w:bCs/>
                <w:color w:val="000000"/>
              </w:rPr>
              <w:t>DM</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6</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0.1963</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0.03</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0.12</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0.06</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0.03</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0.03</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7</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0.2672</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0.28</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0.12</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0.16</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0.04</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0.04</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0.04</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0.04</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8</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0.349</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0.05</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0.05</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0.05</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0.05</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0.05</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0.05</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0.05</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9</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0.4417</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0.06</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0.14</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0.27</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0.14</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0.06</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0.06</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10</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0.5454</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0.08</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0.08</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0.08</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0.08</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11</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0.6599</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0.09</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0.09</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0.09</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0.09</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12</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0.7854</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13</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0.9217</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0.14</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14</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1.069</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15</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1.2271</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lastRenderedPageBreak/>
              <w:t>16</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1.3962</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0.21</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18</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1.7671</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0.26</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0.26</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20</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2.1816</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28</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4.2759</w:t>
            </w:r>
          </w:p>
        </w:tc>
        <w:tc>
          <w:tcPr>
            <w:tcW w:w="647"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01"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38"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44"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06"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72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c>
          <w:tcPr>
            <w:tcW w:w="630" w:type="dxa"/>
            <w:vAlign w:val="bottom"/>
          </w:tcPr>
          <w:p w:rsidR="00850DEB" w:rsidRPr="00850DEB" w:rsidRDefault="00850DEB" w:rsidP="00850DEB">
            <w:pPr>
              <w:jc w:val="right"/>
              <w:rPr>
                <w:rFonts w:ascii="Times New Roman" w:hAnsi="Times New Roman" w:cs="Times New Roman"/>
                <w:color w:val="000000"/>
              </w:rPr>
            </w:pPr>
            <w:r w:rsidRPr="00850DEB">
              <w:rPr>
                <w:rFonts w:ascii="Times New Roman" w:hAnsi="Times New Roman" w:cs="Times New Roman"/>
                <w:color w:val="000000"/>
              </w:rPr>
              <w:t>0</w:t>
            </w:r>
          </w:p>
        </w:tc>
      </w:tr>
      <w:tr w:rsidR="00850DEB" w:rsidRPr="00850DEB" w:rsidTr="004C5DC7">
        <w:trPr>
          <w:trHeight w:val="315"/>
        </w:trPr>
        <w:tc>
          <w:tcPr>
            <w:tcW w:w="1057" w:type="dxa"/>
            <w:shd w:val="clear" w:color="auto" w:fill="auto"/>
            <w:noWrap/>
            <w:vAlign w:val="bottom"/>
            <w:hideMark/>
          </w:tcPr>
          <w:p w:rsidR="00850DEB" w:rsidRPr="00715990" w:rsidRDefault="00850DEB" w:rsidP="00850DEB">
            <w:pPr>
              <w:spacing w:after="0"/>
              <w:rPr>
                <w:rFonts w:ascii="Times New Roman" w:eastAsia="Times New Roman" w:hAnsi="Times New Roman" w:cs="Times New Roman"/>
                <w:b/>
                <w:bCs/>
                <w:color w:val="000000"/>
              </w:rPr>
            </w:pPr>
            <w:r w:rsidRPr="00715990">
              <w:rPr>
                <w:rFonts w:ascii="Times New Roman" w:eastAsia="Times New Roman" w:hAnsi="Times New Roman" w:cs="Times New Roman"/>
                <w:b/>
                <w:bCs/>
                <w:color w:val="000000"/>
              </w:rPr>
              <w:t>TOTAL</w:t>
            </w:r>
          </w:p>
        </w:tc>
        <w:tc>
          <w:tcPr>
            <w:tcW w:w="996" w:type="dxa"/>
            <w:shd w:val="clear" w:color="auto" w:fill="auto"/>
            <w:noWrap/>
            <w:vAlign w:val="bottom"/>
            <w:hideMark/>
          </w:tcPr>
          <w:p w:rsidR="00850DEB" w:rsidRPr="00850DEB" w:rsidRDefault="00850DEB" w:rsidP="00850DEB">
            <w:pPr>
              <w:spacing w:after="0"/>
              <w:jc w:val="right"/>
              <w:rPr>
                <w:rFonts w:ascii="Times New Roman" w:eastAsia="Times New Roman" w:hAnsi="Times New Roman" w:cs="Times New Roman"/>
                <w:b/>
                <w:bCs/>
                <w:color w:val="000000"/>
              </w:rPr>
            </w:pPr>
          </w:p>
        </w:tc>
        <w:tc>
          <w:tcPr>
            <w:tcW w:w="647"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0.42</w:t>
            </w:r>
          </w:p>
        </w:tc>
        <w:tc>
          <w:tcPr>
            <w:tcW w:w="636"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0.43</w:t>
            </w:r>
          </w:p>
        </w:tc>
        <w:tc>
          <w:tcPr>
            <w:tcW w:w="601"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0.54</w:t>
            </w:r>
          </w:p>
        </w:tc>
        <w:tc>
          <w:tcPr>
            <w:tcW w:w="738"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0.41</w:t>
            </w:r>
          </w:p>
        </w:tc>
        <w:tc>
          <w:tcPr>
            <w:tcW w:w="63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0.4</w:t>
            </w:r>
          </w:p>
        </w:tc>
        <w:tc>
          <w:tcPr>
            <w:tcW w:w="72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0.61</w:t>
            </w:r>
          </w:p>
        </w:tc>
        <w:tc>
          <w:tcPr>
            <w:tcW w:w="72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0.4</w:t>
            </w:r>
          </w:p>
        </w:tc>
        <w:tc>
          <w:tcPr>
            <w:tcW w:w="644"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0.13</w:t>
            </w:r>
          </w:p>
        </w:tc>
        <w:tc>
          <w:tcPr>
            <w:tcW w:w="706"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0.27</w:t>
            </w:r>
          </w:p>
        </w:tc>
        <w:tc>
          <w:tcPr>
            <w:tcW w:w="72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0.08</w:t>
            </w:r>
          </w:p>
        </w:tc>
        <w:tc>
          <w:tcPr>
            <w:tcW w:w="630" w:type="dxa"/>
            <w:vAlign w:val="bottom"/>
          </w:tcPr>
          <w:p w:rsidR="00850DEB" w:rsidRPr="00850DEB" w:rsidRDefault="00850DEB" w:rsidP="00850DEB">
            <w:pPr>
              <w:jc w:val="right"/>
              <w:rPr>
                <w:rFonts w:ascii="Times New Roman" w:hAnsi="Times New Roman" w:cs="Times New Roman"/>
                <w:b/>
                <w:bCs/>
                <w:color w:val="000000"/>
              </w:rPr>
            </w:pPr>
            <w:r w:rsidRPr="00850DEB">
              <w:rPr>
                <w:rFonts w:ascii="Times New Roman" w:hAnsi="Times New Roman" w:cs="Times New Roman"/>
                <w:b/>
                <w:bCs/>
                <w:color w:val="000000"/>
              </w:rPr>
              <w:t>0.13</w:t>
            </w:r>
          </w:p>
        </w:tc>
      </w:tr>
      <w:tr w:rsidR="004C5DC7" w:rsidRPr="00850DEB" w:rsidTr="004C5DC7">
        <w:trPr>
          <w:gridAfter w:val="9"/>
          <w:wAfter w:w="6109" w:type="dxa"/>
          <w:trHeight w:val="315"/>
        </w:trPr>
        <w:tc>
          <w:tcPr>
            <w:tcW w:w="1057" w:type="dxa"/>
            <w:shd w:val="clear" w:color="auto" w:fill="auto"/>
            <w:noWrap/>
            <w:vAlign w:val="bottom"/>
            <w:hideMark/>
          </w:tcPr>
          <w:p w:rsidR="004C5DC7" w:rsidRPr="00715990" w:rsidRDefault="004C5DC7" w:rsidP="004C5DC7">
            <w:pPr>
              <w:spacing w:after="0"/>
              <w:rPr>
                <w:rFonts w:ascii="Times New Roman" w:eastAsia="Times New Roman" w:hAnsi="Times New Roman" w:cs="Times New Roman"/>
                <w:b/>
                <w:bCs/>
                <w:color w:val="000000"/>
              </w:rPr>
            </w:pPr>
            <w:r w:rsidRPr="00715990">
              <w:rPr>
                <w:rFonts w:ascii="Times New Roman" w:eastAsia="Times New Roman" w:hAnsi="Times New Roman" w:cs="Times New Roman"/>
                <w:b/>
                <w:bCs/>
                <w:color w:val="000000"/>
              </w:rPr>
              <w:t xml:space="preserve">  DBH </w:t>
            </w:r>
          </w:p>
        </w:tc>
        <w:tc>
          <w:tcPr>
            <w:tcW w:w="996" w:type="dxa"/>
            <w:shd w:val="clear" w:color="auto" w:fill="auto"/>
            <w:noWrap/>
            <w:vAlign w:val="bottom"/>
            <w:hideMark/>
          </w:tcPr>
          <w:p w:rsidR="004C5DC7" w:rsidRPr="00850DEB" w:rsidRDefault="004C5DC7" w:rsidP="004C5DC7">
            <w:pPr>
              <w:spacing w:after="0"/>
              <w:rPr>
                <w:rFonts w:ascii="Times New Roman" w:eastAsia="Times New Roman" w:hAnsi="Times New Roman" w:cs="Times New Roman"/>
                <w:b/>
                <w:bCs/>
                <w:color w:val="000000"/>
              </w:rPr>
            </w:pPr>
            <w:r w:rsidRPr="00850DEB">
              <w:rPr>
                <w:rFonts w:ascii="Times New Roman" w:eastAsia="Times New Roman" w:hAnsi="Times New Roman" w:cs="Times New Roman"/>
                <w:b/>
                <w:bCs/>
                <w:color w:val="000000"/>
              </w:rPr>
              <w:t>BACF</w:t>
            </w:r>
          </w:p>
        </w:tc>
        <w:tc>
          <w:tcPr>
            <w:tcW w:w="647" w:type="dxa"/>
            <w:vAlign w:val="bottom"/>
          </w:tcPr>
          <w:p w:rsidR="004C5DC7" w:rsidRDefault="004C5DC7" w:rsidP="004C5DC7">
            <w:pPr>
              <w:rPr>
                <w:b/>
                <w:bCs/>
                <w:color w:val="000000"/>
              </w:rPr>
            </w:pPr>
            <w:r>
              <w:rPr>
                <w:b/>
                <w:bCs/>
                <w:color w:val="000000"/>
              </w:rPr>
              <w:t>BP</w:t>
            </w:r>
          </w:p>
        </w:tc>
        <w:tc>
          <w:tcPr>
            <w:tcW w:w="636" w:type="dxa"/>
            <w:vAlign w:val="bottom"/>
          </w:tcPr>
          <w:p w:rsidR="004C5DC7" w:rsidRDefault="004C5DC7" w:rsidP="004C5DC7">
            <w:pPr>
              <w:rPr>
                <w:b/>
                <w:bCs/>
                <w:color w:val="000000"/>
              </w:rPr>
            </w:pPr>
            <w:r>
              <w:rPr>
                <w:b/>
                <w:bCs/>
                <w:color w:val="000000"/>
              </w:rPr>
              <w:t>UK</w:t>
            </w:r>
          </w:p>
        </w:tc>
      </w:tr>
      <w:tr w:rsidR="004C5DC7" w:rsidRPr="00850DEB" w:rsidTr="004C5DC7">
        <w:trPr>
          <w:gridAfter w:val="9"/>
          <w:wAfter w:w="6109" w:type="dxa"/>
          <w:trHeight w:val="315"/>
        </w:trPr>
        <w:tc>
          <w:tcPr>
            <w:tcW w:w="1057" w:type="dxa"/>
            <w:shd w:val="clear" w:color="auto" w:fill="auto"/>
            <w:noWrap/>
            <w:vAlign w:val="bottom"/>
            <w:hideMark/>
          </w:tcPr>
          <w:p w:rsidR="004C5DC7" w:rsidRPr="00715990" w:rsidRDefault="004C5DC7" w:rsidP="004C5DC7">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6</w:t>
            </w:r>
          </w:p>
        </w:tc>
        <w:tc>
          <w:tcPr>
            <w:tcW w:w="996" w:type="dxa"/>
            <w:shd w:val="clear" w:color="auto" w:fill="auto"/>
            <w:noWrap/>
            <w:vAlign w:val="bottom"/>
            <w:hideMark/>
          </w:tcPr>
          <w:p w:rsidR="004C5DC7" w:rsidRPr="00850DEB" w:rsidRDefault="004C5DC7" w:rsidP="004C5DC7">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0.1963</w:t>
            </w:r>
          </w:p>
        </w:tc>
        <w:tc>
          <w:tcPr>
            <w:tcW w:w="647" w:type="dxa"/>
            <w:vAlign w:val="bottom"/>
          </w:tcPr>
          <w:p w:rsidR="004C5DC7" w:rsidRDefault="004C5DC7" w:rsidP="004C5DC7">
            <w:pPr>
              <w:jc w:val="right"/>
              <w:rPr>
                <w:color w:val="000000"/>
              </w:rPr>
            </w:pPr>
            <w:r>
              <w:rPr>
                <w:color w:val="000000"/>
              </w:rPr>
              <w:t>0</w:t>
            </w:r>
          </w:p>
        </w:tc>
        <w:tc>
          <w:tcPr>
            <w:tcW w:w="636" w:type="dxa"/>
            <w:vAlign w:val="bottom"/>
          </w:tcPr>
          <w:p w:rsidR="004C5DC7" w:rsidRDefault="004C5DC7" w:rsidP="004C5DC7">
            <w:pPr>
              <w:jc w:val="right"/>
              <w:rPr>
                <w:color w:val="000000"/>
              </w:rPr>
            </w:pPr>
            <w:r>
              <w:rPr>
                <w:color w:val="000000"/>
              </w:rPr>
              <w:t>0</w:t>
            </w:r>
          </w:p>
        </w:tc>
      </w:tr>
      <w:tr w:rsidR="004C5DC7" w:rsidRPr="00850DEB" w:rsidTr="004C5DC7">
        <w:trPr>
          <w:gridAfter w:val="9"/>
          <w:wAfter w:w="6109" w:type="dxa"/>
          <w:trHeight w:val="315"/>
        </w:trPr>
        <w:tc>
          <w:tcPr>
            <w:tcW w:w="1057" w:type="dxa"/>
            <w:shd w:val="clear" w:color="auto" w:fill="auto"/>
            <w:noWrap/>
            <w:vAlign w:val="bottom"/>
            <w:hideMark/>
          </w:tcPr>
          <w:p w:rsidR="004C5DC7" w:rsidRPr="00715990" w:rsidRDefault="004C5DC7" w:rsidP="004C5DC7">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7</w:t>
            </w:r>
          </w:p>
        </w:tc>
        <w:tc>
          <w:tcPr>
            <w:tcW w:w="996" w:type="dxa"/>
            <w:shd w:val="clear" w:color="auto" w:fill="auto"/>
            <w:noWrap/>
            <w:vAlign w:val="bottom"/>
            <w:hideMark/>
          </w:tcPr>
          <w:p w:rsidR="004C5DC7" w:rsidRPr="00850DEB" w:rsidRDefault="004C5DC7" w:rsidP="004C5DC7">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0.2672</w:t>
            </w:r>
          </w:p>
        </w:tc>
        <w:tc>
          <w:tcPr>
            <w:tcW w:w="647" w:type="dxa"/>
            <w:vAlign w:val="bottom"/>
          </w:tcPr>
          <w:p w:rsidR="004C5DC7" w:rsidRDefault="004C5DC7" w:rsidP="004C5DC7">
            <w:pPr>
              <w:jc w:val="right"/>
              <w:rPr>
                <w:color w:val="000000"/>
              </w:rPr>
            </w:pPr>
            <w:r>
              <w:rPr>
                <w:color w:val="000000"/>
              </w:rPr>
              <w:t>0</w:t>
            </w:r>
          </w:p>
        </w:tc>
        <w:tc>
          <w:tcPr>
            <w:tcW w:w="636" w:type="dxa"/>
            <w:vAlign w:val="bottom"/>
          </w:tcPr>
          <w:p w:rsidR="004C5DC7" w:rsidRDefault="004C5DC7" w:rsidP="004C5DC7">
            <w:pPr>
              <w:jc w:val="right"/>
              <w:rPr>
                <w:color w:val="000000"/>
              </w:rPr>
            </w:pPr>
            <w:r>
              <w:rPr>
                <w:color w:val="000000"/>
              </w:rPr>
              <w:t>0</w:t>
            </w:r>
          </w:p>
        </w:tc>
      </w:tr>
      <w:tr w:rsidR="004C5DC7" w:rsidRPr="00850DEB" w:rsidTr="004C5DC7">
        <w:trPr>
          <w:gridAfter w:val="9"/>
          <w:wAfter w:w="6109" w:type="dxa"/>
          <w:trHeight w:val="315"/>
        </w:trPr>
        <w:tc>
          <w:tcPr>
            <w:tcW w:w="1057" w:type="dxa"/>
            <w:shd w:val="clear" w:color="auto" w:fill="auto"/>
            <w:noWrap/>
            <w:vAlign w:val="bottom"/>
            <w:hideMark/>
          </w:tcPr>
          <w:p w:rsidR="004C5DC7" w:rsidRPr="00715990" w:rsidRDefault="004C5DC7" w:rsidP="004C5DC7">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8</w:t>
            </w:r>
          </w:p>
        </w:tc>
        <w:tc>
          <w:tcPr>
            <w:tcW w:w="996" w:type="dxa"/>
            <w:shd w:val="clear" w:color="auto" w:fill="auto"/>
            <w:noWrap/>
            <w:vAlign w:val="bottom"/>
            <w:hideMark/>
          </w:tcPr>
          <w:p w:rsidR="004C5DC7" w:rsidRPr="00850DEB" w:rsidRDefault="004C5DC7" w:rsidP="004C5DC7">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0.349</w:t>
            </w:r>
          </w:p>
        </w:tc>
        <w:tc>
          <w:tcPr>
            <w:tcW w:w="647" w:type="dxa"/>
            <w:vAlign w:val="bottom"/>
          </w:tcPr>
          <w:p w:rsidR="004C5DC7" w:rsidRDefault="004C5DC7" w:rsidP="004C5DC7">
            <w:pPr>
              <w:jc w:val="right"/>
              <w:rPr>
                <w:color w:val="000000"/>
              </w:rPr>
            </w:pPr>
            <w:r>
              <w:rPr>
                <w:color w:val="000000"/>
              </w:rPr>
              <w:t>0</w:t>
            </w:r>
          </w:p>
        </w:tc>
        <w:tc>
          <w:tcPr>
            <w:tcW w:w="636" w:type="dxa"/>
            <w:vAlign w:val="bottom"/>
          </w:tcPr>
          <w:p w:rsidR="004C5DC7" w:rsidRDefault="004C5DC7" w:rsidP="004C5DC7">
            <w:pPr>
              <w:jc w:val="right"/>
              <w:rPr>
                <w:color w:val="000000"/>
              </w:rPr>
            </w:pPr>
            <w:r>
              <w:rPr>
                <w:color w:val="000000"/>
              </w:rPr>
              <w:t>0</w:t>
            </w:r>
          </w:p>
        </w:tc>
      </w:tr>
      <w:tr w:rsidR="004C5DC7" w:rsidRPr="00850DEB" w:rsidTr="004C5DC7">
        <w:trPr>
          <w:gridAfter w:val="9"/>
          <w:wAfter w:w="6109" w:type="dxa"/>
          <w:trHeight w:val="315"/>
        </w:trPr>
        <w:tc>
          <w:tcPr>
            <w:tcW w:w="1057" w:type="dxa"/>
            <w:shd w:val="clear" w:color="auto" w:fill="auto"/>
            <w:noWrap/>
            <w:vAlign w:val="bottom"/>
            <w:hideMark/>
          </w:tcPr>
          <w:p w:rsidR="004C5DC7" w:rsidRPr="00715990" w:rsidRDefault="004C5DC7" w:rsidP="004C5DC7">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9</w:t>
            </w:r>
          </w:p>
        </w:tc>
        <w:tc>
          <w:tcPr>
            <w:tcW w:w="996" w:type="dxa"/>
            <w:shd w:val="clear" w:color="auto" w:fill="auto"/>
            <w:noWrap/>
            <w:vAlign w:val="bottom"/>
            <w:hideMark/>
          </w:tcPr>
          <w:p w:rsidR="004C5DC7" w:rsidRPr="00850DEB" w:rsidRDefault="004C5DC7" w:rsidP="004C5DC7">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0.4417</w:t>
            </w:r>
          </w:p>
        </w:tc>
        <w:tc>
          <w:tcPr>
            <w:tcW w:w="647" w:type="dxa"/>
            <w:vAlign w:val="bottom"/>
          </w:tcPr>
          <w:p w:rsidR="004C5DC7" w:rsidRDefault="004C5DC7" w:rsidP="004C5DC7">
            <w:pPr>
              <w:jc w:val="right"/>
              <w:rPr>
                <w:color w:val="000000"/>
              </w:rPr>
            </w:pPr>
            <w:r>
              <w:rPr>
                <w:color w:val="000000"/>
              </w:rPr>
              <w:t>0.06</w:t>
            </w:r>
          </w:p>
        </w:tc>
        <w:tc>
          <w:tcPr>
            <w:tcW w:w="636" w:type="dxa"/>
            <w:vAlign w:val="bottom"/>
          </w:tcPr>
          <w:p w:rsidR="004C5DC7" w:rsidRDefault="004C5DC7" w:rsidP="004C5DC7">
            <w:pPr>
              <w:jc w:val="right"/>
              <w:rPr>
                <w:color w:val="000000"/>
              </w:rPr>
            </w:pPr>
            <w:r>
              <w:rPr>
                <w:color w:val="000000"/>
              </w:rPr>
              <w:t>0</w:t>
            </w:r>
          </w:p>
        </w:tc>
      </w:tr>
      <w:tr w:rsidR="004C5DC7" w:rsidRPr="00850DEB" w:rsidTr="004C5DC7">
        <w:trPr>
          <w:gridAfter w:val="9"/>
          <w:wAfter w:w="6109" w:type="dxa"/>
          <w:trHeight w:val="315"/>
        </w:trPr>
        <w:tc>
          <w:tcPr>
            <w:tcW w:w="1057" w:type="dxa"/>
            <w:shd w:val="clear" w:color="auto" w:fill="auto"/>
            <w:noWrap/>
            <w:vAlign w:val="bottom"/>
            <w:hideMark/>
          </w:tcPr>
          <w:p w:rsidR="004C5DC7" w:rsidRPr="00715990" w:rsidRDefault="004C5DC7" w:rsidP="004C5DC7">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10</w:t>
            </w:r>
          </w:p>
        </w:tc>
        <w:tc>
          <w:tcPr>
            <w:tcW w:w="996" w:type="dxa"/>
            <w:shd w:val="clear" w:color="auto" w:fill="auto"/>
            <w:noWrap/>
            <w:vAlign w:val="bottom"/>
            <w:hideMark/>
          </w:tcPr>
          <w:p w:rsidR="004C5DC7" w:rsidRPr="00850DEB" w:rsidRDefault="004C5DC7" w:rsidP="004C5DC7">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0.5454</w:t>
            </w:r>
          </w:p>
        </w:tc>
        <w:tc>
          <w:tcPr>
            <w:tcW w:w="647" w:type="dxa"/>
            <w:vAlign w:val="bottom"/>
          </w:tcPr>
          <w:p w:rsidR="004C5DC7" w:rsidRDefault="004C5DC7" w:rsidP="004C5DC7">
            <w:pPr>
              <w:jc w:val="right"/>
              <w:rPr>
                <w:color w:val="000000"/>
              </w:rPr>
            </w:pPr>
            <w:r>
              <w:rPr>
                <w:color w:val="000000"/>
              </w:rPr>
              <w:t>0</w:t>
            </w:r>
          </w:p>
        </w:tc>
        <w:tc>
          <w:tcPr>
            <w:tcW w:w="636" w:type="dxa"/>
            <w:vAlign w:val="bottom"/>
          </w:tcPr>
          <w:p w:rsidR="004C5DC7" w:rsidRDefault="004C5DC7" w:rsidP="004C5DC7">
            <w:pPr>
              <w:jc w:val="right"/>
              <w:rPr>
                <w:color w:val="000000"/>
              </w:rPr>
            </w:pPr>
            <w:r>
              <w:rPr>
                <w:color w:val="000000"/>
              </w:rPr>
              <w:t>0.08</w:t>
            </w:r>
          </w:p>
        </w:tc>
      </w:tr>
      <w:tr w:rsidR="004C5DC7" w:rsidRPr="00850DEB" w:rsidTr="004C5DC7">
        <w:trPr>
          <w:gridAfter w:val="9"/>
          <w:wAfter w:w="6109" w:type="dxa"/>
          <w:trHeight w:val="315"/>
        </w:trPr>
        <w:tc>
          <w:tcPr>
            <w:tcW w:w="1057" w:type="dxa"/>
            <w:shd w:val="clear" w:color="auto" w:fill="auto"/>
            <w:noWrap/>
            <w:vAlign w:val="bottom"/>
            <w:hideMark/>
          </w:tcPr>
          <w:p w:rsidR="004C5DC7" w:rsidRPr="00715990" w:rsidRDefault="004C5DC7" w:rsidP="004C5DC7">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11</w:t>
            </w:r>
          </w:p>
        </w:tc>
        <w:tc>
          <w:tcPr>
            <w:tcW w:w="996" w:type="dxa"/>
            <w:shd w:val="clear" w:color="auto" w:fill="auto"/>
            <w:noWrap/>
            <w:vAlign w:val="bottom"/>
            <w:hideMark/>
          </w:tcPr>
          <w:p w:rsidR="004C5DC7" w:rsidRPr="00850DEB" w:rsidRDefault="004C5DC7" w:rsidP="004C5DC7">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0.6599</w:t>
            </w:r>
          </w:p>
        </w:tc>
        <w:tc>
          <w:tcPr>
            <w:tcW w:w="647" w:type="dxa"/>
            <w:vAlign w:val="bottom"/>
          </w:tcPr>
          <w:p w:rsidR="004C5DC7" w:rsidRDefault="004C5DC7" w:rsidP="004C5DC7">
            <w:pPr>
              <w:jc w:val="right"/>
              <w:rPr>
                <w:color w:val="000000"/>
              </w:rPr>
            </w:pPr>
            <w:r>
              <w:rPr>
                <w:color w:val="000000"/>
              </w:rPr>
              <w:t>0</w:t>
            </w:r>
          </w:p>
        </w:tc>
        <w:tc>
          <w:tcPr>
            <w:tcW w:w="636" w:type="dxa"/>
            <w:vAlign w:val="bottom"/>
          </w:tcPr>
          <w:p w:rsidR="004C5DC7" w:rsidRDefault="004C5DC7" w:rsidP="004C5DC7">
            <w:pPr>
              <w:jc w:val="right"/>
              <w:rPr>
                <w:color w:val="000000"/>
              </w:rPr>
            </w:pPr>
            <w:r>
              <w:rPr>
                <w:color w:val="000000"/>
              </w:rPr>
              <w:t>0</w:t>
            </w:r>
          </w:p>
        </w:tc>
      </w:tr>
      <w:tr w:rsidR="004C5DC7" w:rsidRPr="00850DEB" w:rsidTr="004C5DC7">
        <w:trPr>
          <w:gridAfter w:val="9"/>
          <w:wAfter w:w="6109" w:type="dxa"/>
          <w:trHeight w:val="315"/>
        </w:trPr>
        <w:tc>
          <w:tcPr>
            <w:tcW w:w="1057" w:type="dxa"/>
            <w:shd w:val="clear" w:color="auto" w:fill="auto"/>
            <w:noWrap/>
            <w:vAlign w:val="bottom"/>
            <w:hideMark/>
          </w:tcPr>
          <w:p w:rsidR="004C5DC7" w:rsidRPr="00715990" w:rsidRDefault="004C5DC7" w:rsidP="004C5DC7">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12</w:t>
            </w:r>
          </w:p>
        </w:tc>
        <w:tc>
          <w:tcPr>
            <w:tcW w:w="996" w:type="dxa"/>
            <w:shd w:val="clear" w:color="auto" w:fill="auto"/>
            <w:noWrap/>
            <w:vAlign w:val="bottom"/>
            <w:hideMark/>
          </w:tcPr>
          <w:p w:rsidR="004C5DC7" w:rsidRPr="00850DEB" w:rsidRDefault="004C5DC7" w:rsidP="004C5DC7">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0.7854</w:t>
            </w:r>
          </w:p>
        </w:tc>
        <w:tc>
          <w:tcPr>
            <w:tcW w:w="647" w:type="dxa"/>
            <w:vAlign w:val="bottom"/>
          </w:tcPr>
          <w:p w:rsidR="004C5DC7" w:rsidRDefault="004C5DC7" w:rsidP="004C5DC7">
            <w:pPr>
              <w:jc w:val="right"/>
              <w:rPr>
                <w:color w:val="000000"/>
              </w:rPr>
            </w:pPr>
            <w:r>
              <w:rPr>
                <w:color w:val="000000"/>
              </w:rPr>
              <w:t>0</w:t>
            </w:r>
          </w:p>
        </w:tc>
        <w:tc>
          <w:tcPr>
            <w:tcW w:w="636" w:type="dxa"/>
            <w:vAlign w:val="bottom"/>
          </w:tcPr>
          <w:p w:rsidR="004C5DC7" w:rsidRDefault="004C5DC7" w:rsidP="004C5DC7">
            <w:pPr>
              <w:jc w:val="right"/>
              <w:rPr>
                <w:color w:val="000000"/>
              </w:rPr>
            </w:pPr>
            <w:r>
              <w:rPr>
                <w:color w:val="000000"/>
              </w:rPr>
              <w:t>0</w:t>
            </w:r>
          </w:p>
        </w:tc>
      </w:tr>
      <w:tr w:rsidR="004C5DC7" w:rsidRPr="00850DEB" w:rsidTr="004C5DC7">
        <w:trPr>
          <w:gridAfter w:val="9"/>
          <w:wAfter w:w="6109" w:type="dxa"/>
          <w:trHeight w:val="315"/>
        </w:trPr>
        <w:tc>
          <w:tcPr>
            <w:tcW w:w="1057" w:type="dxa"/>
            <w:shd w:val="clear" w:color="auto" w:fill="auto"/>
            <w:noWrap/>
            <w:vAlign w:val="bottom"/>
            <w:hideMark/>
          </w:tcPr>
          <w:p w:rsidR="004C5DC7" w:rsidRPr="00715990" w:rsidRDefault="004C5DC7" w:rsidP="004C5DC7">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13</w:t>
            </w:r>
          </w:p>
        </w:tc>
        <w:tc>
          <w:tcPr>
            <w:tcW w:w="996" w:type="dxa"/>
            <w:shd w:val="clear" w:color="auto" w:fill="auto"/>
            <w:noWrap/>
            <w:vAlign w:val="bottom"/>
            <w:hideMark/>
          </w:tcPr>
          <w:p w:rsidR="004C5DC7" w:rsidRPr="00850DEB" w:rsidRDefault="004C5DC7" w:rsidP="004C5DC7">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0.9217</w:t>
            </w:r>
          </w:p>
        </w:tc>
        <w:tc>
          <w:tcPr>
            <w:tcW w:w="647" w:type="dxa"/>
            <w:vAlign w:val="bottom"/>
          </w:tcPr>
          <w:p w:rsidR="004C5DC7" w:rsidRDefault="004C5DC7" w:rsidP="004C5DC7">
            <w:pPr>
              <w:jc w:val="right"/>
              <w:rPr>
                <w:color w:val="000000"/>
              </w:rPr>
            </w:pPr>
            <w:r>
              <w:rPr>
                <w:color w:val="000000"/>
              </w:rPr>
              <w:t>0</w:t>
            </w:r>
          </w:p>
        </w:tc>
        <w:tc>
          <w:tcPr>
            <w:tcW w:w="636" w:type="dxa"/>
            <w:vAlign w:val="bottom"/>
          </w:tcPr>
          <w:p w:rsidR="004C5DC7" w:rsidRDefault="004C5DC7" w:rsidP="004C5DC7">
            <w:pPr>
              <w:jc w:val="right"/>
              <w:rPr>
                <w:color w:val="000000"/>
              </w:rPr>
            </w:pPr>
            <w:r>
              <w:rPr>
                <w:color w:val="000000"/>
              </w:rPr>
              <w:t>0</w:t>
            </w:r>
          </w:p>
        </w:tc>
      </w:tr>
      <w:tr w:rsidR="004C5DC7" w:rsidRPr="00850DEB" w:rsidTr="004C5DC7">
        <w:trPr>
          <w:gridAfter w:val="9"/>
          <w:wAfter w:w="6109" w:type="dxa"/>
          <w:trHeight w:val="315"/>
        </w:trPr>
        <w:tc>
          <w:tcPr>
            <w:tcW w:w="1057" w:type="dxa"/>
            <w:shd w:val="clear" w:color="auto" w:fill="auto"/>
            <w:noWrap/>
            <w:vAlign w:val="bottom"/>
            <w:hideMark/>
          </w:tcPr>
          <w:p w:rsidR="004C5DC7" w:rsidRPr="00715990" w:rsidRDefault="004C5DC7" w:rsidP="004C5DC7">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14</w:t>
            </w:r>
          </w:p>
        </w:tc>
        <w:tc>
          <w:tcPr>
            <w:tcW w:w="996" w:type="dxa"/>
            <w:shd w:val="clear" w:color="auto" w:fill="auto"/>
            <w:noWrap/>
            <w:vAlign w:val="bottom"/>
            <w:hideMark/>
          </w:tcPr>
          <w:p w:rsidR="004C5DC7" w:rsidRPr="00850DEB" w:rsidRDefault="004C5DC7" w:rsidP="004C5DC7">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1.069</w:t>
            </w:r>
          </w:p>
        </w:tc>
        <w:tc>
          <w:tcPr>
            <w:tcW w:w="647" w:type="dxa"/>
            <w:vAlign w:val="bottom"/>
          </w:tcPr>
          <w:p w:rsidR="004C5DC7" w:rsidRDefault="004C5DC7" w:rsidP="004C5DC7">
            <w:pPr>
              <w:jc w:val="right"/>
              <w:rPr>
                <w:color w:val="000000"/>
              </w:rPr>
            </w:pPr>
            <w:r>
              <w:rPr>
                <w:color w:val="000000"/>
              </w:rPr>
              <w:t>0</w:t>
            </w:r>
          </w:p>
        </w:tc>
        <w:tc>
          <w:tcPr>
            <w:tcW w:w="636" w:type="dxa"/>
            <w:vAlign w:val="bottom"/>
          </w:tcPr>
          <w:p w:rsidR="004C5DC7" w:rsidRDefault="004C5DC7" w:rsidP="004C5DC7">
            <w:pPr>
              <w:jc w:val="right"/>
              <w:rPr>
                <w:color w:val="000000"/>
              </w:rPr>
            </w:pPr>
            <w:r>
              <w:rPr>
                <w:color w:val="000000"/>
              </w:rPr>
              <w:t>0</w:t>
            </w:r>
          </w:p>
        </w:tc>
      </w:tr>
      <w:tr w:rsidR="004C5DC7" w:rsidRPr="00850DEB" w:rsidTr="004C5DC7">
        <w:trPr>
          <w:gridAfter w:val="9"/>
          <w:wAfter w:w="6109" w:type="dxa"/>
          <w:trHeight w:val="315"/>
        </w:trPr>
        <w:tc>
          <w:tcPr>
            <w:tcW w:w="1057" w:type="dxa"/>
            <w:shd w:val="clear" w:color="auto" w:fill="auto"/>
            <w:noWrap/>
            <w:vAlign w:val="bottom"/>
            <w:hideMark/>
          </w:tcPr>
          <w:p w:rsidR="004C5DC7" w:rsidRPr="00715990" w:rsidRDefault="004C5DC7" w:rsidP="004C5DC7">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15</w:t>
            </w:r>
          </w:p>
        </w:tc>
        <w:tc>
          <w:tcPr>
            <w:tcW w:w="996" w:type="dxa"/>
            <w:shd w:val="clear" w:color="auto" w:fill="auto"/>
            <w:noWrap/>
            <w:vAlign w:val="bottom"/>
            <w:hideMark/>
          </w:tcPr>
          <w:p w:rsidR="004C5DC7" w:rsidRPr="00850DEB" w:rsidRDefault="004C5DC7" w:rsidP="004C5DC7">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1.2271</w:t>
            </w:r>
          </w:p>
        </w:tc>
        <w:tc>
          <w:tcPr>
            <w:tcW w:w="647" w:type="dxa"/>
            <w:vAlign w:val="bottom"/>
          </w:tcPr>
          <w:p w:rsidR="004C5DC7" w:rsidRDefault="004C5DC7" w:rsidP="004C5DC7">
            <w:pPr>
              <w:jc w:val="right"/>
              <w:rPr>
                <w:color w:val="000000"/>
              </w:rPr>
            </w:pPr>
            <w:r>
              <w:rPr>
                <w:color w:val="000000"/>
              </w:rPr>
              <w:t>0</w:t>
            </w:r>
          </w:p>
        </w:tc>
        <w:tc>
          <w:tcPr>
            <w:tcW w:w="636" w:type="dxa"/>
            <w:vAlign w:val="bottom"/>
          </w:tcPr>
          <w:p w:rsidR="004C5DC7" w:rsidRDefault="004C5DC7" w:rsidP="004C5DC7">
            <w:pPr>
              <w:jc w:val="right"/>
              <w:rPr>
                <w:color w:val="000000"/>
              </w:rPr>
            </w:pPr>
            <w:r>
              <w:rPr>
                <w:color w:val="000000"/>
              </w:rPr>
              <w:t>0</w:t>
            </w:r>
          </w:p>
        </w:tc>
      </w:tr>
      <w:tr w:rsidR="004C5DC7" w:rsidRPr="00850DEB" w:rsidTr="004C5DC7">
        <w:trPr>
          <w:gridAfter w:val="9"/>
          <w:wAfter w:w="6109" w:type="dxa"/>
          <w:trHeight w:val="315"/>
        </w:trPr>
        <w:tc>
          <w:tcPr>
            <w:tcW w:w="1057" w:type="dxa"/>
            <w:shd w:val="clear" w:color="auto" w:fill="auto"/>
            <w:noWrap/>
            <w:vAlign w:val="bottom"/>
            <w:hideMark/>
          </w:tcPr>
          <w:p w:rsidR="004C5DC7" w:rsidRPr="00715990" w:rsidRDefault="004C5DC7" w:rsidP="004C5DC7">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16</w:t>
            </w:r>
          </w:p>
        </w:tc>
        <w:tc>
          <w:tcPr>
            <w:tcW w:w="996" w:type="dxa"/>
            <w:shd w:val="clear" w:color="auto" w:fill="auto"/>
            <w:noWrap/>
            <w:vAlign w:val="bottom"/>
            <w:hideMark/>
          </w:tcPr>
          <w:p w:rsidR="004C5DC7" w:rsidRPr="00850DEB" w:rsidRDefault="004C5DC7" w:rsidP="004C5DC7">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1.3962</w:t>
            </w:r>
          </w:p>
        </w:tc>
        <w:tc>
          <w:tcPr>
            <w:tcW w:w="647" w:type="dxa"/>
            <w:vAlign w:val="bottom"/>
          </w:tcPr>
          <w:p w:rsidR="004C5DC7" w:rsidRDefault="004C5DC7" w:rsidP="004C5DC7">
            <w:pPr>
              <w:jc w:val="right"/>
              <w:rPr>
                <w:color w:val="000000"/>
              </w:rPr>
            </w:pPr>
            <w:r>
              <w:rPr>
                <w:color w:val="000000"/>
              </w:rPr>
              <w:t>0</w:t>
            </w:r>
          </w:p>
        </w:tc>
        <w:tc>
          <w:tcPr>
            <w:tcW w:w="636" w:type="dxa"/>
            <w:vAlign w:val="bottom"/>
          </w:tcPr>
          <w:p w:rsidR="004C5DC7" w:rsidRDefault="004C5DC7" w:rsidP="004C5DC7">
            <w:pPr>
              <w:jc w:val="right"/>
              <w:rPr>
                <w:color w:val="000000"/>
              </w:rPr>
            </w:pPr>
            <w:r>
              <w:rPr>
                <w:color w:val="000000"/>
              </w:rPr>
              <w:t>0</w:t>
            </w:r>
          </w:p>
        </w:tc>
      </w:tr>
      <w:tr w:rsidR="004C5DC7" w:rsidRPr="00850DEB" w:rsidTr="004C5DC7">
        <w:trPr>
          <w:gridAfter w:val="9"/>
          <w:wAfter w:w="6109" w:type="dxa"/>
          <w:trHeight w:val="315"/>
        </w:trPr>
        <w:tc>
          <w:tcPr>
            <w:tcW w:w="1057" w:type="dxa"/>
            <w:shd w:val="clear" w:color="auto" w:fill="auto"/>
            <w:noWrap/>
            <w:vAlign w:val="bottom"/>
            <w:hideMark/>
          </w:tcPr>
          <w:p w:rsidR="004C5DC7" w:rsidRPr="00715990" w:rsidRDefault="004C5DC7" w:rsidP="004C5DC7">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18</w:t>
            </w:r>
          </w:p>
        </w:tc>
        <w:tc>
          <w:tcPr>
            <w:tcW w:w="996" w:type="dxa"/>
            <w:shd w:val="clear" w:color="auto" w:fill="auto"/>
            <w:noWrap/>
            <w:vAlign w:val="bottom"/>
            <w:hideMark/>
          </w:tcPr>
          <w:p w:rsidR="004C5DC7" w:rsidRPr="00850DEB" w:rsidRDefault="004C5DC7" w:rsidP="004C5DC7">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1.7671</w:t>
            </w:r>
          </w:p>
        </w:tc>
        <w:tc>
          <w:tcPr>
            <w:tcW w:w="647" w:type="dxa"/>
            <w:vAlign w:val="bottom"/>
          </w:tcPr>
          <w:p w:rsidR="004C5DC7" w:rsidRDefault="004C5DC7" w:rsidP="004C5DC7">
            <w:pPr>
              <w:jc w:val="right"/>
              <w:rPr>
                <w:color w:val="000000"/>
              </w:rPr>
            </w:pPr>
            <w:r>
              <w:rPr>
                <w:color w:val="000000"/>
              </w:rPr>
              <w:t>0</w:t>
            </w:r>
          </w:p>
        </w:tc>
        <w:tc>
          <w:tcPr>
            <w:tcW w:w="636" w:type="dxa"/>
            <w:vAlign w:val="bottom"/>
          </w:tcPr>
          <w:p w:rsidR="004C5DC7" w:rsidRDefault="004C5DC7" w:rsidP="004C5DC7">
            <w:pPr>
              <w:jc w:val="right"/>
              <w:rPr>
                <w:color w:val="000000"/>
              </w:rPr>
            </w:pPr>
            <w:r>
              <w:rPr>
                <w:color w:val="000000"/>
              </w:rPr>
              <w:t>0</w:t>
            </w:r>
          </w:p>
        </w:tc>
      </w:tr>
      <w:tr w:rsidR="004C5DC7" w:rsidRPr="00850DEB" w:rsidTr="004C5DC7">
        <w:trPr>
          <w:gridAfter w:val="9"/>
          <w:wAfter w:w="6109" w:type="dxa"/>
          <w:trHeight w:val="315"/>
        </w:trPr>
        <w:tc>
          <w:tcPr>
            <w:tcW w:w="1057" w:type="dxa"/>
            <w:shd w:val="clear" w:color="auto" w:fill="auto"/>
            <w:noWrap/>
            <w:vAlign w:val="bottom"/>
            <w:hideMark/>
          </w:tcPr>
          <w:p w:rsidR="004C5DC7" w:rsidRPr="00715990" w:rsidRDefault="004C5DC7" w:rsidP="004C5DC7">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20</w:t>
            </w:r>
          </w:p>
        </w:tc>
        <w:tc>
          <w:tcPr>
            <w:tcW w:w="996" w:type="dxa"/>
            <w:shd w:val="clear" w:color="auto" w:fill="auto"/>
            <w:noWrap/>
            <w:vAlign w:val="bottom"/>
            <w:hideMark/>
          </w:tcPr>
          <w:p w:rsidR="004C5DC7" w:rsidRPr="00850DEB" w:rsidRDefault="004C5DC7" w:rsidP="004C5DC7">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2.1816</w:t>
            </w:r>
          </w:p>
        </w:tc>
        <w:tc>
          <w:tcPr>
            <w:tcW w:w="647" w:type="dxa"/>
            <w:vAlign w:val="bottom"/>
          </w:tcPr>
          <w:p w:rsidR="004C5DC7" w:rsidRDefault="004C5DC7" w:rsidP="004C5DC7">
            <w:pPr>
              <w:jc w:val="right"/>
              <w:rPr>
                <w:color w:val="000000"/>
              </w:rPr>
            </w:pPr>
            <w:r>
              <w:rPr>
                <w:color w:val="000000"/>
              </w:rPr>
              <w:t>0</w:t>
            </w:r>
          </w:p>
        </w:tc>
        <w:tc>
          <w:tcPr>
            <w:tcW w:w="636" w:type="dxa"/>
            <w:vAlign w:val="bottom"/>
          </w:tcPr>
          <w:p w:rsidR="004C5DC7" w:rsidRDefault="004C5DC7" w:rsidP="004C5DC7">
            <w:pPr>
              <w:jc w:val="right"/>
              <w:rPr>
                <w:color w:val="000000"/>
              </w:rPr>
            </w:pPr>
            <w:r>
              <w:rPr>
                <w:color w:val="000000"/>
              </w:rPr>
              <w:t>0</w:t>
            </w:r>
          </w:p>
        </w:tc>
      </w:tr>
      <w:tr w:rsidR="004C5DC7" w:rsidRPr="00850DEB" w:rsidTr="004C5DC7">
        <w:trPr>
          <w:gridAfter w:val="9"/>
          <w:wAfter w:w="6109" w:type="dxa"/>
          <w:trHeight w:val="315"/>
        </w:trPr>
        <w:tc>
          <w:tcPr>
            <w:tcW w:w="1057" w:type="dxa"/>
            <w:shd w:val="clear" w:color="auto" w:fill="auto"/>
            <w:noWrap/>
            <w:vAlign w:val="bottom"/>
            <w:hideMark/>
          </w:tcPr>
          <w:p w:rsidR="004C5DC7" w:rsidRPr="00715990" w:rsidRDefault="004C5DC7" w:rsidP="004C5DC7">
            <w:pPr>
              <w:spacing w:after="0"/>
              <w:jc w:val="right"/>
              <w:rPr>
                <w:rFonts w:ascii="Times New Roman" w:eastAsia="Times New Roman" w:hAnsi="Times New Roman" w:cs="Times New Roman"/>
                <w:b/>
                <w:color w:val="000000"/>
              </w:rPr>
            </w:pPr>
            <w:r w:rsidRPr="00715990">
              <w:rPr>
                <w:rFonts w:ascii="Times New Roman" w:eastAsia="Times New Roman" w:hAnsi="Times New Roman" w:cs="Times New Roman"/>
                <w:b/>
                <w:color w:val="000000"/>
              </w:rPr>
              <w:t>28</w:t>
            </w:r>
          </w:p>
        </w:tc>
        <w:tc>
          <w:tcPr>
            <w:tcW w:w="996" w:type="dxa"/>
            <w:shd w:val="clear" w:color="auto" w:fill="auto"/>
            <w:noWrap/>
            <w:vAlign w:val="bottom"/>
            <w:hideMark/>
          </w:tcPr>
          <w:p w:rsidR="004C5DC7" w:rsidRPr="00850DEB" w:rsidRDefault="004C5DC7" w:rsidP="004C5DC7">
            <w:pPr>
              <w:spacing w:after="0"/>
              <w:jc w:val="right"/>
              <w:rPr>
                <w:rFonts w:ascii="Times New Roman" w:eastAsia="Times New Roman" w:hAnsi="Times New Roman" w:cs="Times New Roman"/>
                <w:color w:val="000000"/>
              </w:rPr>
            </w:pPr>
            <w:r w:rsidRPr="00850DEB">
              <w:rPr>
                <w:rFonts w:ascii="Times New Roman" w:eastAsia="Times New Roman" w:hAnsi="Times New Roman" w:cs="Times New Roman"/>
                <w:color w:val="000000"/>
              </w:rPr>
              <w:t>4.2759</w:t>
            </w:r>
          </w:p>
        </w:tc>
        <w:tc>
          <w:tcPr>
            <w:tcW w:w="647" w:type="dxa"/>
            <w:vAlign w:val="bottom"/>
          </w:tcPr>
          <w:p w:rsidR="004C5DC7" w:rsidRDefault="004C5DC7" w:rsidP="004C5DC7">
            <w:pPr>
              <w:jc w:val="right"/>
              <w:rPr>
                <w:color w:val="000000"/>
              </w:rPr>
            </w:pPr>
            <w:r>
              <w:rPr>
                <w:color w:val="000000"/>
              </w:rPr>
              <w:t>0</w:t>
            </w:r>
          </w:p>
        </w:tc>
        <w:tc>
          <w:tcPr>
            <w:tcW w:w="636" w:type="dxa"/>
            <w:vAlign w:val="bottom"/>
          </w:tcPr>
          <w:p w:rsidR="004C5DC7" w:rsidRDefault="004C5DC7" w:rsidP="004C5DC7">
            <w:pPr>
              <w:jc w:val="right"/>
              <w:rPr>
                <w:color w:val="000000"/>
              </w:rPr>
            </w:pPr>
            <w:r>
              <w:rPr>
                <w:color w:val="000000"/>
              </w:rPr>
              <w:t>0</w:t>
            </w:r>
          </w:p>
        </w:tc>
      </w:tr>
      <w:tr w:rsidR="004C5DC7" w:rsidRPr="00850DEB" w:rsidTr="004C5DC7">
        <w:trPr>
          <w:gridAfter w:val="9"/>
          <w:wAfter w:w="6109" w:type="dxa"/>
          <w:trHeight w:val="315"/>
        </w:trPr>
        <w:tc>
          <w:tcPr>
            <w:tcW w:w="1057" w:type="dxa"/>
            <w:shd w:val="clear" w:color="auto" w:fill="auto"/>
            <w:noWrap/>
            <w:vAlign w:val="bottom"/>
            <w:hideMark/>
          </w:tcPr>
          <w:p w:rsidR="004C5DC7" w:rsidRPr="00715990" w:rsidRDefault="004C5DC7" w:rsidP="004C5DC7">
            <w:pPr>
              <w:spacing w:after="0"/>
              <w:rPr>
                <w:rFonts w:ascii="Times New Roman" w:eastAsia="Times New Roman" w:hAnsi="Times New Roman" w:cs="Times New Roman"/>
                <w:b/>
                <w:bCs/>
                <w:color w:val="000000"/>
              </w:rPr>
            </w:pPr>
            <w:r w:rsidRPr="00715990">
              <w:rPr>
                <w:rFonts w:ascii="Times New Roman" w:eastAsia="Times New Roman" w:hAnsi="Times New Roman" w:cs="Times New Roman"/>
                <w:b/>
                <w:bCs/>
                <w:color w:val="000000"/>
              </w:rPr>
              <w:t>TOTAL</w:t>
            </w:r>
          </w:p>
        </w:tc>
        <w:tc>
          <w:tcPr>
            <w:tcW w:w="996" w:type="dxa"/>
            <w:shd w:val="clear" w:color="auto" w:fill="auto"/>
            <w:noWrap/>
            <w:vAlign w:val="bottom"/>
            <w:hideMark/>
          </w:tcPr>
          <w:p w:rsidR="004C5DC7" w:rsidRPr="00850DEB" w:rsidRDefault="004C5DC7" w:rsidP="004C5DC7">
            <w:pPr>
              <w:spacing w:after="0"/>
              <w:jc w:val="right"/>
              <w:rPr>
                <w:rFonts w:ascii="Times New Roman" w:eastAsia="Times New Roman" w:hAnsi="Times New Roman" w:cs="Times New Roman"/>
                <w:b/>
                <w:bCs/>
                <w:color w:val="000000"/>
              </w:rPr>
            </w:pPr>
          </w:p>
        </w:tc>
        <w:tc>
          <w:tcPr>
            <w:tcW w:w="647" w:type="dxa"/>
            <w:vAlign w:val="bottom"/>
          </w:tcPr>
          <w:p w:rsidR="004C5DC7" w:rsidRDefault="004C5DC7" w:rsidP="004C5DC7">
            <w:pPr>
              <w:jc w:val="right"/>
              <w:rPr>
                <w:b/>
                <w:bCs/>
                <w:color w:val="000000"/>
              </w:rPr>
            </w:pPr>
            <w:r>
              <w:rPr>
                <w:b/>
                <w:bCs/>
                <w:color w:val="000000"/>
              </w:rPr>
              <w:t>0.06</w:t>
            </w:r>
          </w:p>
        </w:tc>
        <w:tc>
          <w:tcPr>
            <w:tcW w:w="636" w:type="dxa"/>
            <w:vAlign w:val="bottom"/>
          </w:tcPr>
          <w:p w:rsidR="004C5DC7" w:rsidRDefault="004C5DC7" w:rsidP="004C5DC7">
            <w:pPr>
              <w:jc w:val="right"/>
              <w:rPr>
                <w:b/>
                <w:bCs/>
                <w:color w:val="000000"/>
              </w:rPr>
            </w:pPr>
            <w:r>
              <w:rPr>
                <w:b/>
                <w:bCs/>
                <w:color w:val="000000"/>
              </w:rPr>
              <w:t>0.08</w:t>
            </w:r>
          </w:p>
        </w:tc>
      </w:tr>
    </w:tbl>
    <w:p w:rsidR="00850DEB" w:rsidRDefault="00850DEB" w:rsidP="00B42243">
      <w:pPr>
        <w:rPr>
          <w:rFonts w:ascii="Times New Roman" w:hAnsi="Times New Roman" w:cs="Times New Roman"/>
          <w:b/>
          <w:sz w:val="24"/>
          <w:szCs w:val="24"/>
        </w:rPr>
      </w:pPr>
    </w:p>
    <w:p w:rsidR="002878D8" w:rsidRDefault="002878D8" w:rsidP="00B42243">
      <w:pPr>
        <w:rPr>
          <w:rFonts w:ascii="Times New Roman" w:hAnsi="Times New Roman" w:cs="Times New Roman"/>
          <w:b/>
          <w:sz w:val="24"/>
          <w:szCs w:val="24"/>
        </w:rPr>
      </w:pPr>
    </w:p>
    <w:p w:rsidR="002878D8" w:rsidRDefault="002878D8" w:rsidP="00B42243">
      <w:pPr>
        <w:rPr>
          <w:rFonts w:ascii="Times New Roman" w:hAnsi="Times New Roman" w:cs="Times New Roman"/>
          <w:b/>
          <w:sz w:val="24"/>
          <w:szCs w:val="24"/>
        </w:rPr>
      </w:pPr>
    </w:p>
    <w:p w:rsidR="002878D8" w:rsidRDefault="002878D8" w:rsidP="00B42243">
      <w:pPr>
        <w:rPr>
          <w:rFonts w:ascii="Times New Roman" w:hAnsi="Times New Roman" w:cs="Times New Roman"/>
          <w:b/>
          <w:sz w:val="24"/>
          <w:szCs w:val="24"/>
        </w:rPr>
      </w:pPr>
    </w:p>
    <w:p w:rsidR="009D3088" w:rsidRDefault="009D3088" w:rsidP="00B42243">
      <w:pPr>
        <w:rPr>
          <w:rFonts w:ascii="Times New Roman" w:hAnsi="Times New Roman" w:cs="Times New Roman"/>
          <w:b/>
          <w:sz w:val="24"/>
          <w:szCs w:val="24"/>
        </w:rPr>
      </w:pPr>
    </w:p>
    <w:p w:rsidR="000130A9" w:rsidRDefault="000130A9" w:rsidP="00B42243">
      <w:pPr>
        <w:rPr>
          <w:rFonts w:ascii="Times New Roman" w:hAnsi="Times New Roman" w:cs="Times New Roman"/>
          <w:b/>
          <w:sz w:val="24"/>
          <w:szCs w:val="24"/>
        </w:rPr>
      </w:pPr>
    </w:p>
    <w:p w:rsidR="000130A9" w:rsidRDefault="000130A9" w:rsidP="00B42243">
      <w:pPr>
        <w:rPr>
          <w:rFonts w:ascii="Times New Roman" w:hAnsi="Times New Roman" w:cs="Times New Roman"/>
          <w:b/>
          <w:sz w:val="24"/>
          <w:szCs w:val="24"/>
        </w:rPr>
      </w:pPr>
    </w:p>
    <w:p w:rsidR="000130A9" w:rsidRDefault="000130A9" w:rsidP="00B42243">
      <w:pPr>
        <w:rPr>
          <w:rFonts w:ascii="Times New Roman" w:hAnsi="Times New Roman" w:cs="Times New Roman"/>
          <w:b/>
          <w:sz w:val="24"/>
          <w:szCs w:val="24"/>
        </w:rPr>
      </w:pPr>
    </w:p>
    <w:p w:rsidR="000130A9" w:rsidRDefault="000130A9" w:rsidP="00B42243">
      <w:pPr>
        <w:rPr>
          <w:rFonts w:ascii="Times New Roman" w:hAnsi="Times New Roman" w:cs="Times New Roman"/>
          <w:b/>
          <w:sz w:val="24"/>
          <w:szCs w:val="24"/>
        </w:rPr>
      </w:pPr>
    </w:p>
    <w:p w:rsidR="00B42243" w:rsidRPr="00B50115" w:rsidRDefault="00B4413B" w:rsidP="00B42243">
      <w:pPr>
        <w:rPr>
          <w:rFonts w:ascii="Times New Roman" w:hAnsi="Times New Roman" w:cs="Times New Roman"/>
          <w:b/>
          <w:sz w:val="24"/>
          <w:szCs w:val="24"/>
        </w:rPr>
      </w:pPr>
      <w:r>
        <w:rPr>
          <w:rFonts w:ascii="Times New Roman" w:hAnsi="Times New Roman" w:cs="Times New Roman"/>
          <w:b/>
          <w:sz w:val="24"/>
          <w:szCs w:val="24"/>
        </w:rPr>
        <w:lastRenderedPageBreak/>
        <w:t>APPENDIX 11</w:t>
      </w:r>
      <w:r w:rsidR="00B42243" w:rsidRPr="00B50115">
        <w:rPr>
          <w:rFonts w:ascii="Times New Roman" w:hAnsi="Times New Roman" w:cs="Times New Roman"/>
          <w:b/>
          <w:sz w:val="24"/>
          <w:szCs w:val="24"/>
        </w:rPr>
        <w:t>: Mann Kendall Trend Analysis Computation</w:t>
      </w:r>
      <w:r w:rsidR="00B42243">
        <w:rPr>
          <w:rFonts w:ascii="Times New Roman" w:hAnsi="Times New Roman" w:cs="Times New Roman"/>
          <w:b/>
          <w:sz w:val="24"/>
          <w:szCs w:val="24"/>
        </w:rPr>
        <w:t xml:space="preserve"> -</w:t>
      </w:r>
      <w:r w:rsidR="00B42243" w:rsidRPr="00B50115">
        <w:rPr>
          <w:rFonts w:ascii="Times New Roman" w:hAnsi="Times New Roman" w:cs="Times New Roman"/>
          <w:b/>
          <w:sz w:val="24"/>
          <w:szCs w:val="24"/>
        </w:rPr>
        <w:t xml:space="preserve"> Annual Mean Precipitation</w:t>
      </w:r>
    </w:p>
    <w:tbl>
      <w:tblPr>
        <w:tblStyle w:val="TableGrid"/>
        <w:tblW w:w="0" w:type="auto"/>
        <w:tblLook w:val="04A0" w:firstRow="1" w:lastRow="0" w:firstColumn="1" w:lastColumn="0" w:noHBand="0" w:noVBand="1"/>
      </w:tblPr>
      <w:tblGrid>
        <w:gridCol w:w="1870"/>
        <w:gridCol w:w="1870"/>
        <w:gridCol w:w="1870"/>
        <w:gridCol w:w="1870"/>
        <w:gridCol w:w="1870"/>
      </w:tblGrid>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YEAR</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TOTAL</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RANK</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P</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M</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1978-79</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726.5</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16</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15</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-16</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1979-80</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473.9</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29</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27</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1980-81</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1078.3</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-29</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1981-82</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532.9</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25</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22</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1982-83</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378.3</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32</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27</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1983-84</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448.1</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30</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25</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1984-85</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925.3</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5</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-22</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1985-86</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771</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12</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1986-87</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593.2</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22</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17</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1987-88</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649.8</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21</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16</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1988-89</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696.9</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19</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-10</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1989-90</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750.8</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10</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1990-91</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501.2</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28</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18</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1991-92</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419.9</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31</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18</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1992-93</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752.4</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1993-94</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532.6</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15</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1994-95</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515</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27</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15</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-11</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1995-96</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877.6</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1996-97</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1073.2</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1997-98</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832.2</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-11</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1998-99</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998.4</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-10</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1999-00</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996.9</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4</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-09</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2000-01</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840.2</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-02</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2001-02</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671.3</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20</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-07</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2002-03</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815.5</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-01</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2003-04</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571.1</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23</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5</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-01</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2004-05</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712.6</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18</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-02</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2005-06</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736.1</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15</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2006-07</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565.7</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24</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-02</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2007-08</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814.6</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10</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2008-09</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774.6</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11</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-02</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2009-10</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723.9</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17</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-01</w:t>
            </w:r>
          </w:p>
        </w:tc>
      </w:tr>
      <w:tr w:rsidR="00B42243" w:rsidRPr="00947654" w:rsidTr="008D54EB">
        <w:tc>
          <w:tcPr>
            <w:tcW w:w="1870"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TOTAL</w:t>
            </w:r>
          </w:p>
        </w:tc>
        <w:tc>
          <w:tcPr>
            <w:tcW w:w="1870" w:type="dxa"/>
          </w:tcPr>
          <w:p w:rsidR="00B42243" w:rsidRPr="00947654" w:rsidRDefault="00B42243" w:rsidP="008D54EB">
            <w:pPr>
              <w:rPr>
                <w:rFonts w:ascii="Times New Roman" w:hAnsi="Times New Roman" w:cs="Times New Roman"/>
                <w:sz w:val="24"/>
                <w:szCs w:val="24"/>
              </w:rPr>
            </w:pPr>
          </w:p>
        </w:tc>
        <w:tc>
          <w:tcPr>
            <w:tcW w:w="1870" w:type="dxa"/>
          </w:tcPr>
          <w:p w:rsidR="00B42243" w:rsidRPr="00947654" w:rsidRDefault="00B42243" w:rsidP="008D54EB">
            <w:pPr>
              <w:rPr>
                <w:rFonts w:ascii="Times New Roman" w:hAnsi="Times New Roman" w:cs="Times New Roman"/>
                <w:sz w:val="24"/>
                <w:szCs w:val="24"/>
              </w:rPr>
            </w:pPr>
          </w:p>
        </w:tc>
        <w:tc>
          <w:tcPr>
            <w:tcW w:w="1870" w:type="dxa"/>
          </w:tcPr>
          <w:p w:rsidR="00B42243" w:rsidRPr="008422F0" w:rsidRDefault="00B42243" w:rsidP="008D54EB">
            <w:pPr>
              <w:rPr>
                <w:rFonts w:ascii="Times New Roman" w:hAnsi="Times New Roman" w:cs="Times New Roman"/>
                <w:b/>
                <w:sz w:val="24"/>
                <w:szCs w:val="24"/>
              </w:rPr>
            </w:pPr>
            <w:r w:rsidRPr="008422F0">
              <w:rPr>
                <w:rFonts w:ascii="Times New Roman" w:hAnsi="Times New Roman" w:cs="Times New Roman"/>
                <w:b/>
                <w:sz w:val="24"/>
                <w:szCs w:val="24"/>
              </w:rPr>
              <w:t>285</w:t>
            </w:r>
          </w:p>
        </w:tc>
        <w:tc>
          <w:tcPr>
            <w:tcW w:w="1870" w:type="dxa"/>
          </w:tcPr>
          <w:p w:rsidR="00B42243" w:rsidRPr="008422F0" w:rsidRDefault="00B42243" w:rsidP="008D54EB">
            <w:pPr>
              <w:rPr>
                <w:rFonts w:ascii="Times New Roman" w:hAnsi="Times New Roman" w:cs="Times New Roman"/>
                <w:b/>
                <w:sz w:val="24"/>
                <w:szCs w:val="24"/>
              </w:rPr>
            </w:pPr>
            <w:r w:rsidRPr="008422F0">
              <w:rPr>
                <w:rFonts w:ascii="Times New Roman" w:hAnsi="Times New Roman" w:cs="Times New Roman"/>
                <w:b/>
                <w:sz w:val="24"/>
                <w:szCs w:val="24"/>
              </w:rPr>
              <w:t>-195</w:t>
            </w:r>
          </w:p>
        </w:tc>
      </w:tr>
    </w:tbl>
    <w:p w:rsidR="00B42243" w:rsidRPr="00947654"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b/>
          <w:sz w:val="24"/>
          <w:szCs w:val="24"/>
        </w:rPr>
      </w:pPr>
    </w:p>
    <w:p w:rsidR="00B42243" w:rsidRDefault="00B42243" w:rsidP="00B42243">
      <w:pPr>
        <w:rPr>
          <w:rFonts w:ascii="Times New Roman" w:hAnsi="Times New Roman" w:cs="Times New Roman"/>
          <w:b/>
          <w:sz w:val="24"/>
          <w:szCs w:val="24"/>
        </w:rPr>
      </w:pPr>
    </w:p>
    <w:p w:rsidR="00B42243" w:rsidRDefault="00B42243" w:rsidP="00B42243">
      <w:pPr>
        <w:rPr>
          <w:rFonts w:ascii="Times New Roman" w:hAnsi="Times New Roman" w:cs="Times New Roman"/>
          <w:b/>
          <w:sz w:val="24"/>
          <w:szCs w:val="24"/>
        </w:rPr>
      </w:pPr>
    </w:p>
    <w:p w:rsidR="00B42243" w:rsidRDefault="00B42243" w:rsidP="00B42243">
      <w:pPr>
        <w:rPr>
          <w:rFonts w:ascii="Times New Roman" w:hAnsi="Times New Roman" w:cs="Times New Roman"/>
          <w:b/>
          <w:sz w:val="24"/>
          <w:szCs w:val="24"/>
        </w:rPr>
      </w:pPr>
    </w:p>
    <w:p w:rsidR="00B42243" w:rsidRDefault="00B42243" w:rsidP="00B42243">
      <w:pPr>
        <w:rPr>
          <w:rFonts w:ascii="Times New Roman" w:hAnsi="Times New Roman" w:cs="Times New Roman"/>
          <w:b/>
          <w:sz w:val="24"/>
          <w:szCs w:val="24"/>
        </w:rPr>
      </w:pPr>
    </w:p>
    <w:p w:rsidR="00B42243" w:rsidRPr="0032654C" w:rsidRDefault="00B42243" w:rsidP="00B42243">
      <w:pPr>
        <w:rPr>
          <w:rFonts w:ascii="Times New Roman" w:hAnsi="Times New Roman" w:cs="Times New Roman"/>
          <w:b/>
          <w:sz w:val="24"/>
          <w:szCs w:val="24"/>
        </w:rPr>
      </w:pPr>
      <w:r>
        <w:rPr>
          <w:rFonts w:ascii="Times New Roman" w:hAnsi="Times New Roman" w:cs="Times New Roman"/>
          <w:b/>
          <w:sz w:val="24"/>
          <w:szCs w:val="24"/>
        </w:rPr>
        <w:lastRenderedPageBreak/>
        <w:t xml:space="preserve"> S-statistics                         </w:t>
      </w:r>
      <w:r w:rsidRPr="00947654">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947654">
        <w:rPr>
          <w:rFonts w:ascii="Times New Roman" w:hAnsi="Times New Roman" w:cs="Times New Roman"/>
          <w:sz w:val="24"/>
          <w:szCs w:val="24"/>
        </w:rPr>
        <w:t>P – M</w:t>
      </w:r>
    </w:p>
    <w:p w:rsidR="00B42243" w:rsidRPr="00947654" w:rsidRDefault="00B42243" w:rsidP="00B42243">
      <w:pPr>
        <w:rPr>
          <w:rFonts w:ascii="Times New Roman" w:hAnsi="Times New Roman" w:cs="Times New Roman"/>
          <w:sz w:val="24"/>
          <w:szCs w:val="24"/>
        </w:rPr>
      </w:pPr>
      <w:r w:rsidRPr="009476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476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47654">
        <w:rPr>
          <w:rFonts w:ascii="Times New Roman" w:hAnsi="Times New Roman" w:cs="Times New Roman"/>
          <w:sz w:val="24"/>
          <w:szCs w:val="24"/>
        </w:rPr>
        <w:t>285 – 195</w:t>
      </w:r>
    </w:p>
    <w:p w:rsidR="00B42243" w:rsidRPr="00947654" w:rsidRDefault="00B42243" w:rsidP="00B42243">
      <w:pPr>
        <w:rPr>
          <w:rFonts w:ascii="Times New Roman" w:hAnsi="Times New Roman" w:cs="Times New Roman"/>
          <w:sz w:val="24"/>
          <w:szCs w:val="24"/>
        </w:rPr>
      </w:pPr>
      <w:r>
        <w:rPr>
          <w:rFonts w:ascii="Times New Roman" w:hAnsi="Times New Roman" w:cs="Times New Roman"/>
          <w:sz w:val="24"/>
          <w:szCs w:val="24"/>
        </w:rPr>
        <w:t xml:space="preserve">                                              </w:t>
      </w:r>
      <w:r w:rsidRPr="00481C3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81C3D">
        <w:rPr>
          <w:rFonts w:ascii="Times New Roman" w:hAnsi="Times New Roman" w:cs="Times New Roman"/>
          <w:b/>
          <w:sz w:val="24"/>
          <w:szCs w:val="24"/>
        </w:rPr>
        <w:t xml:space="preserve"> 90</w:t>
      </w:r>
      <w:r w:rsidRPr="00947654">
        <w:rPr>
          <w:rFonts w:ascii="Times New Roman" w:hAnsi="Times New Roman" w:cs="Times New Roman"/>
          <w:sz w:val="24"/>
          <w:szCs w:val="24"/>
        </w:rPr>
        <w:t xml:space="preserve"> </w:t>
      </w:r>
    </w:p>
    <w:p w:rsidR="00B42243" w:rsidRPr="00947654" w:rsidRDefault="00B42243" w:rsidP="00B42243">
      <w:pPr>
        <w:rPr>
          <w:rFonts w:ascii="Times New Roman" w:hAnsi="Times New Roman" w:cs="Times New Roman"/>
          <w:sz w:val="24"/>
          <w:szCs w:val="24"/>
        </w:rPr>
      </w:pPr>
    </w:p>
    <w:p w:rsidR="00B42243" w:rsidRPr="00B50115" w:rsidRDefault="00B42243" w:rsidP="00B42243">
      <w:pPr>
        <w:rPr>
          <w:rFonts w:ascii="Times New Roman" w:hAnsi="Times New Roman" w:cs="Times New Roman"/>
          <w:b/>
          <w:sz w:val="24"/>
          <w:szCs w:val="24"/>
        </w:rPr>
      </w:pPr>
      <w:r w:rsidRPr="00B50115">
        <w:rPr>
          <w:rFonts w:ascii="Times New Roman" w:hAnsi="Times New Roman" w:cs="Times New Roman"/>
          <w:b/>
          <w:sz w:val="24"/>
          <w:szCs w:val="24"/>
        </w:rPr>
        <w:t>Normalization of S-statistic</w:t>
      </w:r>
    </w:p>
    <w:p w:rsidR="00B42243" w:rsidRDefault="00B42243" w:rsidP="00B42243">
      <w:pPr>
        <w:rPr>
          <w:rFonts w:ascii="Times New Roman" w:hAnsi="Times New Roman" w:cs="Times New Roman"/>
          <w:sz w:val="24"/>
          <w:szCs w:val="24"/>
        </w:rPr>
      </w:pPr>
      <w:r w:rsidRPr="00947654">
        <w:rPr>
          <w:rFonts w:ascii="Times New Roman" w:hAnsi="Times New Roman" w:cs="Times New Roman"/>
          <w:sz w:val="24"/>
          <w:szCs w:val="24"/>
        </w:rPr>
        <w:t>Therefore number of variables are greater than 10 and have no ties, hence</w:t>
      </w:r>
    </w:p>
    <w:p w:rsidR="00B42243" w:rsidRPr="00947654" w:rsidRDefault="00ED2F66" w:rsidP="00B42243">
      <w:pPr>
        <w:jc w:val="both"/>
        <w:rPr>
          <w:rFonts w:ascii="Times New Roman" w:eastAsiaTheme="minorEastAsia" w:hAnsi="Times New Roman" w:cs="Times New Roman"/>
          <w:sz w:val="24"/>
          <w:szCs w:val="24"/>
        </w:rPr>
      </w:pPr>
      <m:oMathPara>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VARs</m:t>
              </m:r>
            </m:e>
          </m:rad>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32-1</m:t>
                      </m:r>
                    </m:e>
                  </m:d>
                  <m:r>
                    <w:rPr>
                      <w:rFonts w:ascii="Cambria Math" w:eastAsiaTheme="minorEastAsia" w:hAnsi="Cambria Math" w:cs="Times New Roman"/>
                      <w:sz w:val="24"/>
                      <w:szCs w:val="24"/>
                    </w:rPr>
                    <m:t xml:space="preserve"> 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m:t>
                      </m:r>
                    </m:e>
                  </m:d>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18</m:t>
                  </m:r>
                </m:den>
              </m:f>
            </m:e>
          </m:rad>
        </m:oMath>
      </m:oMathPara>
    </w:p>
    <w:p w:rsidR="00B42243" w:rsidRPr="00947654" w:rsidRDefault="00B42243" w:rsidP="00B42243">
      <w:pPr>
        <w:rPr>
          <w:rFonts w:ascii="Times New Roman" w:eastAsiaTheme="minorEastAsia" w:hAnsi="Times New Roman" w:cs="Times New Roman"/>
          <w:sz w:val="24"/>
          <w:szCs w:val="24"/>
        </w:rPr>
      </w:pPr>
      <w:r w:rsidRPr="00947654">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√380.6</m:t>
        </m:r>
      </m:oMath>
    </w:p>
    <w:p w:rsidR="00B42243" w:rsidRPr="00947654" w:rsidRDefault="00B42243" w:rsidP="00B42243">
      <w:pPr>
        <w:rPr>
          <w:rFonts w:ascii="Times New Roman" w:eastAsiaTheme="minorEastAsia" w:hAnsi="Times New Roman" w:cs="Times New Roman"/>
          <w:b/>
          <w:sz w:val="24"/>
          <w:szCs w:val="24"/>
        </w:rPr>
      </w:pPr>
      <w:r w:rsidRPr="00947654">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 xml:space="preserve">                            √</w:t>
      </w:r>
      <w:r w:rsidRPr="00481C3D">
        <w:rPr>
          <w:rFonts w:ascii="Times New Roman" w:eastAsiaTheme="minorEastAsia" w:hAnsi="Times New Roman" w:cs="Times New Roman"/>
          <w:i/>
          <w:sz w:val="24"/>
          <w:szCs w:val="24"/>
        </w:rPr>
        <w:t>VARs</w:t>
      </w:r>
      <w:r w:rsidRPr="00947654">
        <w:rPr>
          <w:rFonts w:ascii="Times New Roman" w:eastAsiaTheme="minorEastAsia" w:hAnsi="Times New Roman" w:cs="Times New Roman"/>
          <w:b/>
          <w:sz w:val="24"/>
          <w:szCs w:val="24"/>
        </w:rPr>
        <w:t xml:space="preserve">    = 61.6</w:t>
      </w:r>
    </w:p>
    <w:p w:rsidR="00B42243" w:rsidRPr="00947654" w:rsidRDefault="00B42243" w:rsidP="00B42243">
      <w:pPr>
        <w:rPr>
          <w:rFonts w:ascii="Times New Roman" w:eastAsiaTheme="minorEastAsia" w:hAnsi="Times New Roman" w:cs="Times New Roman"/>
          <w:sz w:val="24"/>
          <w:szCs w:val="24"/>
        </w:rPr>
      </w:pPr>
      <w:r w:rsidRPr="00947654">
        <w:rPr>
          <w:rFonts w:ascii="Times New Roman" w:eastAsiaTheme="minorEastAsia" w:hAnsi="Times New Roman" w:cs="Times New Roman"/>
          <w:sz w:val="24"/>
          <w:szCs w:val="24"/>
        </w:rPr>
        <w:t xml:space="preserve">   </w:t>
      </w:r>
      <w:r w:rsidRPr="00B50115">
        <w:rPr>
          <w:rFonts w:ascii="Times New Roman" w:eastAsiaTheme="minorEastAsia" w:hAnsi="Times New Roman" w:cs="Times New Roman"/>
          <w:b/>
          <w:sz w:val="24"/>
          <w:szCs w:val="24"/>
        </w:rPr>
        <w:t>Z-statistic</w:t>
      </w:r>
      <w:r>
        <w:rPr>
          <w:rFonts w:ascii="Times New Roman" w:eastAsiaTheme="minorEastAsia" w:hAnsi="Times New Roman" w:cs="Times New Roman"/>
          <w:b/>
          <w:sz w:val="24"/>
          <w:szCs w:val="24"/>
        </w:rPr>
        <w:t xml:space="preserve">          </w:t>
      </w:r>
      <w:r w:rsidRPr="00947654">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s-1/√VarS</m:t>
        </m:r>
      </m:oMath>
      <w:r w:rsidRPr="00947654">
        <w:rPr>
          <w:rFonts w:ascii="Times New Roman" w:eastAsiaTheme="minorEastAsia" w:hAnsi="Times New Roman" w:cs="Times New Roman"/>
          <w:sz w:val="24"/>
          <w:szCs w:val="24"/>
        </w:rPr>
        <w:t xml:space="preserve">    if the S-statistic greater than 0</w:t>
      </w:r>
    </w:p>
    <w:p w:rsidR="00B42243" w:rsidRPr="00947654" w:rsidRDefault="00B42243" w:rsidP="00B42243">
      <w:pPr>
        <w:rPr>
          <w:rFonts w:ascii="Times New Roman" w:eastAsiaTheme="minorEastAsia" w:hAnsi="Times New Roman" w:cs="Times New Roman"/>
          <w:sz w:val="24"/>
          <w:szCs w:val="24"/>
        </w:rPr>
      </w:pPr>
      <w:r w:rsidRPr="0094765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947654">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 xml:space="preserve">                            </w:t>
      </w:r>
      <w:r w:rsidRPr="0094765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90-1/61.6</m:t>
        </m:r>
      </m:oMath>
    </w:p>
    <w:p w:rsidR="00B42243" w:rsidRPr="00947654" w:rsidRDefault="00B42243" w:rsidP="00B42243">
      <w:pPr>
        <w:rPr>
          <w:rFonts w:ascii="Times New Roman" w:eastAsiaTheme="minorEastAsia" w:hAnsi="Times New Roman" w:cs="Times New Roman"/>
          <w:b/>
          <w:sz w:val="24"/>
          <w:szCs w:val="24"/>
        </w:rPr>
      </w:pPr>
      <w:r w:rsidRPr="0094765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947654">
        <w:rPr>
          <w:rFonts w:ascii="Times New Roman" w:eastAsiaTheme="minorEastAsia" w:hAnsi="Times New Roman" w:cs="Times New Roman"/>
          <w:sz w:val="24"/>
          <w:szCs w:val="24"/>
        </w:rPr>
        <w:t xml:space="preserve">  </w:t>
      </w:r>
      <w:r w:rsidRPr="00947654">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 xml:space="preserve">                          </w:t>
      </w:r>
      <w:r w:rsidRPr="00947654">
        <w:rPr>
          <w:rFonts w:ascii="Times New Roman" w:eastAsiaTheme="minorEastAsia" w:hAnsi="Times New Roman" w:cs="Times New Roman"/>
          <w:b/>
          <w:sz w:val="24"/>
          <w:szCs w:val="24"/>
        </w:rPr>
        <w:t xml:space="preserve"> 1.4</w:t>
      </w:r>
    </w:p>
    <w:p w:rsidR="00B42243" w:rsidRPr="00947654" w:rsidRDefault="00B42243" w:rsidP="00B42243">
      <w:pPr>
        <w:rPr>
          <w:rFonts w:ascii="Times New Roman" w:eastAsiaTheme="minorEastAsia" w:hAnsi="Times New Roman" w:cs="Times New Roman"/>
          <w:sz w:val="24"/>
          <w:szCs w:val="24"/>
        </w:rPr>
      </w:pPr>
      <w:r w:rsidRPr="00947654">
        <w:rPr>
          <w:rFonts w:ascii="Times New Roman" w:eastAsiaTheme="minorEastAsia" w:hAnsi="Times New Roman" w:cs="Times New Roman"/>
          <w:sz w:val="24"/>
          <w:szCs w:val="24"/>
        </w:rPr>
        <w:t xml:space="preserve">                           </w:t>
      </w:r>
    </w:p>
    <w:p w:rsidR="00B42243" w:rsidRPr="00947654" w:rsidRDefault="00B42243" w:rsidP="00B42243">
      <w:pPr>
        <w:rPr>
          <w:rFonts w:ascii="Times New Roman" w:hAnsi="Times New Roman" w:cs="Times New Roman"/>
          <w:sz w:val="24"/>
          <w:szCs w:val="24"/>
        </w:rPr>
      </w:pPr>
      <w:r w:rsidRPr="00947654">
        <w:rPr>
          <w:rFonts w:ascii="Times New Roman" w:hAnsi="Times New Roman" w:cs="Times New Roman"/>
          <w:sz w:val="24"/>
          <w:szCs w:val="24"/>
        </w:rPr>
        <w:t>Critical Value</w:t>
      </w:r>
      <w:r>
        <w:rPr>
          <w:rFonts w:ascii="Times New Roman" w:hAnsi="Times New Roman" w:cs="Times New Roman"/>
          <w:sz w:val="24"/>
          <w:szCs w:val="24"/>
        </w:rPr>
        <w:t xml:space="preserve"> at 95% (0.05) for the S-statistic is 139 and for the Z- statistic level of significance is 0.367.</w:t>
      </w: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p w:rsidR="000130A9" w:rsidRDefault="000130A9" w:rsidP="00B42243">
      <w:pPr>
        <w:rPr>
          <w:rFonts w:ascii="Times New Roman" w:hAnsi="Times New Roman" w:cs="Times New Roman"/>
          <w:b/>
          <w:sz w:val="24"/>
          <w:szCs w:val="24"/>
        </w:rPr>
      </w:pPr>
    </w:p>
    <w:p w:rsidR="00B42243" w:rsidRPr="00947654" w:rsidRDefault="00B4413B" w:rsidP="00B42243">
      <w:pPr>
        <w:rPr>
          <w:rFonts w:ascii="Times New Roman" w:hAnsi="Times New Roman" w:cs="Times New Roman"/>
          <w:sz w:val="24"/>
          <w:szCs w:val="24"/>
        </w:rPr>
      </w:pPr>
      <w:r>
        <w:rPr>
          <w:rFonts w:ascii="Times New Roman" w:hAnsi="Times New Roman" w:cs="Times New Roman"/>
          <w:b/>
          <w:sz w:val="24"/>
          <w:szCs w:val="24"/>
        </w:rPr>
        <w:lastRenderedPageBreak/>
        <w:t>APPENDIX 12</w:t>
      </w:r>
      <w:r w:rsidR="00B42243" w:rsidRPr="00B50115">
        <w:rPr>
          <w:rFonts w:ascii="Times New Roman" w:hAnsi="Times New Roman" w:cs="Times New Roman"/>
          <w:b/>
          <w:sz w:val="24"/>
          <w:szCs w:val="24"/>
        </w:rPr>
        <w:t>:</w:t>
      </w:r>
      <w:r w:rsidR="00B42243" w:rsidRPr="00947654">
        <w:rPr>
          <w:rFonts w:ascii="Times New Roman" w:hAnsi="Times New Roman" w:cs="Times New Roman"/>
          <w:sz w:val="24"/>
          <w:szCs w:val="24"/>
        </w:rPr>
        <w:t xml:space="preserve"> </w:t>
      </w:r>
      <w:r w:rsidR="00B42243" w:rsidRPr="00B50115">
        <w:rPr>
          <w:rFonts w:ascii="Times New Roman" w:hAnsi="Times New Roman" w:cs="Times New Roman"/>
          <w:b/>
          <w:sz w:val="24"/>
          <w:szCs w:val="24"/>
        </w:rPr>
        <w:t>Mann Kendall Trend Analysis Computation</w:t>
      </w:r>
      <w:r w:rsidR="00B42243">
        <w:rPr>
          <w:rFonts w:ascii="Times New Roman" w:hAnsi="Times New Roman" w:cs="Times New Roman"/>
          <w:b/>
          <w:sz w:val="24"/>
          <w:szCs w:val="24"/>
        </w:rPr>
        <w:t xml:space="preserve"> - A</w:t>
      </w:r>
      <w:r w:rsidR="00B42243" w:rsidRPr="00B50115">
        <w:rPr>
          <w:rFonts w:ascii="Times New Roman" w:hAnsi="Times New Roman" w:cs="Times New Roman"/>
          <w:b/>
          <w:sz w:val="24"/>
          <w:szCs w:val="24"/>
        </w:rPr>
        <w:t>nnual Mean Minimum Temperature</w:t>
      </w:r>
    </w:p>
    <w:tbl>
      <w:tblPr>
        <w:tblStyle w:val="TableGrid"/>
        <w:tblW w:w="0" w:type="auto"/>
        <w:tblLook w:val="04A0" w:firstRow="1" w:lastRow="0" w:firstColumn="1" w:lastColumn="0" w:noHBand="0" w:noVBand="1"/>
      </w:tblPr>
      <w:tblGrid>
        <w:gridCol w:w="1645"/>
        <w:gridCol w:w="1646"/>
        <w:gridCol w:w="1619"/>
        <w:gridCol w:w="1444"/>
        <w:gridCol w:w="1498"/>
        <w:gridCol w:w="1498"/>
      </w:tblGrid>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YEAR</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TOTAL</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RANK</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P</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M</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TIES</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1978-79</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13.9</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1979-80</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14.2</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-16</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4</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1980-81</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13.9</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19</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1981-82</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13.8</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10</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21</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4</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1982-83</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14.7</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-25</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1983-84</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14.6</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-23</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1984-85</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14.4</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4</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4</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1985-86</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14.0</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12</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1986-87</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14.1</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11</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-12</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1987-88</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14.7</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-21</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1988-89</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13.9</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1989-90</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14.5</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-18</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1990-91</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14.3</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5</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-15</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1991-92</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14.7</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-18</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1992-93</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14.6</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-17</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1993-94</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14.0</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1994-95</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14.0</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1995-96</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14.3</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5</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1996-97</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14.4</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4</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1997-98</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14.2</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1998-99</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14.0</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1999-00</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14.2</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2000-01</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13.9</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2001-02</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14.2</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2002-03</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13.8</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10</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2003-04</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13.0</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12</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5</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2004-05</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13.0</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12</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5</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2005-06</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14.2</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-4</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2006-07</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13.8</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10</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2007-08</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13.6</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11</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2008-09</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13.8</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12</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645"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2009-10</w:t>
            </w:r>
          </w:p>
        </w:tc>
        <w:tc>
          <w:tcPr>
            <w:tcW w:w="1646"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13.8</w:t>
            </w:r>
          </w:p>
        </w:tc>
        <w:tc>
          <w:tcPr>
            <w:tcW w:w="161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12</w:t>
            </w:r>
          </w:p>
        </w:tc>
        <w:tc>
          <w:tcPr>
            <w:tcW w:w="1444"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49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8422F0" w:rsidTr="008D54EB">
        <w:tc>
          <w:tcPr>
            <w:tcW w:w="1645" w:type="dxa"/>
          </w:tcPr>
          <w:p w:rsidR="00B42243" w:rsidRPr="008422F0" w:rsidRDefault="00B42243" w:rsidP="008D54EB">
            <w:pPr>
              <w:rPr>
                <w:rFonts w:ascii="Times New Roman" w:hAnsi="Times New Roman" w:cs="Times New Roman"/>
                <w:b/>
                <w:sz w:val="24"/>
                <w:szCs w:val="24"/>
              </w:rPr>
            </w:pPr>
            <w:r w:rsidRPr="008422F0">
              <w:rPr>
                <w:rFonts w:ascii="Times New Roman" w:hAnsi="Times New Roman" w:cs="Times New Roman"/>
                <w:b/>
                <w:sz w:val="24"/>
                <w:szCs w:val="24"/>
              </w:rPr>
              <w:t>TOTAL</w:t>
            </w:r>
          </w:p>
        </w:tc>
        <w:tc>
          <w:tcPr>
            <w:tcW w:w="1646" w:type="dxa"/>
          </w:tcPr>
          <w:p w:rsidR="00B42243" w:rsidRPr="008422F0" w:rsidRDefault="00B42243" w:rsidP="008D54EB">
            <w:pPr>
              <w:rPr>
                <w:rFonts w:ascii="Times New Roman" w:hAnsi="Times New Roman" w:cs="Times New Roman"/>
                <w:b/>
                <w:sz w:val="24"/>
                <w:szCs w:val="24"/>
              </w:rPr>
            </w:pPr>
          </w:p>
        </w:tc>
        <w:tc>
          <w:tcPr>
            <w:tcW w:w="1619" w:type="dxa"/>
          </w:tcPr>
          <w:p w:rsidR="00B42243" w:rsidRPr="008422F0" w:rsidRDefault="00B42243" w:rsidP="008D54EB">
            <w:pPr>
              <w:rPr>
                <w:rFonts w:ascii="Times New Roman" w:hAnsi="Times New Roman" w:cs="Times New Roman"/>
                <w:b/>
                <w:sz w:val="24"/>
                <w:szCs w:val="24"/>
              </w:rPr>
            </w:pPr>
          </w:p>
        </w:tc>
        <w:tc>
          <w:tcPr>
            <w:tcW w:w="1444" w:type="dxa"/>
          </w:tcPr>
          <w:p w:rsidR="00B42243" w:rsidRPr="008422F0" w:rsidRDefault="00B42243" w:rsidP="008D54EB">
            <w:pPr>
              <w:rPr>
                <w:rFonts w:ascii="Times New Roman" w:hAnsi="Times New Roman" w:cs="Times New Roman"/>
                <w:b/>
                <w:sz w:val="24"/>
                <w:szCs w:val="24"/>
              </w:rPr>
            </w:pPr>
            <w:r w:rsidRPr="008422F0">
              <w:rPr>
                <w:rFonts w:ascii="Times New Roman" w:hAnsi="Times New Roman" w:cs="Times New Roman"/>
                <w:b/>
                <w:sz w:val="24"/>
                <w:szCs w:val="24"/>
              </w:rPr>
              <w:t>149</w:t>
            </w:r>
          </w:p>
        </w:tc>
        <w:tc>
          <w:tcPr>
            <w:tcW w:w="1498" w:type="dxa"/>
          </w:tcPr>
          <w:p w:rsidR="00B42243" w:rsidRPr="008422F0" w:rsidRDefault="00B42243" w:rsidP="008D54EB">
            <w:pPr>
              <w:rPr>
                <w:rFonts w:ascii="Times New Roman" w:hAnsi="Times New Roman" w:cs="Times New Roman"/>
                <w:b/>
                <w:sz w:val="24"/>
                <w:szCs w:val="24"/>
              </w:rPr>
            </w:pPr>
            <w:r w:rsidRPr="008422F0">
              <w:rPr>
                <w:rFonts w:ascii="Times New Roman" w:hAnsi="Times New Roman" w:cs="Times New Roman"/>
                <w:b/>
                <w:sz w:val="24"/>
                <w:szCs w:val="24"/>
              </w:rPr>
              <w:t>-309</w:t>
            </w:r>
          </w:p>
        </w:tc>
        <w:tc>
          <w:tcPr>
            <w:tcW w:w="1498" w:type="dxa"/>
          </w:tcPr>
          <w:p w:rsidR="00B42243" w:rsidRPr="008422F0" w:rsidRDefault="00B42243" w:rsidP="008D54EB">
            <w:pPr>
              <w:rPr>
                <w:rFonts w:ascii="Times New Roman" w:hAnsi="Times New Roman" w:cs="Times New Roman"/>
                <w:b/>
                <w:sz w:val="24"/>
                <w:szCs w:val="24"/>
              </w:rPr>
            </w:pPr>
            <w:r w:rsidRPr="008422F0">
              <w:rPr>
                <w:rFonts w:ascii="Times New Roman" w:hAnsi="Times New Roman" w:cs="Times New Roman"/>
                <w:b/>
                <w:sz w:val="24"/>
                <w:szCs w:val="24"/>
              </w:rPr>
              <w:t>39</w:t>
            </w:r>
          </w:p>
        </w:tc>
      </w:tr>
    </w:tbl>
    <w:p w:rsidR="00B42243" w:rsidRPr="008422F0" w:rsidRDefault="00B42243" w:rsidP="00B42243">
      <w:pPr>
        <w:rPr>
          <w:rFonts w:ascii="Times New Roman" w:hAnsi="Times New Roman" w:cs="Times New Roman"/>
          <w:b/>
          <w:sz w:val="24"/>
          <w:szCs w:val="24"/>
        </w:rPr>
      </w:pPr>
    </w:p>
    <w:p w:rsidR="00B42243" w:rsidRDefault="00B42243" w:rsidP="00B42243">
      <w:pPr>
        <w:rPr>
          <w:rFonts w:ascii="Times New Roman" w:hAnsi="Times New Roman" w:cs="Times New Roman"/>
          <w:b/>
          <w:sz w:val="24"/>
          <w:szCs w:val="24"/>
        </w:rPr>
      </w:pPr>
      <w:r w:rsidRPr="00B50115">
        <w:rPr>
          <w:rFonts w:ascii="Times New Roman" w:hAnsi="Times New Roman" w:cs="Times New Roman"/>
          <w:b/>
          <w:sz w:val="24"/>
          <w:szCs w:val="24"/>
        </w:rPr>
        <w:t xml:space="preserve">                                </w:t>
      </w:r>
    </w:p>
    <w:p w:rsidR="00B42243" w:rsidRDefault="00B42243" w:rsidP="00B42243">
      <w:pPr>
        <w:rPr>
          <w:rFonts w:ascii="Times New Roman" w:hAnsi="Times New Roman" w:cs="Times New Roman"/>
          <w:b/>
          <w:sz w:val="24"/>
          <w:szCs w:val="24"/>
        </w:rPr>
      </w:pPr>
    </w:p>
    <w:p w:rsidR="00B42243" w:rsidRDefault="00B42243" w:rsidP="00B42243">
      <w:pPr>
        <w:rPr>
          <w:rFonts w:ascii="Times New Roman" w:hAnsi="Times New Roman" w:cs="Times New Roman"/>
          <w:b/>
          <w:sz w:val="24"/>
          <w:szCs w:val="24"/>
        </w:rPr>
      </w:pPr>
    </w:p>
    <w:p w:rsidR="00B42243" w:rsidRDefault="00B42243" w:rsidP="00B42243">
      <w:pPr>
        <w:rPr>
          <w:rFonts w:ascii="Times New Roman" w:hAnsi="Times New Roman" w:cs="Times New Roman"/>
          <w:b/>
          <w:sz w:val="24"/>
          <w:szCs w:val="24"/>
        </w:rPr>
      </w:pPr>
    </w:p>
    <w:p w:rsidR="000130A9" w:rsidRDefault="000130A9" w:rsidP="00B42243">
      <w:pPr>
        <w:rPr>
          <w:rFonts w:ascii="Times New Roman" w:hAnsi="Times New Roman" w:cs="Times New Roman"/>
          <w:b/>
          <w:sz w:val="24"/>
          <w:szCs w:val="24"/>
        </w:rPr>
      </w:pPr>
    </w:p>
    <w:p w:rsidR="00B42243" w:rsidRPr="00947654" w:rsidRDefault="00B42243" w:rsidP="00B42243">
      <w:pPr>
        <w:rPr>
          <w:rFonts w:ascii="Times New Roman" w:hAnsi="Times New Roman" w:cs="Times New Roman"/>
          <w:sz w:val="24"/>
          <w:szCs w:val="24"/>
        </w:rPr>
      </w:pPr>
      <w:r w:rsidRPr="00B50115">
        <w:rPr>
          <w:rFonts w:ascii="Times New Roman" w:hAnsi="Times New Roman" w:cs="Times New Roman"/>
          <w:b/>
          <w:sz w:val="24"/>
          <w:szCs w:val="24"/>
        </w:rPr>
        <w:lastRenderedPageBreak/>
        <w:t xml:space="preserve"> S=statistic</w:t>
      </w:r>
      <w:r w:rsidRPr="00947654">
        <w:rPr>
          <w:rFonts w:ascii="Times New Roman" w:hAnsi="Times New Roman" w:cs="Times New Roman"/>
          <w:sz w:val="24"/>
          <w:szCs w:val="24"/>
        </w:rPr>
        <w:t xml:space="preserve"> = P - M     </w:t>
      </w:r>
    </w:p>
    <w:p w:rsidR="00B42243" w:rsidRPr="00947654" w:rsidRDefault="00B42243" w:rsidP="00B42243">
      <w:pPr>
        <w:rPr>
          <w:rFonts w:ascii="Times New Roman" w:hAnsi="Times New Roman" w:cs="Times New Roman"/>
          <w:sz w:val="24"/>
          <w:szCs w:val="24"/>
        </w:rPr>
      </w:pPr>
      <w:r w:rsidRPr="00947654">
        <w:rPr>
          <w:rFonts w:ascii="Times New Roman" w:hAnsi="Times New Roman" w:cs="Times New Roman"/>
          <w:sz w:val="24"/>
          <w:szCs w:val="24"/>
        </w:rPr>
        <w:t xml:space="preserve">                                                      = 149 – 309</w:t>
      </w:r>
    </w:p>
    <w:p w:rsidR="00B42243" w:rsidRPr="00481C3D" w:rsidRDefault="00B42243" w:rsidP="00B42243">
      <w:pPr>
        <w:rPr>
          <w:rFonts w:ascii="Times New Roman" w:hAnsi="Times New Roman" w:cs="Times New Roman"/>
          <w:b/>
          <w:sz w:val="24"/>
          <w:szCs w:val="24"/>
        </w:rPr>
      </w:pPr>
      <w:r w:rsidRPr="00481C3D">
        <w:rPr>
          <w:rFonts w:ascii="Times New Roman" w:hAnsi="Times New Roman" w:cs="Times New Roman"/>
          <w:b/>
          <w:sz w:val="24"/>
          <w:szCs w:val="24"/>
        </w:rPr>
        <w:t xml:space="preserve">                                                      = - 160</w:t>
      </w:r>
    </w:p>
    <w:p w:rsidR="00B42243" w:rsidRPr="00947654" w:rsidRDefault="00B42243" w:rsidP="00B42243">
      <w:pPr>
        <w:rPr>
          <w:rFonts w:ascii="Times New Roman" w:hAnsi="Times New Roman" w:cs="Times New Roman"/>
          <w:sz w:val="24"/>
          <w:szCs w:val="24"/>
        </w:rPr>
      </w:pPr>
    </w:p>
    <w:p w:rsidR="00B42243" w:rsidRPr="00B50115" w:rsidRDefault="00B42243" w:rsidP="00B42243">
      <w:pPr>
        <w:rPr>
          <w:rFonts w:ascii="Times New Roman" w:hAnsi="Times New Roman" w:cs="Times New Roman"/>
          <w:b/>
          <w:sz w:val="24"/>
          <w:szCs w:val="24"/>
        </w:rPr>
      </w:pPr>
      <w:r w:rsidRPr="00B50115">
        <w:rPr>
          <w:rFonts w:ascii="Times New Roman" w:hAnsi="Times New Roman" w:cs="Times New Roman"/>
          <w:b/>
          <w:sz w:val="24"/>
          <w:szCs w:val="24"/>
        </w:rPr>
        <w:t xml:space="preserve">Normalization of the S-statistic                 </w:t>
      </w:r>
    </w:p>
    <w:p w:rsidR="00B42243" w:rsidRPr="00947654" w:rsidRDefault="00B42243" w:rsidP="00B42243">
      <w:pPr>
        <w:rPr>
          <w:rFonts w:ascii="Times New Roman" w:hAnsi="Times New Roman" w:cs="Times New Roman"/>
          <w:sz w:val="24"/>
          <w:szCs w:val="24"/>
        </w:rPr>
      </w:pPr>
      <w:r w:rsidRPr="00947654">
        <w:rPr>
          <w:rFonts w:ascii="Times New Roman" w:hAnsi="Times New Roman" w:cs="Times New Roman"/>
          <w:sz w:val="24"/>
          <w:szCs w:val="24"/>
        </w:rPr>
        <w:t>Therefore number of variables are greater than 10 and there are ties, hence</w:t>
      </w:r>
    </w:p>
    <w:p w:rsidR="00B42243" w:rsidRPr="00947654" w:rsidRDefault="00ED2F66" w:rsidP="00B42243">
      <w:pPr>
        <w:jc w:val="both"/>
        <w:rPr>
          <w:rFonts w:ascii="Times New Roman" w:eastAsiaTheme="minorEastAsia" w:hAnsi="Times New Roman" w:cs="Times New Roman"/>
          <w:sz w:val="24"/>
          <w:szCs w:val="24"/>
        </w:rPr>
      </w:pPr>
      <m:oMathPara>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VARs</m:t>
              </m:r>
            </m:e>
          </m:rad>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32-1</m:t>
                      </m:r>
                    </m:e>
                  </m:d>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m:t>
                      </m:r>
                    </m:e>
                  </m:d>
                  <m:r>
                    <w:rPr>
                      <w:rFonts w:ascii="Cambria Math" w:eastAsiaTheme="minorEastAsia" w:hAnsi="Cambria Math" w:cs="Times New Roman"/>
                      <w:sz w:val="24"/>
                      <w:szCs w:val="24"/>
                    </w:rPr>
                    <m:t>+5- 39</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39-1</m:t>
                      </m:r>
                    </m:e>
                  </m:d>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39</m:t>
                      </m:r>
                    </m:e>
                  </m:d>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18</m:t>
                  </m:r>
                </m:den>
              </m:f>
            </m:e>
          </m:rad>
        </m:oMath>
      </m:oMathPara>
    </w:p>
    <w:p w:rsidR="00B42243" w:rsidRPr="00947654" w:rsidRDefault="00B42243" w:rsidP="00B42243">
      <w:pPr>
        <w:rPr>
          <w:rFonts w:ascii="Times New Roman" w:eastAsiaTheme="minorEastAsia" w:hAnsi="Times New Roman" w:cs="Times New Roman"/>
          <w:sz w:val="24"/>
          <w:szCs w:val="24"/>
        </w:rPr>
      </w:pPr>
      <w:r w:rsidRPr="009476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47654">
        <w:rPr>
          <w:rFonts w:ascii="Times New Roman" w:hAnsi="Times New Roman" w:cs="Times New Roman"/>
          <w:sz w:val="24"/>
          <w:szCs w:val="24"/>
        </w:rPr>
        <w:t xml:space="preserve"> </w:t>
      </w:r>
      <m:oMath>
        <m:r>
          <w:rPr>
            <w:rFonts w:ascii="Cambria Math" w:hAnsi="Cambria Math" w:cs="Times New Roman"/>
            <w:sz w:val="24"/>
            <w:szCs w:val="24"/>
          </w:rPr>
          <m:t>=-√3031</m:t>
        </m:r>
      </m:oMath>
    </w:p>
    <w:p w:rsidR="00B42243" w:rsidRDefault="00B42243" w:rsidP="00B42243">
      <w:pPr>
        <w:rPr>
          <w:rFonts w:ascii="Times New Roman" w:eastAsiaTheme="minorEastAsia" w:hAnsi="Times New Roman" w:cs="Times New Roman"/>
          <w:b/>
          <w:sz w:val="24"/>
          <w:szCs w:val="24"/>
        </w:rPr>
      </w:pPr>
      <w:r w:rsidRPr="00947654">
        <w:rPr>
          <w:rFonts w:ascii="Times New Roman" w:eastAsiaTheme="minorEastAsia" w:hAnsi="Times New Roman" w:cs="Times New Roman"/>
          <w:sz w:val="24"/>
          <w:szCs w:val="24"/>
        </w:rPr>
        <w:t xml:space="preserve">                           √</w:t>
      </w:r>
      <w:r w:rsidRPr="00481C3D">
        <w:rPr>
          <w:rFonts w:ascii="Times New Roman" w:eastAsiaTheme="minorEastAsia" w:hAnsi="Times New Roman" w:cs="Times New Roman"/>
          <w:i/>
          <w:sz w:val="24"/>
          <w:szCs w:val="24"/>
        </w:rPr>
        <w:t>VARs</w:t>
      </w:r>
      <w:r w:rsidRPr="0094765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947654">
        <w:rPr>
          <w:rFonts w:ascii="Times New Roman" w:eastAsiaTheme="minorEastAsia" w:hAnsi="Times New Roman" w:cs="Times New Roman"/>
          <w:sz w:val="24"/>
          <w:szCs w:val="24"/>
        </w:rPr>
        <w:t xml:space="preserve">= </w:t>
      </w:r>
      <w:r w:rsidRPr="00481C3D">
        <w:rPr>
          <w:rFonts w:ascii="Times New Roman" w:eastAsiaTheme="minorEastAsia" w:hAnsi="Times New Roman" w:cs="Times New Roman"/>
          <w:b/>
          <w:sz w:val="24"/>
          <w:szCs w:val="24"/>
        </w:rPr>
        <w:t>- 55.0</w:t>
      </w:r>
    </w:p>
    <w:p w:rsidR="00B42243" w:rsidRDefault="00B42243" w:rsidP="00B42243">
      <w:pPr>
        <w:rPr>
          <w:rFonts w:ascii="Times New Roman" w:eastAsiaTheme="minorEastAsia" w:hAnsi="Times New Roman" w:cs="Times New Roman"/>
          <w:b/>
          <w:sz w:val="24"/>
          <w:szCs w:val="24"/>
        </w:rPr>
      </w:pPr>
    </w:p>
    <w:p w:rsidR="00B42243" w:rsidRPr="00947654" w:rsidRDefault="00B42243" w:rsidP="00B42243">
      <w:pPr>
        <w:rPr>
          <w:rFonts w:ascii="Times New Roman" w:eastAsiaTheme="minorEastAsia" w:hAnsi="Times New Roman" w:cs="Times New Roman"/>
          <w:sz w:val="24"/>
          <w:szCs w:val="24"/>
        </w:rPr>
      </w:pPr>
    </w:p>
    <w:p w:rsidR="00B42243" w:rsidRPr="00947654" w:rsidRDefault="00B42243" w:rsidP="00B42243">
      <w:pPr>
        <w:rPr>
          <w:rFonts w:ascii="Times New Roman" w:eastAsiaTheme="minorEastAsia" w:hAnsi="Times New Roman" w:cs="Times New Roman"/>
          <w:sz w:val="24"/>
          <w:szCs w:val="24"/>
        </w:rPr>
      </w:pPr>
      <w:r w:rsidRPr="00B50115">
        <w:rPr>
          <w:rFonts w:ascii="Times New Roman" w:eastAsiaTheme="minorEastAsia" w:hAnsi="Times New Roman" w:cs="Times New Roman"/>
          <w:b/>
          <w:sz w:val="24"/>
          <w:szCs w:val="24"/>
        </w:rPr>
        <w:t>Z-statistics</w:t>
      </w:r>
      <w:r w:rsidRPr="0094765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94765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s+1/√VarS</m:t>
        </m:r>
      </m:oMath>
      <w:r w:rsidRPr="00947654">
        <w:rPr>
          <w:rFonts w:ascii="Times New Roman" w:eastAsiaTheme="minorEastAsia" w:hAnsi="Times New Roman" w:cs="Times New Roman"/>
          <w:sz w:val="24"/>
          <w:szCs w:val="24"/>
        </w:rPr>
        <w:t xml:space="preserve">    if the S-statistic less than 0</w:t>
      </w:r>
    </w:p>
    <w:p w:rsidR="00B42243" w:rsidRPr="00947654" w:rsidRDefault="00B42243" w:rsidP="00B42243">
      <w:pPr>
        <w:rPr>
          <w:rFonts w:ascii="Times New Roman" w:eastAsiaTheme="minorEastAsia" w:hAnsi="Times New Roman" w:cs="Times New Roman"/>
          <w:sz w:val="24"/>
          <w:szCs w:val="24"/>
        </w:rPr>
      </w:pPr>
      <w:r w:rsidRPr="0094765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94765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947654">
        <w:rPr>
          <w:rFonts w:ascii="Times New Roman" w:eastAsiaTheme="minorEastAsia" w:hAnsi="Times New Roman" w:cs="Times New Roman"/>
          <w:sz w:val="24"/>
          <w:szCs w:val="24"/>
        </w:rPr>
        <w:t>- 160 + 1/ -55.0</w:t>
      </w:r>
    </w:p>
    <w:p w:rsidR="00B42243" w:rsidRPr="00481C3D" w:rsidRDefault="00B42243" w:rsidP="00B42243">
      <w:pPr>
        <w:rPr>
          <w:rFonts w:ascii="Times New Roman" w:eastAsiaTheme="minorEastAsia" w:hAnsi="Times New Roman" w:cs="Times New Roman"/>
          <w:b/>
          <w:sz w:val="24"/>
          <w:szCs w:val="24"/>
        </w:rPr>
      </w:pPr>
      <w:r w:rsidRPr="0094765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947654">
        <w:rPr>
          <w:rFonts w:ascii="Times New Roman" w:eastAsiaTheme="minorEastAsia" w:hAnsi="Times New Roman" w:cs="Times New Roman"/>
          <w:sz w:val="24"/>
          <w:szCs w:val="24"/>
        </w:rPr>
        <w:t xml:space="preserve"> </w:t>
      </w:r>
      <w:r w:rsidRPr="00481C3D">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rPr>
        <w:t xml:space="preserve">      </w:t>
      </w:r>
      <w:r w:rsidRPr="00481C3D">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 xml:space="preserve">   </w:t>
      </w:r>
      <w:r w:rsidRPr="00481C3D">
        <w:rPr>
          <w:rFonts w:ascii="Times New Roman" w:eastAsiaTheme="minorEastAsia" w:hAnsi="Times New Roman" w:cs="Times New Roman"/>
          <w:b/>
          <w:sz w:val="24"/>
          <w:szCs w:val="24"/>
        </w:rPr>
        <w:t>- 2.89</w:t>
      </w:r>
    </w:p>
    <w:p w:rsidR="00B42243" w:rsidRPr="00947654" w:rsidRDefault="00B42243"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r w:rsidRPr="00947654">
        <w:rPr>
          <w:rFonts w:ascii="Times New Roman" w:hAnsi="Times New Roman" w:cs="Times New Roman"/>
          <w:sz w:val="24"/>
          <w:szCs w:val="24"/>
        </w:rPr>
        <w:t xml:space="preserve"> </w:t>
      </w:r>
    </w:p>
    <w:p w:rsidR="00B42243" w:rsidRPr="00947654"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0130A9" w:rsidRDefault="000130A9" w:rsidP="00B42243">
      <w:pPr>
        <w:rPr>
          <w:rFonts w:ascii="Times New Roman" w:hAnsi="Times New Roman" w:cs="Times New Roman"/>
          <w:b/>
          <w:sz w:val="24"/>
          <w:szCs w:val="24"/>
        </w:rPr>
      </w:pPr>
    </w:p>
    <w:p w:rsidR="00B42243" w:rsidRPr="00B50115" w:rsidRDefault="00B42243" w:rsidP="00B42243">
      <w:pPr>
        <w:rPr>
          <w:rFonts w:ascii="Times New Roman" w:hAnsi="Times New Roman" w:cs="Times New Roman"/>
          <w:b/>
          <w:sz w:val="24"/>
          <w:szCs w:val="24"/>
        </w:rPr>
      </w:pPr>
      <w:r>
        <w:rPr>
          <w:rFonts w:ascii="Times New Roman" w:hAnsi="Times New Roman" w:cs="Times New Roman"/>
          <w:b/>
          <w:sz w:val="24"/>
          <w:szCs w:val="24"/>
        </w:rPr>
        <w:lastRenderedPageBreak/>
        <w:t>APPENDIX</w:t>
      </w:r>
      <w:r w:rsidR="00B4413B">
        <w:rPr>
          <w:rFonts w:ascii="Times New Roman" w:hAnsi="Times New Roman" w:cs="Times New Roman"/>
          <w:b/>
          <w:sz w:val="24"/>
          <w:szCs w:val="24"/>
        </w:rPr>
        <w:t xml:space="preserve"> 13</w:t>
      </w:r>
      <w:r w:rsidRPr="00B50115">
        <w:rPr>
          <w:rFonts w:ascii="Times New Roman" w:hAnsi="Times New Roman" w:cs="Times New Roman"/>
          <w:b/>
          <w:sz w:val="24"/>
          <w:szCs w:val="24"/>
        </w:rPr>
        <w:t>: Mann-Kendall Trend Analysis Computation</w:t>
      </w:r>
      <w:r>
        <w:rPr>
          <w:rFonts w:ascii="Times New Roman" w:hAnsi="Times New Roman" w:cs="Times New Roman"/>
          <w:b/>
          <w:sz w:val="24"/>
          <w:szCs w:val="24"/>
        </w:rPr>
        <w:t xml:space="preserve"> - A</w:t>
      </w:r>
      <w:r w:rsidRPr="00B50115">
        <w:rPr>
          <w:rFonts w:ascii="Times New Roman" w:hAnsi="Times New Roman" w:cs="Times New Roman"/>
          <w:b/>
          <w:sz w:val="24"/>
          <w:szCs w:val="24"/>
        </w:rPr>
        <w:t>nnual Mean Maximum Temperature</w:t>
      </w:r>
      <w:r>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YEAR</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TOTAL</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RANK</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P</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M</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TIES</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1978-79</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26.0</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11</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20</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1979-80</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26.2</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1980-81</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25.0</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18</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29</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1981-82</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25.7</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23</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-4</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1982-83</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26.9</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-25</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1983-84</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26.5</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5</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-20</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1984-85</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25.6</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15</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22</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1985-86</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25.1</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17</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24</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1986-87</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26.4</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1987-88</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26.2</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11</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-10</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1988-89</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25.4</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16</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21</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1989-90</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26.1</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10</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12</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1990-91</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26.4</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-11</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1991-92</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27.2</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-18</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1992-93</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26.2</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1993-94</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26.1</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10</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9</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1994-95</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26.5</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4</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-11</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1995-96</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26.1</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10</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1996-97</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26.3</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1997-98</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27.0</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-12</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1998-99</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26.4</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1999-00</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25.9</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12</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6</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2000-01</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25.8</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13</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2001-02</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26.7</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4</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2002-03</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26.4</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7</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-5</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2003-04</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26.0</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11</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2004-05</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26.6</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5</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-4</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2005-06</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25.6</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15</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4</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2006-07</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26.7</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4</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-3</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2007-08</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26.3</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8</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2008-09</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26.0</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11</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947654" w:rsidTr="008D54EB">
        <w:tc>
          <w:tcPr>
            <w:tcW w:w="1558" w:type="dxa"/>
          </w:tcPr>
          <w:p w:rsidR="00B42243" w:rsidRPr="00947654" w:rsidRDefault="00B42243" w:rsidP="008D54EB">
            <w:pPr>
              <w:rPr>
                <w:rFonts w:ascii="Times New Roman" w:hAnsi="Times New Roman" w:cs="Times New Roman"/>
                <w:sz w:val="24"/>
                <w:szCs w:val="24"/>
              </w:rPr>
            </w:pPr>
            <w:r>
              <w:rPr>
                <w:rFonts w:ascii="Times New Roman" w:hAnsi="Times New Roman" w:cs="Times New Roman"/>
                <w:sz w:val="24"/>
                <w:szCs w:val="24"/>
              </w:rPr>
              <w:t>2009-10</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25.7</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14</w:t>
            </w:r>
          </w:p>
        </w:tc>
        <w:tc>
          <w:tcPr>
            <w:tcW w:w="1558"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1</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c>
          <w:tcPr>
            <w:tcW w:w="1559" w:type="dxa"/>
          </w:tcPr>
          <w:p w:rsidR="00B42243" w:rsidRPr="00947654" w:rsidRDefault="00B42243" w:rsidP="008D54EB">
            <w:pPr>
              <w:rPr>
                <w:rFonts w:ascii="Times New Roman" w:hAnsi="Times New Roman" w:cs="Times New Roman"/>
                <w:sz w:val="24"/>
                <w:szCs w:val="24"/>
              </w:rPr>
            </w:pPr>
            <w:r w:rsidRPr="00947654">
              <w:rPr>
                <w:rFonts w:ascii="Times New Roman" w:hAnsi="Times New Roman" w:cs="Times New Roman"/>
                <w:sz w:val="24"/>
                <w:szCs w:val="24"/>
              </w:rPr>
              <w:t>0</w:t>
            </w:r>
          </w:p>
        </w:tc>
      </w:tr>
      <w:tr w:rsidR="00B42243" w:rsidRPr="008422F0" w:rsidTr="008D54EB">
        <w:tc>
          <w:tcPr>
            <w:tcW w:w="1558" w:type="dxa"/>
          </w:tcPr>
          <w:p w:rsidR="00B42243" w:rsidRPr="008422F0" w:rsidRDefault="00B42243" w:rsidP="008D54EB">
            <w:pPr>
              <w:rPr>
                <w:rFonts w:ascii="Times New Roman" w:hAnsi="Times New Roman" w:cs="Times New Roman"/>
                <w:b/>
                <w:sz w:val="24"/>
                <w:szCs w:val="24"/>
              </w:rPr>
            </w:pPr>
            <w:r w:rsidRPr="008422F0">
              <w:rPr>
                <w:rFonts w:ascii="Times New Roman" w:hAnsi="Times New Roman" w:cs="Times New Roman"/>
                <w:b/>
                <w:sz w:val="24"/>
                <w:szCs w:val="24"/>
              </w:rPr>
              <w:t>TOTAL</w:t>
            </w:r>
          </w:p>
        </w:tc>
        <w:tc>
          <w:tcPr>
            <w:tcW w:w="1558" w:type="dxa"/>
          </w:tcPr>
          <w:p w:rsidR="00B42243" w:rsidRPr="008422F0" w:rsidRDefault="00B42243" w:rsidP="008D54EB">
            <w:pPr>
              <w:rPr>
                <w:rFonts w:ascii="Times New Roman" w:hAnsi="Times New Roman" w:cs="Times New Roman"/>
                <w:b/>
                <w:sz w:val="24"/>
                <w:szCs w:val="24"/>
              </w:rPr>
            </w:pPr>
          </w:p>
        </w:tc>
        <w:tc>
          <w:tcPr>
            <w:tcW w:w="1558" w:type="dxa"/>
          </w:tcPr>
          <w:p w:rsidR="00B42243" w:rsidRPr="008422F0" w:rsidRDefault="00B42243" w:rsidP="008D54EB">
            <w:pPr>
              <w:rPr>
                <w:rFonts w:ascii="Times New Roman" w:hAnsi="Times New Roman" w:cs="Times New Roman"/>
                <w:b/>
                <w:sz w:val="24"/>
                <w:szCs w:val="24"/>
              </w:rPr>
            </w:pPr>
          </w:p>
        </w:tc>
        <w:tc>
          <w:tcPr>
            <w:tcW w:w="1558" w:type="dxa"/>
          </w:tcPr>
          <w:p w:rsidR="00B42243" w:rsidRPr="008422F0" w:rsidRDefault="00B42243" w:rsidP="008D54EB">
            <w:pPr>
              <w:rPr>
                <w:rFonts w:ascii="Times New Roman" w:hAnsi="Times New Roman" w:cs="Times New Roman"/>
                <w:b/>
                <w:sz w:val="24"/>
                <w:szCs w:val="24"/>
              </w:rPr>
            </w:pPr>
            <w:r w:rsidRPr="008422F0">
              <w:rPr>
                <w:rFonts w:ascii="Times New Roman" w:hAnsi="Times New Roman" w:cs="Times New Roman"/>
                <w:b/>
                <w:sz w:val="24"/>
                <w:szCs w:val="24"/>
              </w:rPr>
              <w:t>257</w:t>
            </w:r>
          </w:p>
        </w:tc>
        <w:tc>
          <w:tcPr>
            <w:tcW w:w="1559" w:type="dxa"/>
          </w:tcPr>
          <w:p w:rsidR="00B42243" w:rsidRPr="008422F0" w:rsidRDefault="00B42243" w:rsidP="008D54EB">
            <w:pPr>
              <w:rPr>
                <w:rFonts w:ascii="Times New Roman" w:hAnsi="Times New Roman" w:cs="Times New Roman"/>
                <w:b/>
                <w:sz w:val="24"/>
                <w:szCs w:val="24"/>
              </w:rPr>
            </w:pPr>
            <w:r w:rsidRPr="008422F0">
              <w:rPr>
                <w:rFonts w:ascii="Times New Roman" w:hAnsi="Times New Roman" w:cs="Times New Roman"/>
                <w:b/>
                <w:sz w:val="24"/>
                <w:szCs w:val="24"/>
              </w:rPr>
              <w:t xml:space="preserve">     - 218</w:t>
            </w:r>
          </w:p>
        </w:tc>
        <w:tc>
          <w:tcPr>
            <w:tcW w:w="1559" w:type="dxa"/>
          </w:tcPr>
          <w:p w:rsidR="00B42243" w:rsidRPr="008422F0" w:rsidRDefault="00B42243" w:rsidP="008D54EB">
            <w:pPr>
              <w:rPr>
                <w:rFonts w:ascii="Times New Roman" w:hAnsi="Times New Roman" w:cs="Times New Roman"/>
                <w:b/>
                <w:sz w:val="24"/>
                <w:szCs w:val="24"/>
              </w:rPr>
            </w:pPr>
            <w:r w:rsidRPr="008422F0">
              <w:rPr>
                <w:rFonts w:ascii="Times New Roman" w:hAnsi="Times New Roman" w:cs="Times New Roman"/>
                <w:b/>
                <w:sz w:val="24"/>
                <w:szCs w:val="24"/>
              </w:rPr>
              <w:t>20</w:t>
            </w:r>
          </w:p>
        </w:tc>
      </w:tr>
    </w:tbl>
    <w:p w:rsidR="00B42243" w:rsidRPr="008422F0" w:rsidRDefault="00B42243" w:rsidP="00B42243">
      <w:pPr>
        <w:rPr>
          <w:rFonts w:ascii="Times New Roman" w:hAnsi="Times New Roman" w:cs="Times New Roman"/>
          <w:b/>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8422F0" w:rsidRDefault="008422F0"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0130A9" w:rsidRDefault="000130A9" w:rsidP="00B42243">
      <w:pPr>
        <w:rPr>
          <w:rFonts w:ascii="Times New Roman" w:hAnsi="Times New Roman" w:cs="Times New Roman"/>
          <w:b/>
          <w:sz w:val="24"/>
          <w:szCs w:val="24"/>
        </w:rPr>
      </w:pPr>
    </w:p>
    <w:p w:rsidR="00B42243" w:rsidRPr="0032654C" w:rsidRDefault="00B42243" w:rsidP="00B42243">
      <w:pPr>
        <w:rPr>
          <w:rFonts w:ascii="Times New Roman" w:hAnsi="Times New Roman" w:cs="Times New Roman"/>
          <w:b/>
          <w:sz w:val="24"/>
          <w:szCs w:val="24"/>
        </w:rPr>
      </w:pPr>
      <w:r w:rsidRPr="00B50115">
        <w:rPr>
          <w:rFonts w:ascii="Times New Roman" w:hAnsi="Times New Roman" w:cs="Times New Roman"/>
          <w:b/>
          <w:sz w:val="24"/>
          <w:szCs w:val="24"/>
        </w:rPr>
        <w:lastRenderedPageBreak/>
        <w:t>S-statistic</w:t>
      </w:r>
      <w:r>
        <w:rPr>
          <w:rFonts w:ascii="Times New Roman" w:hAnsi="Times New Roman" w:cs="Times New Roman"/>
          <w:b/>
          <w:sz w:val="24"/>
          <w:szCs w:val="24"/>
        </w:rPr>
        <w:t xml:space="preserve">                             </w:t>
      </w:r>
      <w:r w:rsidRPr="00947654">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947654">
        <w:rPr>
          <w:rFonts w:ascii="Times New Roman" w:hAnsi="Times New Roman" w:cs="Times New Roman"/>
          <w:sz w:val="24"/>
          <w:szCs w:val="24"/>
        </w:rPr>
        <w:t>P – M</w:t>
      </w:r>
    </w:p>
    <w:p w:rsidR="00B42243" w:rsidRPr="00947654" w:rsidRDefault="00B42243" w:rsidP="00B42243">
      <w:pPr>
        <w:rPr>
          <w:rFonts w:ascii="Times New Roman" w:hAnsi="Times New Roman" w:cs="Times New Roman"/>
          <w:sz w:val="24"/>
          <w:szCs w:val="24"/>
        </w:rPr>
      </w:pPr>
      <w:r w:rsidRPr="009476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47654">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947654">
        <w:rPr>
          <w:rFonts w:ascii="Times New Roman" w:hAnsi="Times New Roman" w:cs="Times New Roman"/>
          <w:sz w:val="24"/>
          <w:szCs w:val="24"/>
        </w:rPr>
        <w:t>257 - 218</w:t>
      </w:r>
    </w:p>
    <w:p w:rsidR="00B42243" w:rsidRPr="00947654" w:rsidRDefault="00B42243" w:rsidP="00B42243">
      <w:pPr>
        <w:rPr>
          <w:rFonts w:ascii="Times New Roman" w:hAnsi="Times New Roman" w:cs="Times New Roman"/>
          <w:sz w:val="24"/>
          <w:szCs w:val="24"/>
        </w:rPr>
      </w:pPr>
      <w:r w:rsidRPr="009476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47654">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947654">
        <w:rPr>
          <w:rFonts w:ascii="Times New Roman" w:hAnsi="Times New Roman" w:cs="Times New Roman"/>
          <w:b/>
          <w:sz w:val="24"/>
          <w:szCs w:val="24"/>
        </w:rPr>
        <w:t>39</w:t>
      </w:r>
    </w:p>
    <w:p w:rsidR="00B42243" w:rsidRPr="00947654" w:rsidRDefault="00B42243" w:rsidP="00B42243">
      <w:pPr>
        <w:rPr>
          <w:rFonts w:ascii="Times New Roman" w:hAnsi="Times New Roman" w:cs="Times New Roman"/>
          <w:sz w:val="24"/>
          <w:szCs w:val="24"/>
        </w:rPr>
      </w:pPr>
    </w:p>
    <w:p w:rsidR="00B42243" w:rsidRPr="00B50115" w:rsidRDefault="00B42243" w:rsidP="00B42243">
      <w:pPr>
        <w:rPr>
          <w:rFonts w:ascii="Times New Roman" w:hAnsi="Times New Roman" w:cs="Times New Roman"/>
          <w:b/>
          <w:sz w:val="24"/>
          <w:szCs w:val="24"/>
        </w:rPr>
      </w:pPr>
      <w:r w:rsidRPr="00B50115">
        <w:rPr>
          <w:rFonts w:ascii="Times New Roman" w:hAnsi="Times New Roman" w:cs="Times New Roman"/>
          <w:b/>
          <w:sz w:val="24"/>
          <w:szCs w:val="24"/>
        </w:rPr>
        <w:t>Normalization of the S-statistic</w:t>
      </w:r>
    </w:p>
    <w:p w:rsidR="00B42243" w:rsidRPr="00947654" w:rsidRDefault="00B42243" w:rsidP="00B42243">
      <w:pPr>
        <w:rPr>
          <w:rFonts w:ascii="Times New Roman" w:hAnsi="Times New Roman" w:cs="Times New Roman"/>
          <w:sz w:val="24"/>
          <w:szCs w:val="24"/>
        </w:rPr>
      </w:pPr>
      <w:r w:rsidRPr="00947654">
        <w:rPr>
          <w:rFonts w:ascii="Times New Roman" w:hAnsi="Times New Roman" w:cs="Times New Roman"/>
          <w:sz w:val="24"/>
          <w:szCs w:val="24"/>
        </w:rPr>
        <w:t>Therefore number of variables are greater than 10 and there are ties, hence</w:t>
      </w:r>
    </w:p>
    <w:p w:rsidR="00B42243" w:rsidRPr="00947654" w:rsidRDefault="00ED2F66" w:rsidP="00B42243">
      <w:pPr>
        <w:jc w:val="both"/>
        <w:rPr>
          <w:rFonts w:ascii="Times New Roman" w:eastAsiaTheme="minorEastAsia" w:hAnsi="Times New Roman" w:cs="Times New Roman"/>
          <w:sz w:val="24"/>
          <w:szCs w:val="24"/>
        </w:rPr>
      </w:pPr>
      <m:oMathPara>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VARs</m:t>
              </m:r>
            </m:e>
          </m:rad>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32-1</m:t>
                      </m:r>
                    </m:e>
                  </m:d>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m:t>
                      </m:r>
                    </m:e>
                  </m:d>
                  <m:r>
                    <w:rPr>
                      <w:rFonts w:ascii="Cambria Math" w:eastAsiaTheme="minorEastAsia" w:hAnsi="Cambria Math" w:cs="Times New Roman"/>
                      <w:sz w:val="24"/>
                      <w:szCs w:val="24"/>
                    </w:rPr>
                    <m:t>+5- 20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20-1</m:t>
                      </m:r>
                    </m:e>
                  </m:d>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20</m:t>
                      </m:r>
                    </m:e>
                  </m:d>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18</m:t>
                  </m:r>
                </m:den>
              </m:f>
            </m:e>
          </m:rad>
        </m:oMath>
      </m:oMathPara>
    </w:p>
    <w:p w:rsidR="00B42243" w:rsidRPr="00947654" w:rsidRDefault="00B42243" w:rsidP="00B42243">
      <w:pPr>
        <w:rPr>
          <w:rFonts w:ascii="Times New Roman" w:eastAsiaTheme="minorEastAsia" w:hAnsi="Times New Roman" w:cs="Times New Roman"/>
          <w:sz w:val="24"/>
          <w:szCs w:val="24"/>
        </w:rPr>
      </w:pPr>
      <w:r w:rsidRPr="009476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476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47654">
        <w:rPr>
          <w:rFonts w:ascii="Times New Roman" w:hAnsi="Times New Roman" w:cs="Times New Roman"/>
          <w:sz w:val="24"/>
          <w:szCs w:val="24"/>
        </w:rPr>
        <w:t xml:space="preserve"> </w:t>
      </w:r>
      <m:oMath>
        <m:r>
          <w:rPr>
            <w:rFonts w:ascii="Cambria Math" w:hAnsi="Cambria Math" w:cs="Times New Roman"/>
            <w:sz w:val="24"/>
            <w:szCs w:val="24"/>
          </w:rPr>
          <m:t>=√2853</m:t>
        </m:r>
      </m:oMath>
    </w:p>
    <w:p w:rsidR="00B42243" w:rsidRDefault="00B42243" w:rsidP="00B42243">
      <w:pPr>
        <w:rPr>
          <w:rFonts w:ascii="Times New Roman" w:eastAsiaTheme="minorEastAsia" w:hAnsi="Times New Roman" w:cs="Times New Roman"/>
          <w:b/>
          <w:sz w:val="24"/>
          <w:szCs w:val="24"/>
        </w:rPr>
      </w:pPr>
      <w:r w:rsidRPr="00947654">
        <w:rPr>
          <w:rFonts w:ascii="Times New Roman" w:eastAsiaTheme="minorEastAsia" w:hAnsi="Times New Roman" w:cs="Times New Roman"/>
          <w:sz w:val="24"/>
          <w:szCs w:val="24"/>
        </w:rPr>
        <w:t xml:space="preserve">                           √</w:t>
      </w:r>
      <w:r w:rsidRPr="00947654">
        <w:rPr>
          <w:rFonts w:ascii="Times New Roman" w:eastAsiaTheme="minorEastAsia" w:hAnsi="Times New Roman" w:cs="Times New Roman"/>
          <w:i/>
          <w:sz w:val="24"/>
          <w:szCs w:val="24"/>
        </w:rPr>
        <w:t>VARs</w:t>
      </w:r>
      <w:r w:rsidRPr="0094765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94765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947654">
        <w:rPr>
          <w:rFonts w:ascii="Times New Roman" w:eastAsiaTheme="minorEastAsia" w:hAnsi="Times New Roman" w:cs="Times New Roman"/>
          <w:b/>
          <w:sz w:val="24"/>
          <w:szCs w:val="24"/>
        </w:rPr>
        <w:t>53.4</w:t>
      </w:r>
    </w:p>
    <w:p w:rsidR="00B42243" w:rsidRDefault="00B42243" w:rsidP="00B42243">
      <w:pPr>
        <w:rPr>
          <w:rFonts w:ascii="Times New Roman" w:eastAsiaTheme="minorEastAsia" w:hAnsi="Times New Roman" w:cs="Times New Roman"/>
          <w:b/>
          <w:sz w:val="24"/>
          <w:szCs w:val="24"/>
        </w:rPr>
      </w:pPr>
    </w:p>
    <w:p w:rsidR="00B42243" w:rsidRPr="00947654" w:rsidRDefault="00B42243" w:rsidP="00B42243">
      <w:pPr>
        <w:rPr>
          <w:rFonts w:ascii="Times New Roman" w:eastAsiaTheme="minorEastAsia" w:hAnsi="Times New Roman" w:cs="Times New Roman"/>
          <w:sz w:val="24"/>
          <w:szCs w:val="24"/>
        </w:rPr>
      </w:pPr>
    </w:p>
    <w:p w:rsidR="00B42243" w:rsidRPr="00947654" w:rsidRDefault="00B42243" w:rsidP="00B42243">
      <w:pPr>
        <w:rPr>
          <w:rFonts w:ascii="Times New Roman" w:eastAsiaTheme="minorEastAsia" w:hAnsi="Times New Roman" w:cs="Times New Roman"/>
          <w:sz w:val="24"/>
          <w:szCs w:val="24"/>
        </w:rPr>
      </w:pPr>
      <w:r w:rsidRPr="0032654C">
        <w:rPr>
          <w:rFonts w:ascii="Times New Roman" w:eastAsiaTheme="minorEastAsia" w:hAnsi="Times New Roman" w:cs="Times New Roman"/>
          <w:b/>
          <w:sz w:val="24"/>
          <w:szCs w:val="24"/>
        </w:rPr>
        <w:t xml:space="preserve">Z-statistic  </w:t>
      </w:r>
      <w:r>
        <w:rPr>
          <w:rFonts w:ascii="Times New Roman" w:eastAsiaTheme="minorEastAsia" w:hAnsi="Times New Roman" w:cs="Times New Roman"/>
          <w:b/>
          <w:sz w:val="24"/>
          <w:szCs w:val="24"/>
        </w:rPr>
        <w:t xml:space="preserve">    </w:t>
      </w:r>
      <w:r w:rsidRPr="0032654C">
        <w:rPr>
          <w:rFonts w:ascii="Times New Roman" w:eastAsiaTheme="minorEastAsia" w:hAnsi="Times New Roman" w:cs="Times New Roman"/>
          <w:b/>
          <w:sz w:val="24"/>
          <w:szCs w:val="24"/>
        </w:rPr>
        <w:t xml:space="preserve"> =</w:t>
      </w:r>
      <w:r w:rsidRPr="0094765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94765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s-1/√VarS</m:t>
        </m:r>
      </m:oMath>
      <w:r w:rsidRPr="00947654">
        <w:rPr>
          <w:rFonts w:ascii="Times New Roman" w:eastAsiaTheme="minorEastAsia" w:hAnsi="Times New Roman" w:cs="Times New Roman"/>
          <w:sz w:val="24"/>
          <w:szCs w:val="24"/>
        </w:rPr>
        <w:t xml:space="preserve">    if the S-statistic greater than 0</w:t>
      </w:r>
    </w:p>
    <w:p w:rsidR="00B42243" w:rsidRPr="00947654" w:rsidRDefault="00B42243" w:rsidP="00B42243">
      <w:pPr>
        <w:rPr>
          <w:rFonts w:ascii="Times New Roman" w:eastAsiaTheme="minorEastAsia" w:hAnsi="Times New Roman" w:cs="Times New Roman"/>
          <w:sz w:val="24"/>
          <w:szCs w:val="24"/>
        </w:rPr>
      </w:pPr>
      <w:r w:rsidRPr="0094765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947654">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 xml:space="preserve">                    </w:t>
      </w:r>
      <w:r w:rsidRPr="0094765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39-1/53.4</m:t>
        </m:r>
      </m:oMath>
    </w:p>
    <w:p w:rsidR="00B42243" w:rsidRPr="00947654" w:rsidRDefault="00B42243" w:rsidP="00B42243">
      <w:pPr>
        <w:rPr>
          <w:rFonts w:ascii="Times New Roman" w:eastAsiaTheme="minorEastAsia" w:hAnsi="Times New Roman" w:cs="Times New Roman"/>
          <w:b/>
          <w:sz w:val="24"/>
          <w:szCs w:val="24"/>
        </w:rPr>
      </w:pPr>
      <w:r w:rsidRPr="00947654">
        <w:rPr>
          <w:rFonts w:ascii="Times New Roman" w:eastAsiaTheme="minorEastAsia" w:hAnsi="Times New Roman" w:cs="Times New Roman"/>
          <w:sz w:val="24"/>
          <w:szCs w:val="24"/>
        </w:rPr>
        <w:t xml:space="preserve">                        </w:t>
      </w:r>
      <w:r w:rsidRPr="00947654">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 xml:space="preserve">                 </w:t>
      </w:r>
      <w:r w:rsidRPr="00947654">
        <w:rPr>
          <w:rFonts w:ascii="Times New Roman" w:eastAsiaTheme="minorEastAsia" w:hAnsi="Times New Roman" w:cs="Times New Roman"/>
          <w:b/>
          <w:sz w:val="24"/>
          <w:szCs w:val="24"/>
        </w:rPr>
        <w:t xml:space="preserve"> 0.712</w:t>
      </w:r>
    </w:p>
    <w:p w:rsidR="00B42243" w:rsidRPr="00A423B3" w:rsidRDefault="00B42243" w:rsidP="00B4224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B42243" w:rsidRPr="00947654"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B42243" w:rsidRDefault="00B42243" w:rsidP="00B42243">
      <w:pPr>
        <w:rPr>
          <w:rFonts w:ascii="Times New Roman" w:hAnsi="Times New Roman" w:cs="Times New Roman"/>
          <w:sz w:val="24"/>
          <w:szCs w:val="24"/>
        </w:rPr>
      </w:pPr>
    </w:p>
    <w:p w:rsidR="002878D8" w:rsidRDefault="002878D8" w:rsidP="00B42243">
      <w:pPr>
        <w:rPr>
          <w:rFonts w:ascii="Times New Roman" w:hAnsi="Times New Roman" w:cs="Times New Roman"/>
          <w:sz w:val="24"/>
          <w:szCs w:val="24"/>
        </w:rPr>
      </w:pPr>
    </w:p>
    <w:p w:rsidR="00B42243" w:rsidRPr="00947654" w:rsidRDefault="00B42243" w:rsidP="00B42243">
      <w:pPr>
        <w:rPr>
          <w:rFonts w:ascii="Times New Roman" w:hAnsi="Times New Roman" w:cs="Times New Roman"/>
          <w:sz w:val="24"/>
          <w:szCs w:val="24"/>
        </w:rPr>
      </w:pPr>
    </w:p>
    <w:sectPr w:rsidR="00B42243" w:rsidRPr="00947654" w:rsidSect="001506B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09F" w:rsidRDefault="00C4209F" w:rsidP="001506B9">
      <w:pPr>
        <w:spacing w:after="0"/>
      </w:pPr>
      <w:r>
        <w:separator/>
      </w:r>
    </w:p>
  </w:endnote>
  <w:endnote w:type="continuationSeparator" w:id="0">
    <w:p w:rsidR="00C4209F" w:rsidRDefault="00C4209F" w:rsidP="001506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Handwriting">
    <w:altName w:val="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jaVu San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1209335"/>
      <w:docPartObj>
        <w:docPartGallery w:val="Page Numbers (Bottom of Page)"/>
        <w:docPartUnique/>
      </w:docPartObj>
    </w:sdtPr>
    <w:sdtEndPr>
      <w:rPr>
        <w:noProof/>
      </w:rPr>
    </w:sdtEndPr>
    <w:sdtContent>
      <w:p w:rsidR="00ED2F66" w:rsidRDefault="00ED2F66">
        <w:pPr>
          <w:pStyle w:val="Footer"/>
          <w:jc w:val="center"/>
        </w:pPr>
        <w:r>
          <w:fldChar w:fldCharType="begin"/>
        </w:r>
        <w:r>
          <w:instrText xml:space="preserve"> PAGE   \* MERGEFORMAT </w:instrText>
        </w:r>
        <w:r>
          <w:fldChar w:fldCharType="separate"/>
        </w:r>
        <w:r w:rsidR="00724462">
          <w:rPr>
            <w:noProof/>
          </w:rPr>
          <w:t>18</w:t>
        </w:r>
        <w:r>
          <w:rPr>
            <w:noProof/>
          </w:rPr>
          <w:fldChar w:fldCharType="end"/>
        </w:r>
      </w:p>
    </w:sdtContent>
  </w:sdt>
  <w:p w:rsidR="00ED2F66" w:rsidRDefault="00ED2F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09F" w:rsidRDefault="00C4209F" w:rsidP="001506B9">
      <w:pPr>
        <w:spacing w:after="0"/>
      </w:pPr>
      <w:r>
        <w:separator/>
      </w:r>
    </w:p>
  </w:footnote>
  <w:footnote w:type="continuationSeparator" w:id="0">
    <w:p w:rsidR="00C4209F" w:rsidRDefault="00C4209F" w:rsidP="001506B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779E1"/>
    <w:multiLevelType w:val="multilevel"/>
    <w:tmpl w:val="B268E39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center"/>
      <w:pPr>
        <w:ind w:left="720" w:hanging="288"/>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14FA6139"/>
    <w:multiLevelType w:val="hybridMultilevel"/>
    <w:tmpl w:val="738EA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D132C8"/>
    <w:multiLevelType w:val="hybridMultilevel"/>
    <w:tmpl w:val="DE9A4A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D52D00"/>
    <w:multiLevelType w:val="hybridMultilevel"/>
    <w:tmpl w:val="04BE3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AC5387"/>
    <w:multiLevelType w:val="hybridMultilevel"/>
    <w:tmpl w:val="D1BEF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E70BD3"/>
    <w:multiLevelType w:val="hybridMultilevel"/>
    <w:tmpl w:val="C5C252A4"/>
    <w:lvl w:ilvl="0" w:tplc="9F0619BC">
      <w:start w:val="2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5650C8"/>
    <w:multiLevelType w:val="hybridMultilevel"/>
    <w:tmpl w:val="170A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454504"/>
    <w:multiLevelType w:val="hybridMultilevel"/>
    <w:tmpl w:val="E62A8B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B57C1D"/>
    <w:multiLevelType w:val="hybridMultilevel"/>
    <w:tmpl w:val="4D94B7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1C07F9"/>
    <w:multiLevelType w:val="hybridMultilevel"/>
    <w:tmpl w:val="1C8A58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5C513A"/>
    <w:multiLevelType w:val="hybridMultilevel"/>
    <w:tmpl w:val="A20049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2E3C63"/>
    <w:multiLevelType w:val="hybridMultilevel"/>
    <w:tmpl w:val="62E44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5868C1"/>
    <w:multiLevelType w:val="hybridMultilevel"/>
    <w:tmpl w:val="713EE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A91541"/>
    <w:multiLevelType w:val="multilevel"/>
    <w:tmpl w:val="3E34BB42"/>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4">
    <w:nsid w:val="51770E70"/>
    <w:multiLevelType w:val="hybridMultilevel"/>
    <w:tmpl w:val="2BB4071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5">
    <w:nsid w:val="5EDA0D1F"/>
    <w:multiLevelType w:val="hybridMultilevel"/>
    <w:tmpl w:val="1414B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352777"/>
    <w:multiLevelType w:val="hybridMultilevel"/>
    <w:tmpl w:val="12CC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EB39A8"/>
    <w:multiLevelType w:val="hybridMultilevel"/>
    <w:tmpl w:val="3CB08A1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8">
    <w:nsid w:val="661B6935"/>
    <w:multiLevelType w:val="hybridMultilevel"/>
    <w:tmpl w:val="61A45462"/>
    <w:lvl w:ilvl="0" w:tplc="B9BE526E">
      <w:start w:val="1"/>
      <w:numFmt w:val="upperRoman"/>
      <w:lvlText w:val="%1."/>
      <w:lvlJc w:val="right"/>
      <w:pPr>
        <w:ind w:left="720" w:hanging="360"/>
      </w:pPr>
      <w:rPr>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951137"/>
    <w:multiLevelType w:val="hybridMultilevel"/>
    <w:tmpl w:val="8E862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95515E"/>
    <w:multiLevelType w:val="hybridMultilevel"/>
    <w:tmpl w:val="6C70A7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3E5F22"/>
    <w:multiLevelType w:val="hybridMultilevel"/>
    <w:tmpl w:val="C58883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1E0794"/>
    <w:multiLevelType w:val="multilevel"/>
    <w:tmpl w:val="D4B4B7BC"/>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9"/>
  </w:num>
  <w:num w:numId="2">
    <w:abstractNumId w:val="16"/>
  </w:num>
  <w:num w:numId="3">
    <w:abstractNumId w:val="15"/>
  </w:num>
  <w:num w:numId="4">
    <w:abstractNumId w:val="1"/>
  </w:num>
  <w:num w:numId="5">
    <w:abstractNumId w:val="21"/>
  </w:num>
  <w:num w:numId="6">
    <w:abstractNumId w:val="18"/>
  </w:num>
  <w:num w:numId="7">
    <w:abstractNumId w:val="3"/>
  </w:num>
  <w:num w:numId="8">
    <w:abstractNumId w:val="10"/>
  </w:num>
  <w:num w:numId="9">
    <w:abstractNumId w:val="14"/>
  </w:num>
  <w:num w:numId="10">
    <w:abstractNumId w:val="17"/>
  </w:num>
  <w:num w:numId="11">
    <w:abstractNumId w:val="6"/>
  </w:num>
  <w:num w:numId="12">
    <w:abstractNumId w:val="2"/>
  </w:num>
  <w:num w:numId="13">
    <w:abstractNumId w:val="20"/>
  </w:num>
  <w:num w:numId="14">
    <w:abstractNumId w:val="8"/>
  </w:num>
  <w:num w:numId="15">
    <w:abstractNumId w:val="5"/>
  </w:num>
  <w:num w:numId="16">
    <w:abstractNumId w:val="13"/>
  </w:num>
  <w:num w:numId="17">
    <w:abstractNumId w:val="7"/>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start w:val="1"/>
        <w:numFmt w:val="decimal"/>
        <w:lvlText w:val="%1"/>
        <w:lvlJc w:val="left"/>
        <w:pPr>
          <w:ind w:left="360" w:hanging="360"/>
        </w:pPr>
      </w:lvl>
    </w:lvlOverride>
    <w:lvlOverride w:ilvl="1">
      <w:lvl w:ilvl="1">
        <w:start w:val="1"/>
        <w:numFmt w:val="decimal"/>
        <w:lvlText w:val="%1.%2"/>
        <w:lvlJc w:val="left"/>
        <w:pPr>
          <w:ind w:left="360" w:hanging="360"/>
        </w:pPr>
      </w:lvl>
    </w:lvlOverride>
    <w:lvlOverride w:ilvl="2">
      <w:lvl w:ilvl="2">
        <w:start w:val="1"/>
        <w:numFmt w:val="decimal"/>
        <w:lvlText w:val="%1.%2.%3"/>
        <w:lvlJc w:val="center"/>
        <w:pPr>
          <w:ind w:left="720" w:hanging="288"/>
        </w:pPr>
      </w:lvl>
    </w:lvlOverride>
    <w:lvlOverride w:ilvl="3">
      <w:lvl w:ilvl="3">
        <w:start w:val="1"/>
        <w:numFmt w:val="decimal"/>
        <w:lvlText w:val="%1.%2.%3.%4"/>
        <w:lvlJc w:val="left"/>
        <w:pPr>
          <w:ind w:left="720" w:hanging="720"/>
        </w:pPr>
      </w:lvl>
    </w:lvlOverride>
    <w:lvlOverride w:ilvl="4">
      <w:lvl w:ilvl="4">
        <w:start w:val="1"/>
        <w:numFmt w:val="decimal"/>
        <w:lvlText w:val="%1.%2.%3.%4.%5"/>
        <w:lvlJc w:val="left"/>
        <w:pPr>
          <w:ind w:left="1080" w:hanging="1080"/>
        </w:pPr>
      </w:lvl>
    </w:lvlOverride>
    <w:lvlOverride w:ilvl="5">
      <w:lvl w:ilvl="5">
        <w:start w:val="1"/>
        <w:numFmt w:val="decimal"/>
        <w:lvlText w:val="%1.%2.%3.%4.%5.%6"/>
        <w:lvlJc w:val="left"/>
        <w:pPr>
          <w:ind w:left="1080" w:hanging="1080"/>
        </w:pPr>
      </w:lvl>
    </w:lvlOverride>
    <w:lvlOverride w:ilvl="6">
      <w:lvl w:ilvl="6">
        <w:start w:val="1"/>
        <w:numFmt w:val="decimal"/>
        <w:lvlText w:val="%1.%2.%3.%4.%5.%6.%7"/>
        <w:lvlJc w:val="left"/>
        <w:pPr>
          <w:ind w:left="1440" w:hanging="1440"/>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800" w:hanging="1800"/>
        </w:pPr>
      </w:lvl>
    </w:lvlOverride>
  </w:num>
  <w:num w:numId="20">
    <w:abstractNumId w:val="2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2"/>
  </w:num>
  <w:num w:numId="23">
    <w:abstractNumId w:val="19"/>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9A9"/>
    <w:rsid w:val="000130A9"/>
    <w:rsid w:val="00016F7B"/>
    <w:rsid w:val="000456CE"/>
    <w:rsid w:val="00054DDE"/>
    <w:rsid w:val="00055840"/>
    <w:rsid w:val="00062978"/>
    <w:rsid w:val="00072A70"/>
    <w:rsid w:val="00077C56"/>
    <w:rsid w:val="00077E15"/>
    <w:rsid w:val="0008002D"/>
    <w:rsid w:val="00081875"/>
    <w:rsid w:val="00081A53"/>
    <w:rsid w:val="00081B1C"/>
    <w:rsid w:val="000834AE"/>
    <w:rsid w:val="00087472"/>
    <w:rsid w:val="0009135A"/>
    <w:rsid w:val="000B4798"/>
    <w:rsid w:val="000B4D3C"/>
    <w:rsid w:val="000B58A4"/>
    <w:rsid w:val="000C35AA"/>
    <w:rsid w:val="000D19C6"/>
    <w:rsid w:val="000D38CB"/>
    <w:rsid w:val="000D3918"/>
    <w:rsid w:val="000E0FFC"/>
    <w:rsid w:val="000E3E61"/>
    <w:rsid w:val="00100053"/>
    <w:rsid w:val="00100D5C"/>
    <w:rsid w:val="001022D5"/>
    <w:rsid w:val="00103F6C"/>
    <w:rsid w:val="0010416D"/>
    <w:rsid w:val="00110274"/>
    <w:rsid w:val="00116554"/>
    <w:rsid w:val="00130456"/>
    <w:rsid w:val="00134D35"/>
    <w:rsid w:val="00135B36"/>
    <w:rsid w:val="00141DC2"/>
    <w:rsid w:val="001506B9"/>
    <w:rsid w:val="001572F6"/>
    <w:rsid w:val="001574DE"/>
    <w:rsid w:val="00166E73"/>
    <w:rsid w:val="001739CE"/>
    <w:rsid w:val="00183849"/>
    <w:rsid w:val="0018756A"/>
    <w:rsid w:val="0018761A"/>
    <w:rsid w:val="00191D68"/>
    <w:rsid w:val="0019324F"/>
    <w:rsid w:val="001C2419"/>
    <w:rsid w:val="001C43E5"/>
    <w:rsid w:val="001D0FC1"/>
    <w:rsid w:val="001F4A5A"/>
    <w:rsid w:val="00214C9E"/>
    <w:rsid w:val="00215562"/>
    <w:rsid w:val="002406C2"/>
    <w:rsid w:val="00240916"/>
    <w:rsid w:val="00264859"/>
    <w:rsid w:val="0027196B"/>
    <w:rsid w:val="002801C7"/>
    <w:rsid w:val="00284911"/>
    <w:rsid w:val="002878D8"/>
    <w:rsid w:val="002A4351"/>
    <w:rsid w:val="002A48EE"/>
    <w:rsid w:val="002A4B13"/>
    <w:rsid w:val="002A7853"/>
    <w:rsid w:val="002B13E6"/>
    <w:rsid w:val="002C4173"/>
    <w:rsid w:val="002D0E89"/>
    <w:rsid w:val="002D56D7"/>
    <w:rsid w:val="002E3C4A"/>
    <w:rsid w:val="00313589"/>
    <w:rsid w:val="003159B8"/>
    <w:rsid w:val="00320A1F"/>
    <w:rsid w:val="00324500"/>
    <w:rsid w:val="00327D53"/>
    <w:rsid w:val="003442E8"/>
    <w:rsid w:val="00351259"/>
    <w:rsid w:val="00354E28"/>
    <w:rsid w:val="00357FFD"/>
    <w:rsid w:val="003619ED"/>
    <w:rsid w:val="003634B5"/>
    <w:rsid w:val="003640C0"/>
    <w:rsid w:val="003671AD"/>
    <w:rsid w:val="00375261"/>
    <w:rsid w:val="00392E1C"/>
    <w:rsid w:val="0039763D"/>
    <w:rsid w:val="003A21B6"/>
    <w:rsid w:val="003A72B4"/>
    <w:rsid w:val="003B1B14"/>
    <w:rsid w:val="003B6E02"/>
    <w:rsid w:val="003C06CA"/>
    <w:rsid w:val="003D0E94"/>
    <w:rsid w:val="003E2B5D"/>
    <w:rsid w:val="003E4EC9"/>
    <w:rsid w:val="003E5196"/>
    <w:rsid w:val="003E5FB2"/>
    <w:rsid w:val="003F01FD"/>
    <w:rsid w:val="003F67C5"/>
    <w:rsid w:val="003F7BE8"/>
    <w:rsid w:val="004042B9"/>
    <w:rsid w:val="00411892"/>
    <w:rsid w:val="00422E67"/>
    <w:rsid w:val="004335F9"/>
    <w:rsid w:val="00435C66"/>
    <w:rsid w:val="00451C76"/>
    <w:rsid w:val="004573CB"/>
    <w:rsid w:val="00482CEE"/>
    <w:rsid w:val="00486460"/>
    <w:rsid w:val="004A290D"/>
    <w:rsid w:val="004C5DC7"/>
    <w:rsid w:val="004D4A60"/>
    <w:rsid w:val="004E1753"/>
    <w:rsid w:val="004E4351"/>
    <w:rsid w:val="004E5ECD"/>
    <w:rsid w:val="004F0AA1"/>
    <w:rsid w:val="0050127A"/>
    <w:rsid w:val="00503ECA"/>
    <w:rsid w:val="00507D27"/>
    <w:rsid w:val="005111C5"/>
    <w:rsid w:val="0054284A"/>
    <w:rsid w:val="00545303"/>
    <w:rsid w:val="0054784F"/>
    <w:rsid w:val="0055175D"/>
    <w:rsid w:val="00553515"/>
    <w:rsid w:val="00563F5F"/>
    <w:rsid w:val="00586D91"/>
    <w:rsid w:val="00590EE1"/>
    <w:rsid w:val="0059206A"/>
    <w:rsid w:val="0059247B"/>
    <w:rsid w:val="0059623E"/>
    <w:rsid w:val="005A19A9"/>
    <w:rsid w:val="005B6904"/>
    <w:rsid w:val="005C0CF8"/>
    <w:rsid w:val="005D0C6F"/>
    <w:rsid w:val="005D494D"/>
    <w:rsid w:val="005D50E9"/>
    <w:rsid w:val="00600DBB"/>
    <w:rsid w:val="006013F3"/>
    <w:rsid w:val="006161A1"/>
    <w:rsid w:val="00617AE2"/>
    <w:rsid w:val="006325DB"/>
    <w:rsid w:val="00637A69"/>
    <w:rsid w:val="0064539B"/>
    <w:rsid w:val="006757EB"/>
    <w:rsid w:val="00675C71"/>
    <w:rsid w:val="00677251"/>
    <w:rsid w:val="00682657"/>
    <w:rsid w:val="00685C06"/>
    <w:rsid w:val="00686CA2"/>
    <w:rsid w:val="00690B6C"/>
    <w:rsid w:val="006919C7"/>
    <w:rsid w:val="00691C1D"/>
    <w:rsid w:val="00693E27"/>
    <w:rsid w:val="00696C1C"/>
    <w:rsid w:val="006A75E3"/>
    <w:rsid w:val="006A7724"/>
    <w:rsid w:val="006B62FA"/>
    <w:rsid w:val="006C54AE"/>
    <w:rsid w:val="006C5D1E"/>
    <w:rsid w:val="006D609F"/>
    <w:rsid w:val="006D6315"/>
    <w:rsid w:val="006D72C1"/>
    <w:rsid w:val="006F3833"/>
    <w:rsid w:val="006F4878"/>
    <w:rsid w:val="00700472"/>
    <w:rsid w:val="00711FA3"/>
    <w:rsid w:val="00712D82"/>
    <w:rsid w:val="00715990"/>
    <w:rsid w:val="007223C1"/>
    <w:rsid w:val="00724462"/>
    <w:rsid w:val="00725983"/>
    <w:rsid w:val="007371E7"/>
    <w:rsid w:val="00745A0C"/>
    <w:rsid w:val="0074688C"/>
    <w:rsid w:val="00750631"/>
    <w:rsid w:val="007643B3"/>
    <w:rsid w:val="0076720F"/>
    <w:rsid w:val="00770EC6"/>
    <w:rsid w:val="007716FB"/>
    <w:rsid w:val="0078033D"/>
    <w:rsid w:val="007804F5"/>
    <w:rsid w:val="007925FC"/>
    <w:rsid w:val="007944C0"/>
    <w:rsid w:val="00796F01"/>
    <w:rsid w:val="007C7DCE"/>
    <w:rsid w:val="007E0560"/>
    <w:rsid w:val="007E5267"/>
    <w:rsid w:val="007E5842"/>
    <w:rsid w:val="007F0F06"/>
    <w:rsid w:val="008016A2"/>
    <w:rsid w:val="008070A7"/>
    <w:rsid w:val="0081161B"/>
    <w:rsid w:val="008122C7"/>
    <w:rsid w:val="00824008"/>
    <w:rsid w:val="00833827"/>
    <w:rsid w:val="008422F0"/>
    <w:rsid w:val="00850DEB"/>
    <w:rsid w:val="0085585D"/>
    <w:rsid w:val="00856E68"/>
    <w:rsid w:val="00857276"/>
    <w:rsid w:val="00857E74"/>
    <w:rsid w:val="00862FF2"/>
    <w:rsid w:val="00867C11"/>
    <w:rsid w:val="008719D3"/>
    <w:rsid w:val="00874C32"/>
    <w:rsid w:val="00876EF0"/>
    <w:rsid w:val="00880E70"/>
    <w:rsid w:val="0088626A"/>
    <w:rsid w:val="0088677E"/>
    <w:rsid w:val="00891A62"/>
    <w:rsid w:val="008A74A9"/>
    <w:rsid w:val="008B2CDD"/>
    <w:rsid w:val="008B30C2"/>
    <w:rsid w:val="008C24C0"/>
    <w:rsid w:val="008C3260"/>
    <w:rsid w:val="008C665D"/>
    <w:rsid w:val="008D235B"/>
    <w:rsid w:val="008D54EB"/>
    <w:rsid w:val="008E19CC"/>
    <w:rsid w:val="0090224A"/>
    <w:rsid w:val="0091239A"/>
    <w:rsid w:val="0092178A"/>
    <w:rsid w:val="00932E4A"/>
    <w:rsid w:val="00940644"/>
    <w:rsid w:val="00942244"/>
    <w:rsid w:val="00942BA6"/>
    <w:rsid w:val="00942C14"/>
    <w:rsid w:val="00952196"/>
    <w:rsid w:val="009554F3"/>
    <w:rsid w:val="00961635"/>
    <w:rsid w:val="00965769"/>
    <w:rsid w:val="00971A7B"/>
    <w:rsid w:val="00973D24"/>
    <w:rsid w:val="009743FD"/>
    <w:rsid w:val="00975340"/>
    <w:rsid w:val="009879D4"/>
    <w:rsid w:val="009900A4"/>
    <w:rsid w:val="009A0BD4"/>
    <w:rsid w:val="009A621D"/>
    <w:rsid w:val="009B6B8E"/>
    <w:rsid w:val="009C1580"/>
    <w:rsid w:val="009D0C1F"/>
    <w:rsid w:val="009D0C5F"/>
    <w:rsid w:val="009D3088"/>
    <w:rsid w:val="009D3E15"/>
    <w:rsid w:val="009E1F95"/>
    <w:rsid w:val="009E27B8"/>
    <w:rsid w:val="009F0F74"/>
    <w:rsid w:val="009F4208"/>
    <w:rsid w:val="009F5381"/>
    <w:rsid w:val="00A047E9"/>
    <w:rsid w:val="00A06E7F"/>
    <w:rsid w:val="00A132E9"/>
    <w:rsid w:val="00A168E9"/>
    <w:rsid w:val="00A31FD8"/>
    <w:rsid w:val="00A34625"/>
    <w:rsid w:val="00A355AE"/>
    <w:rsid w:val="00A44710"/>
    <w:rsid w:val="00A53D42"/>
    <w:rsid w:val="00A7338C"/>
    <w:rsid w:val="00A735D4"/>
    <w:rsid w:val="00A77060"/>
    <w:rsid w:val="00A80508"/>
    <w:rsid w:val="00A8098A"/>
    <w:rsid w:val="00A81548"/>
    <w:rsid w:val="00A932F4"/>
    <w:rsid w:val="00A9799D"/>
    <w:rsid w:val="00A97E39"/>
    <w:rsid w:val="00AA04D2"/>
    <w:rsid w:val="00AA2794"/>
    <w:rsid w:val="00AA7449"/>
    <w:rsid w:val="00AC7429"/>
    <w:rsid w:val="00AD32A7"/>
    <w:rsid w:val="00AE1BE0"/>
    <w:rsid w:val="00AE2655"/>
    <w:rsid w:val="00AE2D3A"/>
    <w:rsid w:val="00AE567F"/>
    <w:rsid w:val="00AF5C6D"/>
    <w:rsid w:val="00B00DE2"/>
    <w:rsid w:val="00B02CE8"/>
    <w:rsid w:val="00B11A8B"/>
    <w:rsid w:val="00B15419"/>
    <w:rsid w:val="00B2166D"/>
    <w:rsid w:val="00B2230A"/>
    <w:rsid w:val="00B2343A"/>
    <w:rsid w:val="00B42243"/>
    <w:rsid w:val="00B4338C"/>
    <w:rsid w:val="00B4413B"/>
    <w:rsid w:val="00B46D5D"/>
    <w:rsid w:val="00B52A34"/>
    <w:rsid w:val="00B52D21"/>
    <w:rsid w:val="00B64495"/>
    <w:rsid w:val="00B6725C"/>
    <w:rsid w:val="00B678C8"/>
    <w:rsid w:val="00B808B0"/>
    <w:rsid w:val="00B82ED2"/>
    <w:rsid w:val="00B851D8"/>
    <w:rsid w:val="00B86EDA"/>
    <w:rsid w:val="00B90F48"/>
    <w:rsid w:val="00BA1CD2"/>
    <w:rsid w:val="00BA50E6"/>
    <w:rsid w:val="00BA5474"/>
    <w:rsid w:val="00BB101A"/>
    <w:rsid w:val="00BB145D"/>
    <w:rsid w:val="00BB307F"/>
    <w:rsid w:val="00BC1095"/>
    <w:rsid w:val="00BC62CC"/>
    <w:rsid w:val="00BC63B5"/>
    <w:rsid w:val="00BC69FA"/>
    <w:rsid w:val="00BD0624"/>
    <w:rsid w:val="00BD2AB9"/>
    <w:rsid w:val="00BD3AEF"/>
    <w:rsid w:val="00BD5FD6"/>
    <w:rsid w:val="00BF4AE5"/>
    <w:rsid w:val="00C05E98"/>
    <w:rsid w:val="00C07176"/>
    <w:rsid w:val="00C0776A"/>
    <w:rsid w:val="00C172A2"/>
    <w:rsid w:val="00C17727"/>
    <w:rsid w:val="00C23AB6"/>
    <w:rsid w:val="00C4209F"/>
    <w:rsid w:val="00C42DF3"/>
    <w:rsid w:val="00C544BC"/>
    <w:rsid w:val="00C60C03"/>
    <w:rsid w:val="00C73DED"/>
    <w:rsid w:val="00C74A25"/>
    <w:rsid w:val="00C765FA"/>
    <w:rsid w:val="00C867BC"/>
    <w:rsid w:val="00C87AB4"/>
    <w:rsid w:val="00C90DC3"/>
    <w:rsid w:val="00C94F43"/>
    <w:rsid w:val="00CA3EDD"/>
    <w:rsid w:val="00CA447E"/>
    <w:rsid w:val="00CA6862"/>
    <w:rsid w:val="00CC27C8"/>
    <w:rsid w:val="00CD033B"/>
    <w:rsid w:val="00CE4383"/>
    <w:rsid w:val="00CE4EA3"/>
    <w:rsid w:val="00D008BC"/>
    <w:rsid w:val="00D00A88"/>
    <w:rsid w:val="00D03C0E"/>
    <w:rsid w:val="00D05E6F"/>
    <w:rsid w:val="00D142EA"/>
    <w:rsid w:val="00D25B62"/>
    <w:rsid w:val="00D30B74"/>
    <w:rsid w:val="00D33827"/>
    <w:rsid w:val="00D36BB6"/>
    <w:rsid w:val="00D42FAB"/>
    <w:rsid w:val="00D577BF"/>
    <w:rsid w:val="00D63F91"/>
    <w:rsid w:val="00D87080"/>
    <w:rsid w:val="00D87762"/>
    <w:rsid w:val="00D90BCC"/>
    <w:rsid w:val="00D94191"/>
    <w:rsid w:val="00DA22D0"/>
    <w:rsid w:val="00DA7D2C"/>
    <w:rsid w:val="00DB2751"/>
    <w:rsid w:val="00DD04C1"/>
    <w:rsid w:val="00DD1A1D"/>
    <w:rsid w:val="00DD739C"/>
    <w:rsid w:val="00DE0E7B"/>
    <w:rsid w:val="00DF6752"/>
    <w:rsid w:val="00DF6B93"/>
    <w:rsid w:val="00E057B7"/>
    <w:rsid w:val="00E06CEA"/>
    <w:rsid w:val="00E2009F"/>
    <w:rsid w:val="00E20B49"/>
    <w:rsid w:val="00E26B0D"/>
    <w:rsid w:val="00E35488"/>
    <w:rsid w:val="00E44664"/>
    <w:rsid w:val="00E44ED1"/>
    <w:rsid w:val="00E563EF"/>
    <w:rsid w:val="00E62776"/>
    <w:rsid w:val="00E714D4"/>
    <w:rsid w:val="00E72F27"/>
    <w:rsid w:val="00E7671C"/>
    <w:rsid w:val="00E958B4"/>
    <w:rsid w:val="00E95FBE"/>
    <w:rsid w:val="00EA1D8E"/>
    <w:rsid w:val="00EA761F"/>
    <w:rsid w:val="00EC02CA"/>
    <w:rsid w:val="00ED120D"/>
    <w:rsid w:val="00ED2F66"/>
    <w:rsid w:val="00ED62EC"/>
    <w:rsid w:val="00EE415D"/>
    <w:rsid w:val="00EE4A6A"/>
    <w:rsid w:val="00EE4B68"/>
    <w:rsid w:val="00EE6975"/>
    <w:rsid w:val="00EE7616"/>
    <w:rsid w:val="00EF11FC"/>
    <w:rsid w:val="00EF611C"/>
    <w:rsid w:val="00F03A99"/>
    <w:rsid w:val="00F041D0"/>
    <w:rsid w:val="00F05A13"/>
    <w:rsid w:val="00F102F4"/>
    <w:rsid w:val="00F1348B"/>
    <w:rsid w:val="00F16B82"/>
    <w:rsid w:val="00F34AA3"/>
    <w:rsid w:val="00F40455"/>
    <w:rsid w:val="00F45441"/>
    <w:rsid w:val="00F461DF"/>
    <w:rsid w:val="00F46ED2"/>
    <w:rsid w:val="00F73EA8"/>
    <w:rsid w:val="00F82F5D"/>
    <w:rsid w:val="00F87024"/>
    <w:rsid w:val="00F95C2A"/>
    <w:rsid w:val="00F96481"/>
    <w:rsid w:val="00F9693F"/>
    <w:rsid w:val="00FA2E74"/>
    <w:rsid w:val="00FA43C8"/>
    <w:rsid w:val="00FB59AE"/>
    <w:rsid w:val="00FC3609"/>
    <w:rsid w:val="00FD010C"/>
    <w:rsid w:val="00FE0FCD"/>
    <w:rsid w:val="00FE17BB"/>
    <w:rsid w:val="00FE410E"/>
    <w:rsid w:val="00FF339A"/>
    <w:rsid w:val="00FF4E65"/>
    <w:rsid w:val="00FF6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18A101-B7FB-4302-AD38-38A66992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456"/>
    <w:pPr>
      <w:spacing w:line="240" w:lineRule="auto"/>
    </w:pPr>
  </w:style>
  <w:style w:type="paragraph" w:styleId="Heading1">
    <w:name w:val="heading 1"/>
    <w:basedOn w:val="Normal"/>
    <w:next w:val="Normal"/>
    <w:link w:val="Heading1Char"/>
    <w:uiPriority w:val="9"/>
    <w:qFormat/>
    <w:rsid w:val="00A9799D"/>
    <w:pPr>
      <w:keepNext/>
      <w:keepLines/>
      <w:spacing w:before="240" w:after="0" w:line="360" w:lineRule="auto"/>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3E2B5D"/>
    <w:pPr>
      <w:keepNext/>
      <w:keepLines/>
      <w:spacing w:before="40" w:after="0" w:line="360" w:lineRule="auto"/>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545303"/>
    <w:pPr>
      <w:keepNext/>
      <w:keepLines/>
      <w:spacing w:before="40" w:after="0" w:line="360" w:lineRule="auto"/>
      <w:jc w:val="both"/>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BC1095"/>
    <w:pPr>
      <w:keepNext/>
      <w:keepLines/>
      <w:spacing w:before="40" w:after="0" w:line="360" w:lineRule="auto"/>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799D"/>
    <w:rPr>
      <w:rFonts w:ascii="Times New Roman" w:eastAsiaTheme="majorEastAsia" w:hAnsi="Times New Roman" w:cstheme="majorBidi"/>
      <w:b/>
      <w:color w:val="000000" w:themeColor="text1"/>
      <w:sz w:val="28"/>
      <w:szCs w:val="32"/>
    </w:rPr>
  </w:style>
  <w:style w:type="paragraph" w:styleId="NormalWeb">
    <w:name w:val="Normal (Web)"/>
    <w:basedOn w:val="Normal"/>
    <w:uiPriority w:val="99"/>
    <w:unhideWhenUsed/>
    <w:rsid w:val="005A19A9"/>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A19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A19A9"/>
    <w:pPr>
      <w:ind w:left="720"/>
      <w:contextualSpacing/>
    </w:pPr>
  </w:style>
  <w:style w:type="character" w:customStyle="1" w:styleId="style2">
    <w:name w:val="style2"/>
    <w:basedOn w:val="DefaultParagraphFont"/>
    <w:rsid w:val="005A19A9"/>
  </w:style>
  <w:style w:type="character" w:styleId="Strong">
    <w:name w:val="Strong"/>
    <w:basedOn w:val="DefaultParagraphFont"/>
    <w:uiPriority w:val="22"/>
    <w:qFormat/>
    <w:rsid w:val="005A19A9"/>
    <w:rPr>
      <w:b/>
      <w:bCs/>
    </w:rPr>
  </w:style>
  <w:style w:type="paragraph" w:styleId="Header">
    <w:name w:val="header"/>
    <w:basedOn w:val="Normal"/>
    <w:link w:val="HeaderChar"/>
    <w:uiPriority w:val="99"/>
    <w:unhideWhenUsed/>
    <w:rsid w:val="005A19A9"/>
    <w:pPr>
      <w:tabs>
        <w:tab w:val="center" w:pos="4680"/>
        <w:tab w:val="right" w:pos="9360"/>
      </w:tabs>
      <w:spacing w:after="0"/>
    </w:pPr>
  </w:style>
  <w:style w:type="character" w:customStyle="1" w:styleId="HeaderChar">
    <w:name w:val="Header Char"/>
    <w:basedOn w:val="DefaultParagraphFont"/>
    <w:link w:val="Header"/>
    <w:uiPriority w:val="99"/>
    <w:rsid w:val="005A19A9"/>
  </w:style>
  <w:style w:type="character" w:styleId="Hyperlink">
    <w:name w:val="Hyperlink"/>
    <w:basedOn w:val="DefaultParagraphFont"/>
    <w:uiPriority w:val="99"/>
    <w:unhideWhenUsed/>
    <w:rsid w:val="005A19A9"/>
    <w:rPr>
      <w:color w:val="0563C1" w:themeColor="hyperlink"/>
      <w:u w:val="single"/>
    </w:rPr>
  </w:style>
  <w:style w:type="paragraph" w:customStyle="1" w:styleId="Default">
    <w:name w:val="Default"/>
    <w:rsid w:val="005A19A9"/>
    <w:pPr>
      <w:autoSpaceDE w:val="0"/>
      <w:autoSpaceDN w:val="0"/>
      <w:adjustRightInd w:val="0"/>
      <w:spacing w:after="0" w:line="240" w:lineRule="auto"/>
    </w:pPr>
    <w:rPr>
      <w:rFonts w:ascii="Lucida Handwriting" w:hAnsi="Lucida Handwriting" w:cs="Lucida Handwriting"/>
      <w:color w:val="000000"/>
      <w:sz w:val="24"/>
      <w:szCs w:val="24"/>
    </w:rPr>
  </w:style>
  <w:style w:type="character" w:customStyle="1" w:styleId="A9">
    <w:name w:val="A9"/>
    <w:uiPriority w:val="99"/>
    <w:rsid w:val="005A19A9"/>
    <w:rPr>
      <w:rFonts w:cs="Lucida Handwriting"/>
      <w:color w:val="000000"/>
      <w:sz w:val="16"/>
      <w:szCs w:val="16"/>
    </w:rPr>
  </w:style>
  <w:style w:type="character" w:styleId="PlaceholderText">
    <w:name w:val="Placeholder Text"/>
    <w:basedOn w:val="DefaultParagraphFont"/>
    <w:uiPriority w:val="99"/>
    <w:semiHidden/>
    <w:rsid w:val="005A19A9"/>
    <w:rPr>
      <w:color w:val="808080"/>
    </w:rPr>
  </w:style>
  <w:style w:type="paragraph" w:styleId="Footer">
    <w:name w:val="footer"/>
    <w:basedOn w:val="Normal"/>
    <w:link w:val="FooterChar"/>
    <w:uiPriority w:val="99"/>
    <w:unhideWhenUsed/>
    <w:rsid w:val="005A19A9"/>
    <w:pPr>
      <w:tabs>
        <w:tab w:val="center" w:pos="4680"/>
        <w:tab w:val="right" w:pos="9360"/>
      </w:tabs>
      <w:spacing w:after="0"/>
    </w:pPr>
  </w:style>
  <w:style w:type="character" w:customStyle="1" w:styleId="FooterChar">
    <w:name w:val="Footer Char"/>
    <w:basedOn w:val="DefaultParagraphFont"/>
    <w:link w:val="Footer"/>
    <w:uiPriority w:val="99"/>
    <w:rsid w:val="005A19A9"/>
  </w:style>
  <w:style w:type="character" w:customStyle="1" w:styleId="CommentTextChar">
    <w:name w:val="Comment Text Char"/>
    <w:basedOn w:val="DefaultParagraphFont"/>
    <w:link w:val="CommentText"/>
    <w:uiPriority w:val="99"/>
    <w:semiHidden/>
    <w:rsid w:val="005A19A9"/>
    <w:rPr>
      <w:sz w:val="20"/>
      <w:szCs w:val="20"/>
    </w:rPr>
  </w:style>
  <w:style w:type="paragraph" w:styleId="CommentText">
    <w:name w:val="annotation text"/>
    <w:basedOn w:val="Normal"/>
    <w:link w:val="CommentTextChar"/>
    <w:uiPriority w:val="99"/>
    <w:semiHidden/>
    <w:unhideWhenUsed/>
    <w:rsid w:val="005A19A9"/>
    <w:rPr>
      <w:sz w:val="20"/>
      <w:szCs w:val="20"/>
    </w:rPr>
  </w:style>
  <w:style w:type="character" w:customStyle="1" w:styleId="CommentTextChar1">
    <w:name w:val="Comment Text Char1"/>
    <w:basedOn w:val="DefaultParagraphFont"/>
    <w:uiPriority w:val="99"/>
    <w:semiHidden/>
    <w:rsid w:val="005A19A9"/>
    <w:rPr>
      <w:sz w:val="20"/>
      <w:szCs w:val="20"/>
    </w:rPr>
  </w:style>
  <w:style w:type="character" w:customStyle="1" w:styleId="CommentSubjectChar">
    <w:name w:val="Comment Subject Char"/>
    <w:basedOn w:val="CommentTextChar"/>
    <w:link w:val="CommentSubject"/>
    <w:uiPriority w:val="99"/>
    <w:semiHidden/>
    <w:rsid w:val="005A19A9"/>
    <w:rPr>
      <w:b/>
      <w:bCs/>
      <w:sz w:val="20"/>
      <w:szCs w:val="20"/>
    </w:rPr>
  </w:style>
  <w:style w:type="paragraph" w:styleId="CommentSubject">
    <w:name w:val="annotation subject"/>
    <w:basedOn w:val="CommentText"/>
    <w:next w:val="CommentText"/>
    <w:link w:val="CommentSubjectChar"/>
    <w:uiPriority w:val="99"/>
    <w:semiHidden/>
    <w:unhideWhenUsed/>
    <w:rsid w:val="005A19A9"/>
    <w:rPr>
      <w:b/>
      <w:bCs/>
    </w:rPr>
  </w:style>
  <w:style w:type="character" w:customStyle="1" w:styleId="CommentSubjectChar1">
    <w:name w:val="Comment Subject Char1"/>
    <w:basedOn w:val="CommentTextChar1"/>
    <w:uiPriority w:val="99"/>
    <w:semiHidden/>
    <w:rsid w:val="005A19A9"/>
    <w:rPr>
      <w:b/>
      <w:bCs/>
      <w:sz w:val="20"/>
      <w:szCs w:val="20"/>
    </w:rPr>
  </w:style>
  <w:style w:type="character" w:customStyle="1" w:styleId="BalloonTextChar">
    <w:name w:val="Balloon Text Char"/>
    <w:basedOn w:val="DefaultParagraphFont"/>
    <w:link w:val="BalloonText"/>
    <w:uiPriority w:val="99"/>
    <w:semiHidden/>
    <w:rsid w:val="005A19A9"/>
    <w:rPr>
      <w:rFonts w:ascii="Segoe UI" w:hAnsi="Segoe UI" w:cs="Segoe UI"/>
      <w:sz w:val="18"/>
      <w:szCs w:val="18"/>
    </w:rPr>
  </w:style>
  <w:style w:type="paragraph" w:styleId="BalloonText">
    <w:name w:val="Balloon Text"/>
    <w:basedOn w:val="Normal"/>
    <w:link w:val="BalloonTextChar"/>
    <w:uiPriority w:val="99"/>
    <w:semiHidden/>
    <w:unhideWhenUsed/>
    <w:rsid w:val="005A19A9"/>
    <w:pPr>
      <w:spacing w:after="0"/>
    </w:pPr>
    <w:rPr>
      <w:rFonts w:ascii="Segoe UI" w:hAnsi="Segoe UI" w:cs="Segoe UI"/>
      <w:sz w:val="18"/>
      <w:szCs w:val="18"/>
    </w:rPr>
  </w:style>
  <w:style w:type="character" w:customStyle="1" w:styleId="BalloonTextChar1">
    <w:name w:val="Balloon Text Char1"/>
    <w:basedOn w:val="DefaultParagraphFont"/>
    <w:uiPriority w:val="99"/>
    <w:semiHidden/>
    <w:rsid w:val="005A19A9"/>
    <w:rPr>
      <w:rFonts w:ascii="Segoe UI" w:hAnsi="Segoe UI" w:cs="Segoe UI"/>
      <w:sz w:val="18"/>
      <w:szCs w:val="18"/>
    </w:rPr>
  </w:style>
  <w:style w:type="paragraph" w:styleId="TOCHeading">
    <w:name w:val="TOC Heading"/>
    <w:basedOn w:val="Heading1"/>
    <w:next w:val="Normal"/>
    <w:uiPriority w:val="39"/>
    <w:unhideWhenUsed/>
    <w:qFormat/>
    <w:rsid w:val="006D609F"/>
    <w:pPr>
      <w:outlineLvl w:val="9"/>
    </w:pPr>
  </w:style>
  <w:style w:type="paragraph" w:styleId="TOC1">
    <w:name w:val="toc 1"/>
    <w:basedOn w:val="Normal"/>
    <w:next w:val="Normal"/>
    <w:autoRedefine/>
    <w:uiPriority w:val="39"/>
    <w:unhideWhenUsed/>
    <w:rsid w:val="001506B9"/>
    <w:pPr>
      <w:tabs>
        <w:tab w:val="right" w:leader="dot" w:pos="9350"/>
      </w:tabs>
      <w:spacing w:after="100" w:line="360" w:lineRule="auto"/>
    </w:pPr>
  </w:style>
  <w:style w:type="numbering" w:customStyle="1" w:styleId="NoList1">
    <w:name w:val="No List1"/>
    <w:next w:val="NoList"/>
    <w:uiPriority w:val="99"/>
    <w:semiHidden/>
    <w:unhideWhenUsed/>
    <w:rsid w:val="00850DEB"/>
  </w:style>
  <w:style w:type="numbering" w:customStyle="1" w:styleId="NoList2">
    <w:name w:val="No List2"/>
    <w:next w:val="NoList"/>
    <w:uiPriority w:val="99"/>
    <w:semiHidden/>
    <w:unhideWhenUsed/>
    <w:rsid w:val="00850DEB"/>
  </w:style>
  <w:style w:type="numbering" w:customStyle="1" w:styleId="NoList3">
    <w:name w:val="No List3"/>
    <w:next w:val="NoList"/>
    <w:uiPriority w:val="99"/>
    <w:semiHidden/>
    <w:unhideWhenUsed/>
    <w:rsid w:val="00850DEB"/>
  </w:style>
  <w:style w:type="character" w:customStyle="1" w:styleId="Heading2Char">
    <w:name w:val="Heading 2 Char"/>
    <w:basedOn w:val="DefaultParagraphFont"/>
    <w:link w:val="Heading2"/>
    <w:uiPriority w:val="9"/>
    <w:rsid w:val="003E2B5D"/>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545303"/>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BC1095"/>
    <w:rPr>
      <w:rFonts w:ascii="Times New Roman" w:eastAsiaTheme="majorEastAsia" w:hAnsi="Times New Roman" w:cstheme="majorBidi"/>
      <w:b/>
      <w:iCs/>
      <w:sz w:val="24"/>
    </w:rPr>
  </w:style>
  <w:style w:type="table" w:customStyle="1" w:styleId="TableGrid1">
    <w:name w:val="Table Grid1"/>
    <w:basedOn w:val="TableNormal"/>
    <w:next w:val="TableGrid"/>
    <w:uiPriority w:val="39"/>
    <w:rsid w:val="00A73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1506B9"/>
    <w:pPr>
      <w:spacing w:after="100"/>
      <w:ind w:left="220"/>
    </w:pPr>
  </w:style>
  <w:style w:type="paragraph" w:styleId="TOC3">
    <w:name w:val="toc 3"/>
    <w:basedOn w:val="Normal"/>
    <w:next w:val="Normal"/>
    <w:autoRedefine/>
    <w:uiPriority w:val="39"/>
    <w:unhideWhenUsed/>
    <w:rsid w:val="002A48EE"/>
    <w:pPr>
      <w:tabs>
        <w:tab w:val="right" w:leader="dot" w:pos="9350"/>
      </w:tabs>
      <w:spacing w:after="100" w:line="360" w:lineRule="auto"/>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86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chart" Target="charts/chart4.xml"/><Relationship Id="rId39" Type="http://schemas.openxmlformats.org/officeDocument/2006/relationships/hyperlink" Target="http://www.academicjournals.org/AJEST" TargetMode="External"/><Relationship Id="rId21" Type="http://schemas.openxmlformats.org/officeDocument/2006/relationships/diagramColors" Target="diagrams/colors2.xml"/><Relationship Id="rId34" Type="http://schemas.openxmlformats.org/officeDocument/2006/relationships/hyperlink" Target="http://explorable.com/research.population" TargetMode="External"/><Relationship Id="rId42" Type="http://schemas.openxmlformats.org/officeDocument/2006/relationships/hyperlink" Target="http://www.metia.fi/julkaisui/working-papers/2007/mwp050.htm" TargetMode="External"/><Relationship Id="rId47" Type="http://schemas.openxmlformats.org/officeDocument/2006/relationships/hyperlink" Target="http://www.academicjournal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chart" Target="charts/chart7.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hyperlink" Target="http://www.acaps.org/img/documents/qualitative-and-quantitative-research-techniques-for-humanitarian-needs-assessment.pdf" TargetMode="External"/><Relationship Id="rId37" Type="http://schemas.openxmlformats.org/officeDocument/2006/relationships/hyperlink" Target="http://uts.utexas.edu/-wd/courses/373F/notes/lec19veg.html" TargetMode="External"/><Relationship Id="rId40" Type="http://schemas.openxmlformats.org/officeDocument/2006/relationships/hyperlink" Target="http://www.cias.kyoto-u.ac.jp" TargetMode="External"/><Relationship Id="rId45" Type="http://schemas.openxmlformats.org/officeDocument/2006/relationships/hyperlink" Target="http://www.doi:10.1002/978044700159.a0021227"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dx.doi.org/10.4135/97812963947"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Layout" Target="diagrams/layout2.xml"/><Relationship Id="rId31" Type="http://schemas.openxmlformats.org/officeDocument/2006/relationships/chart" Target="charts/chart9.xml"/><Relationship Id="rId44" Type="http://schemas.openxmlformats.org/officeDocument/2006/relationships/hyperlink" Target="http://www.telegraph.co.uk/earth/agriculture/9790346/Bad-weather-could-cause-less-tasty-and-healthy-fruit-and-vegetables.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yperlink" Target="http://www.imperial.ac.uk/climatechange/publications" TargetMode="External"/><Relationship Id="rId43" Type="http://schemas.openxmlformats.org/officeDocument/2006/relationships/hyperlink" Target="http://dx.doi.org/10.5539/enrr.v3n3p78"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chart" Target="charts/chart3.xml"/><Relationship Id="rId33" Type="http://schemas.openxmlformats.org/officeDocument/2006/relationships/hyperlink" Target="http://www.carbonfix.info/chameleon/outbox/public/214/CFSv32.pdf" TargetMode="External"/><Relationship Id="rId38" Type="http://schemas.openxmlformats.org/officeDocument/2006/relationships/hyperlink" Target="http://www.ScienceXaccount.com" TargetMode="External"/><Relationship Id="rId46" Type="http://schemas.openxmlformats.org/officeDocument/2006/relationships/hyperlink" Target="http://www.doi:10.1038/3repo%202418" TargetMode="External"/><Relationship Id="rId20" Type="http://schemas.openxmlformats.org/officeDocument/2006/relationships/diagramQuickStyle" Target="diagrams/quickStyle2.xml"/><Relationship Id="rId41" Type="http://schemas.openxmlformats.org/officeDocument/2006/relationships/hyperlink" Target="http://www.korbedpsych.com/R000Steps.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Sheet1!$BB$1</c:f>
              <c:strCache>
                <c:ptCount val="1"/>
                <c:pt idx="0">
                  <c:v>% TOTAL SPECIES DENSITY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Sheet1!$BA$2:$BA$15</c:f>
              <c:numCache>
                <c:formatCode>General</c:formatCode>
                <c:ptCount val="14"/>
                <c:pt idx="0">
                  <c:v>6</c:v>
                </c:pt>
                <c:pt idx="1">
                  <c:v>7</c:v>
                </c:pt>
                <c:pt idx="2">
                  <c:v>8</c:v>
                </c:pt>
                <c:pt idx="3">
                  <c:v>9</c:v>
                </c:pt>
                <c:pt idx="4">
                  <c:v>10</c:v>
                </c:pt>
                <c:pt idx="5">
                  <c:v>11</c:v>
                </c:pt>
                <c:pt idx="6">
                  <c:v>12</c:v>
                </c:pt>
                <c:pt idx="7">
                  <c:v>13</c:v>
                </c:pt>
                <c:pt idx="8">
                  <c:v>14</c:v>
                </c:pt>
                <c:pt idx="9">
                  <c:v>15</c:v>
                </c:pt>
                <c:pt idx="10">
                  <c:v>16</c:v>
                </c:pt>
                <c:pt idx="11">
                  <c:v>18</c:v>
                </c:pt>
                <c:pt idx="12">
                  <c:v>20</c:v>
                </c:pt>
                <c:pt idx="13">
                  <c:v>28</c:v>
                </c:pt>
              </c:numCache>
            </c:numRef>
          </c:cat>
          <c:val>
            <c:numRef>
              <c:f>Sheet1!$BB$2:$BB$15</c:f>
              <c:numCache>
                <c:formatCode>0.00%</c:formatCode>
                <c:ptCount val="14"/>
                <c:pt idx="0">
                  <c:v>0.2646</c:v>
                </c:pt>
                <c:pt idx="1">
                  <c:v>0.24809999999999999</c:v>
                </c:pt>
                <c:pt idx="2">
                  <c:v>0.16700000000000001</c:v>
                </c:pt>
                <c:pt idx="3">
                  <c:v>0.1353</c:v>
                </c:pt>
                <c:pt idx="4">
                  <c:v>7.5700000000000003E-2</c:v>
                </c:pt>
                <c:pt idx="5">
                  <c:v>3.61E-2</c:v>
                </c:pt>
                <c:pt idx="6">
                  <c:v>2.3800000000000002E-2</c:v>
                </c:pt>
                <c:pt idx="7">
                  <c:v>1.32E-2</c:v>
                </c:pt>
                <c:pt idx="8">
                  <c:v>1.8200000000000001E-2</c:v>
                </c:pt>
                <c:pt idx="9">
                  <c:v>3.7000000000000002E-3</c:v>
                </c:pt>
                <c:pt idx="10">
                  <c:v>5.7000000000000002E-3</c:v>
                </c:pt>
                <c:pt idx="11">
                  <c:v>4.7000000000000002E-3</c:v>
                </c:pt>
                <c:pt idx="12">
                  <c:v>1.9E-3</c:v>
                </c:pt>
                <c:pt idx="13">
                  <c:v>1.9E-3</c:v>
                </c:pt>
              </c:numCache>
            </c:numRef>
          </c:val>
        </c:ser>
        <c:dLbls>
          <c:dLblPos val="outEnd"/>
          <c:showLegendKey val="0"/>
          <c:showVal val="1"/>
          <c:showCatName val="0"/>
          <c:showSerName val="0"/>
          <c:showPercent val="0"/>
          <c:showBubbleSize val="0"/>
        </c:dLbls>
        <c:gapWidth val="115"/>
        <c:overlap val="-20"/>
        <c:axId val="-989704208"/>
        <c:axId val="-989708560"/>
        <c:extLst>
          <c:ext xmlns:c15="http://schemas.microsoft.com/office/drawing/2012/chart" uri="{02D57815-91ED-43cb-92C2-25804820EDAC}">
            <c15:filteredBarSeries>
              <c15:ser>
                <c:idx val="1"/>
                <c:order val="1"/>
                <c:tx>
                  <c:strRef>
                    <c:extLst>
                      <c:ext uri="{02D57815-91ED-43cb-92C2-25804820EDAC}">
                        <c15:formulaRef>
                          <c15:sqref>Sheet1!$BC$1</c15:sqref>
                        </c15:formulaRef>
                      </c:ext>
                    </c:extLst>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Sheet1!$BA$2:$BA$15</c15:sqref>
                        </c15:formulaRef>
                      </c:ext>
                    </c:extLst>
                    <c:numCache>
                      <c:formatCode>General</c:formatCode>
                      <c:ptCount val="14"/>
                      <c:pt idx="0">
                        <c:v>6</c:v>
                      </c:pt>
                      <c:pt idx="1">
                        <c:v>7</c:v>
                      </c:pt>
                      <c:pt idx="2">
                        <c:v>8</c:v>
                      </c:pt>
                      <c:pt idx="3">
                        <c:v>9</c:v>
                      </c:pt>
                      <c:pt idx="4">
                        <c:v>10</c:v>
                      </c:pt>
                      <c:pt idx="5">
                        <c:v>11</c:v>
                      </c:pt>
                      <c:pt idx="6">
                        <c:v>12</c:v>
                      </c:pt>
                      <c:pt idx="7">
                        <c:v>13</c:v>
                      </c:pt>
                      <c:pt idx="8">
                        <c:v>14</c:v>
                      </c:pt>
                      <c:pt idx="9">
                        <c:v>15</c:v>
                      </c:pt>
                      <c:pt idx="10">
                        <c:v>16</c:v>
                      </c:pt>
                      <c:pt idx="11">
                        <c:v>18</c:v>
                      </c:pt>
                      <c:pt idx="12">
                        <c:v>20</c:v>
                      </c:pt>
                      <c:pt idx="13">
                        <c:v>28</c:v>
                      </c:pt>
                    </c:numCache>
                  </c:numRef>
                </c:cat>
                <c:val>
                  <c:numRef>
                    <c:extLst>
                      <c:ext uri="{02D57815-91ED-43cb-92C2-25804820EDAC}">
                        <c15:formulaRef>
                          <c15:sqref>Sheet1!$BC$2:$BC$15</c15:sqref>
                        </c15:formulaRef>
                      </c:ext>
                    </c:extLst>
                    <c:numCache>
                      <c:formatCode>General</c:formatCode>
                      <c:ptCount val="14"/>
                    </c:numCache>
                  </c:numRef>
                </c:val>
              </c15:ser>
            </c15:filteredBarSeries>
          </c:ext>
        </c:extLst>
      </c:barChart>
      <c:catAx>
        <c:axId val="-989704208"/>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US"/>
                  <a:t>DBH-sp (cm)</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708560"/>
        <c:crosses val="autoZero"/>
        <c:auto val="1"/>
        <c:lblAlgn val="ctr"/>
        <c:lblOffset val="100"/>
        <c:noMultiLvlLbl val="0"/>
      </c:catAx>
      <c:valAx>
        <c:axId val="-98970856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US"/>
                  <a:t>SPECIES DENSITY</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7042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b="1" i="0" baseline="0">
          <a:solidFill>
            <a:sysClr val="windowText" lastClr="000000"/>
          </a:solidFill>
          <a:latin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Sheet1!$A$18:$AU$18</c:f>
              <c:strCache>
                <c:ptCount val="47"/>
                <c:pt idx="1">
                  <c:v>BS</c:v>
                </c:pt>
                <c:pt idx="2">
                  <c:v>JG</c:v>
                </c:pt>
                <c:pt idx="3">
                  <c:v>EA</c:v>
                </c:pt>
                <c:pt idx="4">
                  <c:v>BA</c:v>
                </c:pt>
                <c:pt idx="5">
                  <c:v>MB</c:v>
                </c:pt>
                <c:pt idx="6">
                  <c:v>CM</c:v>
                </c:pt>
                <c:pt idx="7">
                  <c:v>LD</c:v>
                </c:pt>
                <c:pt idx="8">
                  <c:v>MU</c:v>
                </c:pt>
                <c:pt idx="9">
                  <c:v>CB</c:v>
                </c:pt>
                <c:pt idx="10">
                  <c:v>TS</c:v>
                </c:pt>
                <c:pt idx="11">
                  <c:v>SS</c:v>
                </c:pt>
                <c:pt idx="12">
                  <c:v>MP</c:v>
                </c:pt>
                <c:pt idx="13">
                  <c:v>SM</c:v>
                </c:pt>
                <c:pt idx="14">
                  <c:v>DR</c:v>
                </c:pt>
                <c:pt idx="15">
                  <c:v>SC</c:v>
                </c:pt>
                <c:pt idx="16">
                  <c:v>BT</c:v>
                </c:pt>
                <c:pt idx="17">
                  <c:v>MA</c:v>
                </c:pt>
                <c:pt idx="18">
                  <c:v>VL</c:v>
                </c:pt>
                <c:pt idx="19">
                  <c:v>BG</c:v>
                </c:pt>
                <c:pt idx="20">
                  <c:v>ZM</c:v>
                </c:pt>
                <c:pt idx="21">
                  <c:v>MG</c:v>
                </c:pt>
                <c:pt idx="22">
                  <c:v>MW</c:v>
                </c:pt>
                <c:pt idx="23">
                  <c:v>CE</c:v>
                </c:pt>
                <c:pt idx="24">
                  <c:v>PA</c:v>
                </c:pt>
                <c:pt idx="25">
                  <c:v>FI</c:v>
                </c:pt>
                <c:pt idx="26">
                  <c:v>FC</c:v>
                </c:pt>
                <c:pt idx="27">
                  <c:v>BB</c:v>
                </c:pt>
                <c:pt idx="28">
                  <c:v>NH</c:v>
                </c:pt>
                <c:pt idx="29">
                  <c:v>MZ</c:v>
                </c:pt>
                <c:pt idx="30">
                  <c:v>XC</c:v>
                </c:pt>
                <c:pt idx="31">
                  <c:v>PM</c:v>
                </c:pt>
                <c:pt idx="32">
                  <c:v>GB</c:v>
                </c:pt>
                <c:pt idx="33">
                  <c:v>DC</c:v>
                </c:pt>
                <c:pt idx="34">
                  <c:v>TN</c:v>
                </c:pt>
                <c:pt idx="35">
                  <c:v>VI</c:v>
                </c:pt>
                <c:pt idx="36">
                  <c:v>MS</c:v>
                </c:pt>
                <c:pt idx="37">
                  <c:v>SB</c:v>
                </c:pt>
                <c:pt idx="38">
                  <c:v>VP</c:v>
                </c:pt>
                <c:pt idx="39">
                  <c:v>PC</c:v>
                </c:pt>
                <c:pt idx="40">
                  <c:v>SG</c:v>
                </c:pt>
                <c:pt idx="41">
                  <c:v>AG</c:v>
                </c:pt>
                <c:pt idx="42">
                  <c:v>LDs</c:v>
                </c:pt>
                <c:pt idx="43">
                  <c:v>BZ</c:v>
                </c:pt>
                <c:pt idx="44">
                  <c:v>DM</c:v>
                </c:pt>
                <c:pt idx="45">
                  <c:v>BP</c:v>
                </c:pt>
                <c:pt idx="46">
                  <c:v>UP</c:v>
                </c:pt>
              </c:strCache>
            </c:strRef>
          </c:cat>
          <c:val>
            <c:numRef>
              <c:f>Sheet1!$A$19:$AU$19</c:f>
              <c:numCache>
                <c:formatCode>General</c:formatCode>
                <c:ptCount val="47"/>
                <c:pt idx="1">
                  <c:v>18.78</c:v>
                </c:pt>
                <c:pt idx="2">
                  <c:v>16.45</c:v>
                </c:pt>
                <c:pt idx="3">
                  <c:v>8.0500000000000007</c:v>
                </c:pt>
                <c:pt idx="4">
                  <c:v>7.9</c:v>
                </c:pt>
                <c:pt idx="5">
                  <c:v>7.28</c:v>
                </c:pt>
                <c:pt idx="6">
                  <c:v>6.95</c:v>
                </c:pt>
                <c:pt idx="7">
                  <c:v>5.89</c:v>
                </c:pt>
                <c:pt idx="8">
                  <c:v>5.87</c:v>
                </c:pt>
                <c:pt idx="9">
                  <c:v>5.74</c:v>
                </c:pt>
                <c:pt idx="10">
                  <c:v>5.41</c:v>
                </c:pt>
                <c:pt idx="11">
                  <c:v>4.96</c:v>
                </c:pt>
                <c:pt idx="12">
                  <c:v>4.01</c:v>
                </c:pt>
                <c:pt idx="13">
                  <c:v>3.86</c:v>
                </c:pt>
                <c:pt idx="14">
                  <c:v>3.56</c:v>
                </c:pt>
                <c:pt idx="15">
                  <c:v>3.56</c:v>
                </c:pt>
                <c:pt idx="16">
                  <c:v>3.54</c:v>
                </c:pt>
                <c:pt idx="17">
                  <c:v>3.41</c:v>
                </c:pt>
                <c:pt idx="18">
                  <c:v>3.09</c:v>
                </c:pt>
                <c:pt idx="19">
                  <c:v>2.92</c:v>
                </c:pt>
                <c:pt idx="20">
                  <c:v>2.93</c:v>
                </c:pt>
                <c:pt idx="21">
                  <c:v>2.78</c:v>
                </c:pt>
                <c:pt idx="22">
                  <c:v>2.31</c:v>
                </c:pt>
                <c:pt idx="23">
                  <c:v>2.31</c:v>
                </c:pt>
                <c:pt idx="24">
                  <c:v>2.16</c:v>
                </c:pt>
                <c:pt idx="25">
                  <c:v>2.15</c:v>
                </c:pt>
                <c:pt idx="26">
                  <c:v>2.61</c:v>
                </c:pt>
                <c:pt idx="27">
                  <c:v>1.99</c:v>
                </c:pt>
                <c:pt idx="28">
                  <c:v>2.0099999999999998</c:v>
                </c:pt>
                <c:pt idx="29">
                  <c:v>2.02</c:v>
                </c:pt>
                <c:pt idx="30">
                  <c:v>1.84</c:v>
                </c:pt>
                <c:pt idx="31">
                  <c:v>1.85</c:v>
                </c:pt>
                <c:pt idx="32">
                  <c:v>1.69</c:v>
                </c:pt>
                <c:pt idx="33">
                  <c:v>1.69</c:v>
                </c:pt>
                <c:pt idx="34">
                  <c:v>1.53</c:v>
                </c:pt>
                <c:pt idx="35">
                  <c:v>1.54</c:v>
                </c:pt>
                <c:pt idx="36">
                  <c:v>1.7</c:v>
                </c:pt>
                <c:pt idx="37">
                  <c:v>1.06</c:v>
                </c:pt>
                <c:pt idx="38">
                  <c:v>0.91</c:v>
                </c:pt>
                <c:pt idx="39">
                  <c:v>0.75</c:v>
                </c:pt>
                <c:pt idx="40">
                  <c:v>0.45</c:v>
                </c:pt>
                <c:pt idx="41">
                  <c:v>0.3</c:v>
                </c:pt>
                <c:pt idx="42">
                  <c:v>0.3</c:v>
                </c:pt>
                <c:pt idx="43">
                  <c:v>0.3</c:v>
                </c:pt>
                <c:pt idx="44">
                  <c:v>0.3</c:v>
                </c:pt>
                <c:pt idx="45">
                  <c:v>0.15</c:v>
                </c:pt>
                <c:pt idx="46">
                  <c:v>0.15</c:v>
                </c:pt>
              </c:numCache>
            </c:numRef>
          </c:val>
        </c:ser>
        <c:dLbls>
          <c:dLblPos val="outEnd"/>
          <c:showLegendKey val="0"/>
          <c:showVal val="1"/>
          <c:showCatName val="0"/>
          <c:showSerName val="0"/>
          <c:showPercent val="0"/>
          <c:showBubbleSize val="0"/>
        </c:dLbls>
        <c:gapWidth val="115"/>
        <c:overlap val="-20"/>
        <c:axId val="-989692240"/>
        <c:axId val="-989705296"/>
        <c:extLst>
          <c:ext xmlns:c15="http://schemas.microsoft.com/office/drawing/2012/chart" uri="{02D57815-91ED-43cb-92C2-25804820EDAC}">
            <c15:filteredBarSeries>
              <c15: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Sheet1!$A$18:$AU$18</c15:sqref>
                        </c15:formulaRef>
                      </c:ext>
                    </c:extLst>
                    <c:strCache>
                      <c:ptCount val="47"/>
                      <c:pt idx="1">
                        <c:v>BS</c:v>
                      </c:pt>
                      <c:pt idx="2">
                        <c:v>JG</c:v>
                      </c:pt>
                      <c:pt idx="3">
                        <c:v>EA</c:v>
                      </c:pt>
                      <c:pt idx="4">
                        <c:v>BA</c:v>
                      </c:pt>
                      <c:pt idx="5">
                        <c:v>MB</c:v>
                      </c:pt>
                      <c:pt idx="6">
                        <c:v>CM</c:v>
                      </c:pt>
                      <c:pt idx="7">
                        <c:v>LD</c:v>
                      </c:pt>
                      <c:pt idx="8">
                        <c:v>MU</c:v>
                      </c:pt>
                      <c:pt idx="9">
                        <c:v>CB</c:v>
                      </c:pt>
                      <c:pt idx="10">
                        <c:v>TS</c:v>
                      </c:pt>
                      <c:pt idx="11">
                        <c:v>SS</c:v>
                      </c:pt>
                      <c:pt idx="12">
                        <c:v>MP</c:v>
                      </c:pt>
                      <c:pt idx="13">
                        <c:v>SM</c:v>
                      </c:pt>
                      <c:pt idx="14">
                        <c:v>DR</c:v>
                      </c:pt>
                      <c:pt idx="15">
                        <c:v>SC</c:v>
                      </c:pt>
                      <c:pt idx="16">
                        <c:v>BT</c:v>
                      </c:pt>
                      <c:pt idx="17">
                        <c:v>MA</c:v>
                      </c:pt>
                      <c:pt idx="18">
                        <c:v>VL</c:v>
                      </c:pt>
                      <c:pt idx="19">
                        <c:v>BG</c:v>
                      </c:pt>
                      <c:pt idx="20">
                        <c:v>ZM</c:v>
                      </c:pt>
                      <c:pt idx="21">
                        <c:v>MG</c:v>
                      </c:pt>
                      <c:pt idx="22">
                        <c:v>MW</c:v>
                      </c:pt>
                      <c:pt idx="23">
                        <c:v>CE</c:v>
                      </c:pt>
                      <c:pt idx="24">
                        <c:v>PA</c:v>
                      </c:pt>
                      <c:pt idx="25">
                        <c:v>FI</c:v>
                      </c:pt>
                      <c:pt idx="26">
                        <c:v>FC</c:v>
                      </c:pt>
                      <c:pt idx="27">
                        <c:v>BB</c:v>
                      </c:pt>
                      <c:pt idx="28">
                        <c:v>NH</c:v>
                      </c:pt>
                      <c:pt idx="29">
                        <c:v>MZ</c:v>
                      </c:pt>
                      <c:pt idx="30">
                        <c:v>XC</c:v>
                      </c:pt>
                      <c:pt idx="31">
                        <c:v>PM</c:v>
                      </c:pt>
                      <c:pt idx="32">
                        <c:v>GB</c:v>
                      </c:pt>
                      <c:pt idx="33">
                        <c:v>DC</c:v>
                      </c:pt>
                      <c:pt idx="34">
                        <c:v>TN</c:v>
                      </c:pt>
                      <c:pt idx="35">
                        <c:v>VI</c:v>
                      </c:pt>
                      <c:pt idx="36">
                        <c:v>MS</c:v>
                      </c:pt>
                      <c:pt idx="37">
                        <c:v>SB</c:v>
                      </c:pt>
                      <c:pt idx="38">
                        <c:v>VP</c:v>
                      </c:pt>
                      <c:pt idx="39">
                        <c:v>PC</c:v>
                      </c:pt>
                      <c:pt idx="40">
                        <c:v>SG</c:v>
                      </c:pt>
                      <c:pt idx="41">
                        <c:v>AG</c:v>
                      </c:pt>
                      <c:pt idx="42">
                        <c:v>LDs</c:v>
                      </c:pt>
                      <c:pt idx="43">
                        <c:v>BZ</c:v>
                      </c:pt>
                      <c:pt idx="44">
                        <c:v>DM</c:v>
                      </c:pt>
                      <c:pt idx="45">
                        <c:v>BP</c:v>
                      </c:pt>
                      <c:pt idx="46">
                        <c:v>UP</c:v>
                      </c:pt>
                    </c:strCache>
                  </c:strRef>
                </c:cat>
                <c:val>
                  <c:numRef>
                    <c:extLst>
                      <c:ext uri="{02D57815-91ED-43cb-92C2-25804820EDAC}">
                        <c15:formulaRef>
                          <c15:sqref>Sheet1!$A$20:$AU$20</c15:sqref>
                        </c15:formulaRef>
                      </c:ext>
                    </c:extLst>
                    <c:numCache>
                      <c:formatCode>General</c:formatCode>
                      <c:ptCount val="47"/>
                    </c:numCache>
                  </c:numRef>
                </c:val>
              </c15:ser>
            </c15:filteredBarSeries>
          </c:ext>
        </c:extLst>
      </c:barChart>
      <c:catAx>
        <c:axId val="-989692240"/>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US"/>
                  <a:t>SPECIES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705296"/>
        <c:crosses val="autoZero"/>
        <c:auto val="1"/>
        <c:lblAlgn val="ctr"/>
        <c:lblOffset val="100"/>
        <c:noMultiLvlLbl val="0"/>
      </c:catAx>
      <c:valAx>
        <c:axId val="-989705296"/>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US"/>
                  <a:t>SPECIES DENSITY</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6922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b="1" i="0" baseline="0">
          <a:solidFill>
            <a:sysClr val="windowText" lastClr="000000"/>
          </a:solidFill>
          <a:latin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tx>
            <c:strRef>
              <c:f>Sheet1!$BC$1</c:f>
              <c:strCache>
                <c:ptCount val="1"/>
                <c:pt idx="0">
                  <c:v>% TOTAL</c:v>
                </c:pt>
              </c:strCache>
            </c:strRef>
          </c:tx>
          <c:spPr>
            <a:solidFill>
              <a:schemeClr val="accent5"/>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Sheet1!$BA$2:$BA$15</c:f>
              <c:numCache>
                <c:formatCode>General</c:formatCode>
                <c:ptCount val="14"/>
                <c:pt idx="0">
                  <c:v>6</c:v>
                </c:pt>
                <c:pt idx="1">
                  <c:v>7</c:v>
                </c:pt>
                <c:pt idx="2">
                  <c:v>8</c:v>
                </c:pt>
                <c:pt idx="3">
                  <c:v>9</c:v>
                </c:pt>
                <c:pt idx="4">
                  <c:v>10</c:v>
                </c:pt>
                <c:pt idx="5">
                  <c:v>11</c:v>
                </c:pt>
                <c:pt idx="6">
                  <c:v>12</c:v>
                </c:pt>
                <c:pt idx="7">
                  <c:v>13</c:v>
                </c:pt>
                <c:pt idx="8">
                  <c:v>14</c:v>
                </c:pt>
                <c:pt idx="9">
                  <c:v>15</c:v>
                </c:pt>
                <c:pt idx="10">
                  <c:v>16</c:v>
                </c:pt>
                <c:pt idx="11">
                  <c:v>18</c:v>
                </c:pt>
                <c:pt idx="12">
                  <c:v>20</c:v>
                </c:pt>
                <c:pt idx="13">
                  <c:v>28</c:v>
                </c:pt>
              </c:numCache>
            </c:numRef>
          </c:cat>
          <c:val>
            <c:numRef>
              <c:f>Sheet1!$BC$2:$BC$15</c:f>
              <c:numCache>
                <c:formatCode>0.00%</c:formatCode>
                <c:ptCount val="14"/>
                <c:pt idx="0">
                  <c:v>0.1391</c:v>
                </c:pt>
                <c:pt idx="1">
                  <c:v>0.18090000000000001</c:v>
                </c:pt>
                <c:pt idx="2">
                  <c:v>0.15049999999999999</c:v>
                </c:pt>
                <c:pt idx="3">
                  <c:v>0.15240000000000001</c:v>
                </c:pt>
                <c:pt idx="4">
                  <c:v>0.10730000000000001</c:v>
                </c:pt>
                <c:pt idx="5">
                  <c:v>6.0900000000000003E-2</c:v>
                </c:pt>
                <c:pt idx="6">
                  <c:v>4.2799999999999998E-2</c:v>
                </c:pt>
                <c:pt idx="7">
                  <c:v>3.15E-2</c:v>
                </c:pt>
                <c:pt idx="8">
                  <c:v>5.0200000000000002E-2</c:v>
                </c:pt>
                <c:pt idx="9">
                  <c:v>1.1599999999999999E-2</c:v>
                </c:pt>
                <c:pt idx="10">
                  <c:v>2.06E-2</c:v>
                </c:pt>
                <c:pt idx="11">
                  <c:v>2.0899999999999998E-2</c:v>
                </c:pt>
                <c:pt idx="12">
                  <c:v>5.3E-3</c:v>
                </c:pt>
                <c:pt idx="13">
                  <c:v>2.06E-2</c:v>
                </c:pt>
              </c:numCache>
            </c:numRef>
          </c:val>
        </c:ser>
        <c:dLbls>
          <c:dLblPos val="outEnd"/>
          <c:showLegendKey val="0"/>
          <c:showVal val="1"/>
          <c:showCatName val="0"/>
          <c:showSerName val="0"/>
          <c:showPercent val="0"/>
          <c:showBubbleSize val="0"/>
        </c:dLbls>
        <c:gapWidth val="115"/>
        <c:overlap val="-20"/>
        <c:axId val="-989711824"/>
        <c:axId val="-989684624"/>
        <c:extLst>
          <c:ext xmlns:c15="http://schemas.microsoft.com/office/drawing/2012/chart" uri="{02D57815-91ED-43cb-92C2-25804820EDAC}">
            <c15:filteredBarSeries>
              <c15:ser>
                <c:idx val="0"/>
                <c:order val="0"/>
                <c:tx>
                  <c:strRef>
                    <c:extLst>
                      <c:ext uri="{02D57815-91ED-43cb-92C2-25804820EDAC}">
                        <c15:formulaRef>
                          <c15:sqref>Sheet1!$BB$1</c15:sqref>
                        </c15:formulaRef>
                      </c:ext>
                    </c:extLst>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Sheet1!$BA$2:$BA$15</c15:sqref>
                        </c15:formulaRef>
                      </c:ext>
                    </c:extLst>
                    <c:numCache>
                      <c:formatCode>General</c:formatCode>
                      <c:ptCount val="14"/>
                      <c:pt idx="0">
                        <c:v>6</c:v>
                      </c:pt>
                      <c:pt idx="1">
                        <c:v>7</c:v>
                      </c:pt>
                      <c:pt idx="2">
                        <c:v>8</c:v>
                      </c:pt>
                      <c:pt idx="3">
                        <c:v>9</c:v>
                      </c:pt>
                      <c:pt idx="4">
                        <c:v>10</c:v>
                      </c:pt>
                      <c:pt idx="5">
                        <c:v>11</c:v>
                      </c:pt>
                      <c:pt idx="6">
                        <c:v>12</c:v>
                      </c:pt>
                      <c:pt idx="7">
                        <c:v>13</c:v>
                      </c:pt>
                      <c:pt idx="8">
                        <c:v>14</c:v>
                      </c:pt>
                      <c:pt idx="9">
                        <c:v>15</c:v>
                      </c:pt>
                      <c:pt idx="10">
                        <c:v>16</c:v>
                      </c:pt>
                      <c:pt idx="11">
                        <c:v>18</c:v>
                      </c:pt>
                      <c:pt idx="12">
                        <c:v>20</c:v>
                      </c:pt>
                      <c:pt idx="13">
                        <c:v>28</c:v>
                      </c:pt>
                    </c:numCache>
                  </c:numRef>
                </c:cat>
                <c:val>
                  <c:numRef>
                    <c:extLst>
                      <c:ext uri="{02D57815-91ED-43cb-92C2-25804820EDAC}">
                        <c15:formulaRef>
                          <c15:sqref>Sheet1!$BB$2:$BB$15</c15:sqref>
                        </c15:formulaRef>
                      </c:ext>
                    </c:extLst>
                    <c:numCache>
                      <c:formatCode>General</c:formatCode>
                      <c:ptCount val="14"/>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Sheet1!$BD$1</c15:sqref>
                        </c15:formulaRef>
                      </c:ext>
                    </c:extLst>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Sheet1!$BA$2:$BA$15</c15:sqref>
                        </c15:formulaRef>
                      </c:ext>
                    </c:extLst>
                    <c:numCache>
                      <c:formatCode>General</c:formatCode>
                      <c:ptCount val="14"/>
                      <c:pt idx="0">
                        <c:v>6</c:v>
                      </c:pt>
                      <c:pt idx="1">
                        <c:v>7</c:v>
                      </c:pt>
                      <c:pt idx="2">
                        <c:v>8</c:v>
                      </c:pt>
                      <c:pt idx="3">
                        <c:v>9</c:v>
                      </c:pt>
                      <c:pt idx="4">
                        <c:v>10</c:v>
                      </c:pt>
                      <c:pt idx="5">
                        <c:v>11</c:v>
                      </c:pt>
                      <c:pt idx="6">
                        <c:v>12</c:v>
                      </c:pt>
                      <c:pt idx="7">
                        <c:v>13</c:v>
                      </c:pt>
                      <c:pt idx="8">
                        <c:v>14</c:v>
                      </c:pt>
                      <c:pt idx="9">
                        <c:v>15</c:v>
                      </c:pt>
                      <c:pt idx="10">
                        <c:v>16</c:v>
                      </c:pt>
                      <c:pt idx="11">
                        <c:v>18</c:v>
                      </c:pt>
                      <c:pt idx="12">
                        <c:v>20</c:v>
                      </c:pt>
                      <c:pt idx="13">
                        <c:v>28</c:v>
                      </c:pt>
                    </c:numCache>
                  </c:numRef>
                </c:cat>
                <c:val>
                  <c:numRef>
                    <c:extLst xmlns:c15="http://schemas.microsoft.com/office/drawing/2012/chart">
                      <c:ext xmlns:c15="http://schemas.microsoft.com/office/drawing/2012/chart" uri="{02D57815-91ED-43cb-92C2-25804820EDAC}">
                        <c15:formulaRef>
                          <c15:sqref>Sheet1!$BD$2:$BD$15</c15:sqref>
                        </c15:formulaRef>
                      </c:ext>
                    </c:extLst>
                    <c:numCache>
                      <c:formatCode>General</c:formatCode>
                      <c:ptCount val="14"/>
                    </c:numCache>
                  </c:numRef>
                </c:val>
              </c15:ser>
            </c15:filteredBarSeries>
          </c:ext>
        </c:extLst>
      </c:barChart>
      <c:catAx>
        <c:axId val="-98971182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US"/>
                  <a:t>DBH-sp (cm)</a:t>
                </a:r>
              </a:p>
            </c:rich>
          </c:tx>
          <c:layout>
            <c:manualLayout>
              <c:xMode val="edge"/>
              <c:yMode val="edge"/>
              <c:x val="3.0555555555555555E-2"/>
              <c:y val="0.421133530288497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684624"/>
        <c:crosses val="autoZero"/>
        <c:auto val="1"/>
        <c:lblAlgn val="ctr"/>
        <c:lblOffset val="100"/>
        <c:noMultiLvlLbl val="0"/>
      </c:catAx>
      <c:valAx>
        <c:axId val="-989684624"/>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US"/>
                  <a:t>PERCENTAGE BASAL AREA</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7118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b="1" i="0" baseline="0">
          <a:solidFill>
            <a:sysClr val="windowText" lastClr="000000"/>
          </a:solidFill>
          <a:latin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Sheet1!$B$19:$AV$19</c:f>
              <c:strCache>
                <c:ptCount val="47"/>
                <c:pt idx="1">
                  <c:v>BS</c:v>
                </c:pt>
                <c:pt idx="2">
                  <c:v>JB</c:v>
                </c:pt>
                <c:pt idx="3">
                  <c:v>EA</c:v>
                </c:pt>
                <c:pt idx="4">
                  <c:v>BA</c:v>
                </c:pt>
                <c:pt idx="5">
                  <c:v>MB</c:v>
                </c:pt>
                <c:pt idx="6">
                  <c:v>CM</c:v>
                </c:pt>
                <c:pt idx="7">
                  <c:v>LD</c:v>
                </c:pt>
                <c:pt idx="8">
                  <c:v>MU</c:v>
                </c:pt>
                <c:pt idx="9">
                  <c:v>CB</c:v>
                </c:pt>
                <c:pt idx="10">
                  <c:v>TS</c:v>
                </c:pt>
                <c:pt idx="11">
                  <c:v>SS</c:v>
                </c:pt>
                <c:pt idx="12">
                  <c:v>MP</c:v>
                </c:pt>
                <c:pt idx="13">
                  <c:v>SM</c:v>
                </c:pt>
                <c:pt idx="14">
                  <c:v>DR</c:v>
                </c:pt>
                <c:pt idx="15">
                  <c:v>SC</c:v>
                </c:pt>
                <c:pt idx="16">
                  <c:v>BT</c:v>
                </c:pt>
                <c:pt idx="17">
                  <c:v>MA</c:v>
                </c:pt>
                <c:pt idx="18">
                  <c:v>VL</c:v>
                </c:pt>
                <c:pt idx="19">
                  <c:v>BG</c:v>
                </c:pt>
                <c:pt idx="20">
                  <c:v>ZM</c:v>
                </c:pt>
                <c:pt idx="21">
                  <c:v>MG</c:v>
                </c:pt>
                <c:pt idx="22">
                  <c:v>MW</c:v>
                </c:pt>
                <c:pt idx="23">
                  <c:v>CE</c:v>
                </c:pt>
                <c:pt idx="24">
                  <c:v>PA</c:v>
                </c:pt>
                <c:pt idx="25">
                  <c:v>FI</c:v>
                </c:pt>
                <c:pt idx="26">
                  <c:v>FC</c:v>
                </c:pt>
                <c:pt idx="27">
                  <c:v>BB</c:v>
                </c:pt>
                <c:pt idx="28">
                  <c:v>NH</c:v>
                </c:pt>
                <c:pt idx="29">
                  <c:v>MZ</c:v>
                </c:pt>
                <c:pt idx="30">
                  <c:v>XC</c:v>
                </c:pt>
                <c:pt idx="31">
                  <c:v>PM</c:v>
                </c:pt>
                <c:pt idx="32">
                  <c:v>GB</c:v>
                </c:pt>
                <c:pt idx="33">
                  <c:v>DC</c:v>
                </c:pt>
                <c:pt idx="34">
                  <c:v>TN</c:v>
                </c:pt>
                <c:pt idx="35">
                  <c:v>VI</c:v>
                </c:pt>
                <c:pt idx="36">
                  <c:v>MS</c:v>
                </c:pt>
                <c:pt idx="37">
                  <c:v>SB</c:v>
                </c:pt>
                <c:pt idx="38">
                  <c:v>VP</c:v>
                </c:pt>
                <c:pt idx="39">
                  <c:v>PC</c:v>
                </c:pt>
                <c:pt idx="40">
                  <c:v>SG</c:v>
                </c:pt>
                <c:pt idx="41">
                  <c:v>AG</c:v>
                </c:pt>
                <c:pt idx="42">
                  <c:v>LDs</c:v>
                </c:pt>
                <c:pt idx="43">
                  <c:v>BZ</c:v>
                </c:pt>
                <c:pt idx="44">
                  <c:v>DM</c:v>
                </c:pt>
                <c:pt idx="45">
                  <c:v>BP</c:v>
                </c:pt>
                <c:pt idx="46">
                  <c:v>UK</c:v>
                </c:pt>
              </c:strCache>
            </c:strRef>
          </c:cat>
          <c:val>
            <c:numRef>
              <c:f>Sheet1!$B$20:$AV$20</c:f>
              <c:numCache>
                <c:formatCode>General</c:formatCode>
                <c:ptCount val="47"/>
                <c:pt idx="1">
                  <c:v>8.07</c:v>
                </c:pt>
                <c:pt idx="2">
                  <c:v>6.67</c:v>
                </c:pt>
                <c:pt idx="3">
                  <c:v>3.17</c:v>
                </c:pt>
                <c:pt idx="4">
                  <c:v>2.84</c:v>
                </c:pt>
                <c:pt idx="5">
                  <c:v>2.85</c:v>
                </c:pt>
                <c:pt idx="6">
                  <c:v>4.05</c:v>
                </c:pt>
                <c:pt idx="7">
                  <c:v>1.74</c:v>
                </c:pt>
                <c:pt idx="8">
                  <c:v>2.79</c:v>
                </c:pt>
                <c:pt idx="9">
                  <c:v>1.51</c:v>
                </c:pt>
                <c:pt idx="10">
                  <c:v>2.1800000000000002</c:v>
                </c:pt>
                <c:pt idx="11">
                  <c:v>1.19</c:v>
                </c:pt>
                <c:pt idx="12">
                  <c:v>1.27</c:v>
                </c:pt>
                <c:pt idx="13">
                  <c:v>1.2</c:v>
                </c:pt>
                <c:pt idx="14">
                  <c:v>1.52</c:v>
                </c:pt>
                <c:pt idx="15">
                  <c:v>0.83</c:v>
                </c:pt>
                <c:pt idx="16">
                  <c:v>1.56</c:v>
                </c:pt>
                <c:pt idx="17">
                  <c:v>0.99</c:v>
                </c:pt>
                <c:pt idx="18">
                  <c:v>1</c:v>
                </c:pt>
                <c:pt idx="19">
                  <c:v>1.62</c:v>
                </c:pt>
                <c:pt idx="20">
                  <c:v>0.87</c:v>
                </c:pt>
                <c:pt idx="21">
                  <c:v>1.02</c:v>
                </c:pt>
                <c:pt idx="22">
                  <c:v>1.04</c:v>
                </c:pt>
                <c:pt idx="23">
                  <c:v>0.64</c:v>
                </c:pt>
                <c:pt idx="24">
                  <c:v>0.99</c:v>
                </c:pt>
                <c:pt idx="25">
                  <c:v>0.63</c:v>
                </c:pt>
                <c:pt idx="26">
                  <c:v>1.44</c:v>
                </c:pt>
                <c:pt idx="27">
                  <c:v>0.95</c:v>
                </c:pt>
                <c:pt idx="28">
                  <c:v>0.51</c:v>
                </c:pt>
                <c:pt idx="29">
                  <c:v>0.54</c:v>
                </c:pt>
                <c:pt idx="30">
                  <c:v>0.9</c:v>
                </c:pt>
                <c:pt idx="31">
                  <c:v>0.52</c:v>
                </c:pt>
                <c:pt idx="32">
                  <c:v>0.69</c:v>
                </c:pt>
                <c:pt idx="33">
                  <c:v>0.44</c:v>
                </c:pt>
                <c:pt idx="34">
                  <c:v>0.42</c:v>
                </c:pt>
                <c:pt idx="35">
                  <c:v>0.43</c:v>
                </c:pt>
                <c:pt idx="36">
                  <c:v>0.54</c:v>
                </c:pt>
                <c:pt idx="37">
                  <c:v>0.41</c:v>
                </c:pt>
                <c:pt idx="38">
                  <c:v>0.4</c:v>
                </c:pt>
                <c:pt idx="39">
                  <c:v>0.61</c:v>
                </c:pt>
                <c:pt idx="40">
                  <c:v>0.4</c:v>
                </c:pt>
                <c:pt idx="41">
                  <c:v>0.13</c:v>
                </c:pt>
                <c:pt idx="42">
                  <c:v>0.27</c:v>
                </c:pt>
                <c:pt idx="43">
                  <c:v>0.08</c:v>
                </c:pt>
                <c:pt idx="44">
                  <c:v>0.13</c:v>
                </c:pt>
                <c:pt idx="45">
                  <c:v>0.06</c:v>
                </c:pt>
                <c:pt idx="46">
                  <c:v>0.08</c:v>
                </c:pt>
              </c:numCache>
            </c:numRef>
          </c:val>
        </c:ser>
        <c:dLbls>
          <c:dLblPos val="outEnd"/>
          <c:showLegendKey val="0"/>
          <c:showVal val="1"/>
          <c:showCatName val="0"/>
          <c:showSerName val="0"/>
          <c:showPercent val="0"/>
          <c:showBubbleSize val="0"/>
        </c:dLbls>
        <c:gapWidth val="115"/>
        <c:overlap val="-20"/>
        <c:axId val="-989706928"/>
        <c:axId val="-989691152"/>
      </c:barChart>
      <c:catAx>
        <c:axId val="-989706928"/>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US"/>
                  <a:t>SPECIES</a:t>
                </a:r>
              </a:p>
            </c:rich>
          </c:tx>
          <c:layout>
            <c:manualLayout>
              <c:xMode val="edge"/>
              <c:yMode val="edge"/>
              <c:x val="3.0555555555555555E-2"/>
              <c:y val="0.4278210203902934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691152"/>
        <c:crosses val="autoZero"/>
        <c:auto val="1"/>
        <c:lblAlgn val="ctr"/>
        <c:lblOffset val="100"/>
        <c:noMultiLvlLbl val="0"/>
      </c:catAx>
      <c:valAx>
        <c:axId val="-989691152"/>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US"/>
                  <a:t>BASAL AREA PER</a:t>
                </a:r>
                <a:r>
                  <a:rPr lang="en-US" baseline="0"/>
                  <a:t> ACRE (m</a:t>
                </a:r>
                <a:r>
                  <a:rPr lang="en-US" baseline="30000"/>
                  <a:t>2</a:t>
                </a:r>
                <a:r>
                  <a:rPr lang="en-US" baseline="0"/>
                  <a:t>)</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7069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b="1" i="0" baseline="0">
          <a:solidFill>
            <a:sysClr val="windowText" lastClr="000000"/>
          </a:solidFill>
          <a:latin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'MUTOKO DATA'!$H$2</c:f>
              <c:strCache>
                <c:ptCount val="1"/>
                <c:pt idx="0">
                  <c:v>ANNUAL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ysDot"/>
              </a:ln>
              <a:effectLst/>
            </c:spPr>
            <c:trendlineType val="linear"/>
            <c:dispRSqr val="0"/>
            <c:dispEq val="0"/>
          </c:trendline>
          <c:cat>
            <c:strRef>
              <c:f>'MUTOKO DATA'!$G$3:$G$34</c:f>
              <c:strCache>
                <c:ptCount val="32"/>
                <c:pt idx="0">
                  <c:v>1978-1979</c:v>
                </c:pt>
                <c:pt idx="1">
                  <c:v>1979-1980</c:v>
                </c:pt>
                <c:pt idx="2">
                  <c:v>1980-1981</c:v>
                </c:pt>
                <c:pt idx="3">
                  <c:v>1981-1982</c:v>
                </c:pt>
                <c:pt idx="4">
                  <c:v>1982-1983</c:v>
                </c:pt>
                <c:pt idx="5">
                  <c:v>1983-1984</c:v>
                </c:pt>
                <c:pt idx="6">
                  <c:v>1984-1985</c:v>
                </c:pt>
                <c:pt idx="7">
                  <c:v>1985-1986</c:v>
                </c:pt>
                <c:pt idx="8">
                  <c:v>1986-1987</c:v>
                </c:pt>
                <c:pt idx="9">
                  <c:v>1987-1988</c:v>
                </c:pt>
                <c:pt idx="10">
                  <c:v>1988-1989</c:v>
                </c:pt>
                <c:pt idx="11">
                  <c:v>1989-1990</c:v>
                </c:pt>
                <c:pt idx="12">
                  <c:v>1990-1991</c:v>
                </c:pt>
                <c:pt idx="13">
                  <c:v>1991-1992</c:v>
                </c:pt>
                <c:pt idx="14">
                  <c:v>1992-1993</c:v>
                </c:pt>
                <c:pt idx="15">
                  <c:v>1993-1994</c:v>
                </c:pt>
                <c:pt idx="16">
                  <c:v>1994-1995</c:v>
                </c:pt>
                <c:pt idx="17">
                  <c:v>1995-1996</c:v>
                </c:pt>
                <c:pt idx="18">
                  <c:v>1996-1997</c:v>
                </c:pt>
                <c:pt idx="19">
                  <c:v>1997-1998</c:v>
                </c:pt>
                <c:pt idx="20">
                  <c:v>1998-1999</c:v>
                </c:pt>
                <c:pt idx="21">
                  <c:v>1999-2000</c:v>
                </c:pt>
                <c:pt idx="22">
                  <c:v>2000-2001</c:v>
                </c:pt>
                <c:pt idx="23">
                  <c:v>2001-2002</c:v>
                </c:pt>
                <c:pt idx="24">
                  <c:v>2002-2003</c:v>
                </c:pt>
                <c:pt idx="25">
                  <c:v>2003-2004</c:v>
                </c:pt>
                <c:pt idx="26">
                  <c:v>2004-2005</c:v>
                </c:pt>
                <c:pt idx="27">
                  <c:v>2005-2006</c:v>
                </c:pt>
                <c:pt idx="28">
                  <c:v>2006-2007</c:v>
                </c:pt>
                <c:pt idx="29">
                  <c:v>2007-2008</c:v>
                </c:pt>
                <c:pt idx="30">
                  <c:v>2008-2009</c:v>
                </c:pt>
                <c:pt idx="31">
                  <c:v>2009-2010</c:v>
                </c:pt>
              </c:strCache>
            </c:strRef>
          </c:cat>
          <c:val>
            <c:numRef>
              <c:f>'MUTOKO DATA'!$H$3:$H$34</c:f>
              <c:numCache>
                <c:formatCode>General</c:formatCode>
                <c:ptCount val="32"/>
                <c:pt idx="0">
                  <c:v>726.50000000000011</c:v>
                </c:pt>
                <c:pt idx="1">
                  <c:v>473.90000000000003</c:v>
                </c:pt>
                <c:pt idx="2">
                  <c:v>1078.3</c:v>
                </c:pt>
                <c:pt idx="3">
                  <c:v>532.9</c:v>
                </c:pt>
                <c:pt idx="4">
                  <c:v>378.3</c:v>
                </c:pt>
                <c:pt idx="5">
                  <c:v>448.09999999999997</c:v>
                </c:pt>
                <c:pt idx="6">
                  <c:v>925.3</c:v>
                </c:pt>
                <c:pt idx="7">
                  <c:v>771</c:v>
                </c:pt>
                <c:pt idx="8">
                  <c:v>593.20000000000005</c:v>
                </c:pt>
                <c:pt idx="9">
                  <c:v>649.79999999999995</c:v>
                </c:pt>
                <c:pt idx="10">
                  <c:v>696.9</c:v>
                </c:pt>
                <c:pt idx="11">
                  <c:v>750.8</c:v>
                </c:pt>
                <c:pt idx="12">
                  <c:v>501.19999999999993</c:v>
                </c:pt>
                <c:pt idx="13">
                  <c:v>419.90000000000003</c:v>
                </c:pt>
                <c:pt idx="14">
                  <c:v>752.40000000000009</c:v>
                </c:pt>
                <c:pt idx="15">
                  <c:v>532.6</c:v>
                </c:pt>
                <c:pt idx="16">
                  <c:v>515</c:v>
                </c:pt>
                <c:pt idx="17">
                  <c:v>877.6</c:v>
                </c:pt>
                <c:pt idx="18">
                  <c:v>1073.1999999999998</c:v>
                </c:pt>
                <c:pt idx="19">
                  <c:v>832.19999999999993</c:v>
                </c:pt>
                <c:pt idx="20">
                  <c:v>998.4</c:v>
                </c:pt>
                <c:pt idx="21">
                  <c:v>996.90000000000009</c:v>
                </c:pt>
                <c:pt idx="22">
                  <c:v>840.19999999999993</c:v>
                </c:pt>
                <c:pt idx="23">
                  <c:v>671.30000000000007</c:v>
                </c:pt>
                <c:pt idx="24">
                  <c:v>815.49999999999989</c:v>
                </c:pt>
                <c:pt idx="25">
                  <c:v>571.1</c:v>
                </c:pt>
                <c:pt idx="26">
                  <c:v>712.6</c:v>
                </c:pt>
                <c:pt idx="27">
                  <c:v>736.1</c:v>
                </c:pt>
                <c:pt idx="28">
                  <c:v>565.70000000000005</c:v>
                </c:pt>
                <c:pt idx="29">
                  <c:v>814.6</c:v>
                </c:pt>
                <c:pt idx="30">
                  <c:v>774.59999999999991</c:v>
                </c:pt>
                <c:pt idx="31">
                  <c:v>723.9</c:v>
                </c:pt>
              </c:numCache>
            </c:numRef>
          </c:val>
          <c:smooth val="0"/>
        </c:ser>
        <c:ser>
          <c:idx val="1"/>
          <c:order val="1"/>
          <c:tx>
            <c:strRef>
              <c:f>'MUTOKO DATA'!$I$2</c:f>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'MUTOKO DATA'!$G$3:$G$34</c:f>
              <c:strCache>
                <c:ptCount val="32"/>
                <c:pt idx="0">
                  <c:v>1978-1979</c:v>
                </c:pt>
                <c:pt idx="1">
                  <c:v>1979-1980</c:v>
                </c:pt>
                <c:pt idx="2">
                  <c:v>1980-1981</c:v>
                </c:pt>
                <c:pt idx="3">
                  <c:v>1981-1982</c:v>
                </c:pt>
                <c:pt idx="4">
                  <c:v>1982-1983</c:v>
                </c:pt>
                <c:pt idx="5">
                  <c:v>1983-1984</c:v>
                </c:pt>
                <c:pt idx="6">
                  <c:v>1984-1985</c:v>
                </c:pt>
                <c:pt idx="7">
                  <c:v>1985-1986</c:v>
                </c:pt>
                <c:pt idx="8">
                  <c:v>1986-1987</c:v>
                </c:pt>
                <c:pt idx="9">
                  <c:v>1987-1988</c:v>
                </c:pt>
                <c:pt idx="10">
                  <c:v>1988-1989</c:v>
                </c:pt>
                <c:pt idx="11">
                  <c:v>1989-1990</c:v>
                </c:pt>
                <c:pt idx="12">
                  <c:v>1990-1991</c:v>
                </c:pt>
                <c:pt idx="13">
                  <c:v>1991-1992</c:v>
                </c:pt>
                <c:pt idx="14">
                  <c:v>1992-1993</c:v>
                </c:pt>
                <c:pt idx="15">
                  <c:v>1993-1994</c:v>
                </c:pt>
                <c:pt idx="16">
                  <c:v>1994-1995</c:v>
                </c:pt>
                <c:pt idx="17">
                  <c:v>1995-1996</c:v>
                </c:pt>
                <c:pt idx="18">
                  <c:v>1996-1997</c:v>
                </c:pt>
                <c:pt idx="19">
                  <c:v>1997-1998</c:v>
                </c:pt>
                <c:pt idx="20">
                  <c:v>1998-1999</c:v>
                </c:pt>
                <c:pt idx="21">
                  <c:v>1999-2000</c:v>
                </c:pt>
                <c:pt idx="22">
                  <c:v>2000-2001</c:v>
                </c:pt>
                <c:pt idx="23">
                  <c:v>2001-2002</c:v>
                </c:pt>
                <c:pt idx="24">
                  <c:v>2002-2003</c:v>
                </c:pt>
                <c:pt idx="25">
                  <c:v>2003-2004</c:v>
                </c:pt>
                <c:pt idx="26">
                  <c:v>2004-2005</c:v>
                </c:pt>
                <c:pt idx="27">
                  <c:v>2005-2006</c:v>
                </c:pt>
                <c:pt idx="28">
                  <c:v>2006-2007</c:v>
                </c:pt>
                <c:pt idx="29">
                  <c:v>2007-2008</c:v>
                </c:pt>
                <c:pt idx="30">
                  <c:v>2008-2009</c:v>
                </c:pt>
                <c:pt idx="31">
                  <c:v>2009-2010</c:v>
                </c:pt>
              </c:strCache>
            </c:strRef>
          </c:cat>
          <c:val>
            <c:numRef>
              <c:f>'MUTOKO DATA'!$I$3:$I$34</c:f>
              <c:numCache>
                <c:formatCode>General</c:formatCode>
                <c:ptCount val="32"/>
              </c:numCache>
            </c:numRef>
          </c:val>
          <c:smooth val="0"/>
        </c:ser>
        <c:dLbls>
          <c:showLegendKey val="0"/>
          <c:showVal val="0"/>
          <c:showCatName val="0"/>
          <c:showSerName val="0"/>
          <c:showPercent val="0"/>
          <c:showBubbleSize val="0"/>
        </c:dLbls>
        <c:marker val="1"/>
        <c:smooth val="0"/>
        <c:axId val="-989715632"/>
        <c:axId val="-989715088"/>
      </c:lineChart>
      <c:catAx>
        <c:axId val="-98971563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US"/>
                  <a:t>Seasons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715088"/>
        <c:crosses val="autoZero"/>
        <c:auto val="1"/>
        <c:lblAlgn val="ctr"/>
        <c:lblOffset val="100"/>
        <c:noMultiLvlLbl val="0"/>
      </c:catAx>
      <c:valAx>
        <c:axId val="-98971508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US"/>
                  <a:t>Rainfall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715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i="0" baseline="0">
          <a:solidFill>
            <a:sysClr val="windowText" lastClr="000000"/>
          </a:solidFill>
          <a:latin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'MUTOKO DATA'!$E$2</c:f>
              <c:strCache>
                <c:ptCount val="1"/>
                <c:pt idx="0">
                  <c:v>ANNUAL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ysDot"/>
              </a:ln>
              <a:effectLst/>
            </c:spPr>
            <c:trendlineType val="linear"/>
            <c:dispRSqr val="0"/>
            <c:dispEq val="0"/>
          </c:trendline>
          <c:cat>
            <c:strRef>
              <c:f>'MUTOKO DATA'!$D$3:$D$35</c:f>
              <c:strCache>
                <c:ptCount val="32"/>
                <c:pt idx="0">
                  <c:v>1978-1979</c:v>
                </c:pt>
                <c:pt idx="1">
                  <c:v>1979-1980</c:v>
                </c:pt>
                <c:pt idx="2">
                  <c:v>1980-1981</c:v>
                </c:pt>
                <c:pt idx="3">
                  <c:v>1981-1982</c:v>
                </c:pt>
                <c:pt idx="4">
                  <c:v>1982-1983</c:v>
                </c:pt>
                <c:pt idx="5">
                  <c:v>1983-1984</c:v>
                </c:pt>
                <c:pt idx="6">
                  <c:v>1984-1985</c:v>
                </c:pt>
                <c:pt idx="7">
                  <c:v>1985-1986</c:v>
                </c:pt>
                <c:pt idx="8">
                  <c:v>1986-1987</c:v>
                </c:pt>
                <c:pt idx="9">
                  <c:v>1987-1988</c:v>
                </c:pt>
                <c:pt idx="10">
                  <c:v>1988-1989</c:v>
                </c:pt>
                <c:pt idx="11">
                  <c:v>1989-1990</c:v>
                </c:pt>
                <c:pt idx="12">
                  <c:v>1990-1991</c:v>
                </c:pt>
                <c:pt idx="13">
                  <c:v>1991-1992</c:v>
                </c:pt>
                <c:pt idx="14">
                  <c:v>1992-1993</c:v>
                </c:pt>
                <c:pt idx="15">
                  <c:v>1993-1994</c:v>
                </c:pt>
                <c:pt idx="16">
                  <c:v>1994-1995</c:v>
                </c:pt>
                <c:pt idx="17">
                  <c:v>1995-1996</c:v>
                </c:pt>
                <c:pt idx="18">
                  <c:v>1996-1997</c:v>
                </c:pt>
                <c:pt idx="19">
                  <c:v>1997-1998</c:v>
                </c:pt>
                <c:pt idx="20">
                  <c:v>1998-1999</c:v>
                </c:pt>
                <c:pt idx="21">
                  <c:v>1999-2000</c:v>
                </c:pt>
                <c:pt idx="22">
                  <c:v>2000-2001</c:v>
                </c:pt>
                <c:pt idx="23">
                  <c:v>2001-2002</c:v>
                </c:pt>
                <c:pt idx="24">
                  <c:v>2002-2003</c:v>
                </c:pt>
                <c:pt idx="25">
                  <c:v>2003-2004</c:v>
                </c:pt>
                <c:pt idx="26">
                  <c:v>2004-2005</c:v>
                </c:pt>
                <c:pt idx="27">
                  <c:v>2005-2006</c:v>
                </c:pt>
                <c:pt idx="28">
                  <c:v>2006-2007</c:v>
                </c:pt>
                <c:pt idx="29">
                  <c:v>2007-2008</c:v>
                </c:pt>
                <c:pt idx="30">
                  <c:v>2008-2009</c:v>
                </c:pt>
                <c:pt idx="31">
                  <c:v>2009-2010</c:v>
                </c:pt>
              </c:strCache>
            </c:strRef>
          </c:cat>
          <c:val>
            <c:numRef>
              <c:f>'MUTOKO DATA'!$E$3:$E$35</c:f>
              <c:numCache>
                <c:formatCode>0.0</c:formatCode>
                <c:ptCount val="33"/>
                <c:pt idx="0">
                  <c:v>13.866666666666669</c:v>
                </c:pt>
                <c:pt idx="1">
                  <c:v>14.191666666666668</c:v>
                </c:pt>
                <c:pt idx="2">
                  <c:v>13.941666666666665</c:v>
                </c:pt>
                <c:pt idx="3">
                  <c:v>13.774999999999999</c:v>
                </c:pt>
                <c:pt idx="4">
                  <c:v>14.691666666666668</c:v>
                </c:pt>
                <c:pt idx="5">
                  <c:v>14.566666666666668</c:v>
                </c:pt>
                <c:pt idx="6">
                  <c:v>14.375</c:v>
                </c:pt>
                <c:pt idx="7">
                  <c:v>14</c:v>
                </c:pt>
                <c:pt idx="8">
                  <c:v>14.116666666666667</c:v>
                </c:pt>
                <c:pt idx="9">
                  <c:v>14.683333333333335</c:v>
                </c:pt>
                <c:pt idx="10">
                  <c:v>13.916666666666666</c:v>
                </c:pt>
                <c:pt idx="11">
                  <c:v>14.466666666666667</c:v>
                </c:pt>
                <c:pt idx="12">
                  <c:v>14.264841666666667</c:v>
                </c:pt>
                <c:pt idx="13">
                  <c:v>14.712816666666667</c:v>
                </c:pt>
                <c:pt idx="14">
                  <c:v>14.617791666666669</c:v>
                </c:pt>
                <c:pt idx="15">
                  <c:v>13.9671</c:v>
                </c:pt>
                <c:pt idx="16">
                  <c:v>13.982783333333332</c:v>
                </c:pt>
                <c:pt idx="17">
                  <c:v>14.341691666666668</c:v>
                </c:pt>
                <c:pt idx="18">
                  <c:v>14.369300000000003</c:v>
                </c:pt>
                <c:pt idx="19">
                  <c:v>14.170116666666667</c:v>
                </c:pt>
                <c:pt idx="20">
                  <c:v>14.007866666666667</c:v>
                </c:pt>
                <c:pt idx="21">
                  <c:v>14.220173958719569</c:v>
                </c:pt>
                <c:pt idx="22">
                  <c:v>13.902177419354842</c:v>
                </c:pt>
                <c:pt idx="23">
                  <c:v>14.174999999999999</c:v>
                </c:pt>
                <c:pt idx="24">
                  <c:v>13.841666666666669</c:v>
                </c:pt>
                <c:pt idx="25">
                  <c:v>12.991666666666667</c:v>
                </c:pt>
                <c:pt idx="26">
                  <c:v>13.033333333333333</c:v>
                </c:pt>
                <c:pt idx="27">
                  <c:v>14.166666666666666</c:v>
                </c:pt>
                <c:pt idx="28">
                  <c:v>13.841666666666669</c:v>
                </c:pt>
                <c:pt idx="29">
                  <c:v>13.575000000000001</c:v>
                </c:pt>
                <c:pt idx="30">
                  <c:v>13.749999999999998</c:v>
                </c:pt>
                <c:pt idx="31">
                  <c:v>13.799999999999999</c:v>
                </c:pt>
              </c:numCache>
            </c:numRef>
          </c:val>
          <c:smooth val="0"/>
        </c:ser>
        <c:ser>
          <c:idx val="1"/>
          <c:order val="1"/>
          <c:tx>
            <c:strRef>
              <c:f>'MUTOKO DATA'!$F$2</c:f>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'MUTOKO DATA'!$D$3:$D$35</c:f>
              <c:strCache>
                <c:ptCount val="32"/>
                <c:pt idx="0">
                  <c:v>1978-1979</c:v>
                </c:pt>
                <c:pt idx="1">
                  <c:v>1979-1980</c:v>
                </c:pt>
                <c:pt idx="2">
                  <c:v>1980-1981</c:v>
                </c:pt>
                <c:pt idx="3">
                  <c:v>1981-1982</c:v>
                </c:pt>
                <c:pt idx="4">
                  <c:v>1982-1983</c:v>
                </c:pt>
                <c:pt idx="5">
                  <c:v>1983-1984</c:v>
                </c:pt>
                <c:pt idx="6">
                  <c:v>1984-1985</c:v>
                </c:pt>
                <c:pt idx="7">
                  <c:v>1985-1986</c:v>
                </c:pt>
                <c:pt idx="8">
                  <c:v>1986-1987</c:v>
                </c:pt>
                <c:pt idx="9">
                  <c:v>1987-1988</c:v>
                </c:pt>
                <c:pt idx="10">
                  <c:v>1988-1989</c:v>
                </c:pt>
                <c:pt idx="11">
                  <c:v>1989-1990</c:v>
                </c:pt>
                <c:pt idx="12">
                  <c:v>1990-1991</c:v>
                </c:pt>
                <c:pt idx="13">
                  <c:v>1991-1992</c:v>
                </c:pt>
                <c:pt idx="14">
                  <c:v>1992-1993</c:v>
                </c:pt>
                <c:pt idx="15">
                  <c:v>1993-1994</c:v>
                </c:pt>
                <c:pt idx="16">
                  <c:v>1994-1995</c:v>
                </c:pt>
                <c:pt idx="17">
                  <c:v>1995-1996</c:v>
                </c:pt>
                <c:pt idx="18">
                  <c:v>1996-1997</c:v>
                </c:pt>
                <c:pt idx="19">
                  <c:v>1997-1998</c:v>
                </c:pt>
                <c:pt idx="20">
                  <c:v>1998-1999</c:v>
                </c:pt>
                <c:pt idx="21">
                  <c:v>1999-2000</c:v>
                </c:pt>
                <c:pt idx="22">
                  <c:v>2000-2001</c:v>
                </c:pt>
                <c:pt idx="23">
                  <c:v>2001-2002</c:v>
                </c:pt>
                <c:pt idx="24">
                  <c:v>2002-2003</c:v>
                </c:pt>
                <c:pt idx="25">
                  <c:v>2003-2004</c:v>
                </c:pt>
                <c:pt idx="26">
                  <c:v>2004-2005</c:v>
                </c:pt>
                <c:pt idx="27">
                  <c:v>2005-2006</c:v>
                </c:pt>
                <c:pt idx="28">
                  <c:v>2006-2007</c:v>
                </c:pt>
                <c:pt idx="29">
                  <c:v>2007-2008</c:v>
                </c:pt>
                <c:pt idx="30">
                  <c:v>2008-2009</c:v>
                </c:pt>
                <c:pt idx="31">
                  <c:v>2009-2010</c:v>
                </c:pt>
              </c:strCache>
            </c:strRef>
          </c:cat>
          <c:val>
            <c:numRef>
              <c:f>'MUTOKO DATA'!$F$3:$F$35</c:f>
              <c:numCache>
                <c:formatCode>General</c:formatCode>
                <c:ptCount val="33"/>
              </c:numCache>
            </c:numRef>
          </c:val>
          <c:smooth val="0"/>
        </c:ser>
        <c:dLbls>
          <c:showLegendKey val="0"/>
          <c:showVal val="0"/>
          <c:showCatName val="0"/>
          <c:showSerName val="0"/>
          <c:showPercent val="0"/>
          <c:showBubbleSize val="0"/>
        </c:dLbls>
        <c:marker val="1"/>
        <c:smooth val="0"/>
        <c:axId val="-989711280"/>
        <c:axId val="-989686800"/>
      </c:lineChart>
      <c:catAx>
        <c:axId val="-98971128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US"/>
                  <a:t>Seasons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686800"/>
        <c:crosses val="autoZero"/>
        <c:auto val="1"/>
        <c:lblAlgn val="ctr"/>
        <c:lblOffset val="100"/>
        <c:noMultiLvlLbl val="0"/>
      </c:catAx>
      <c:valAx>
        <c:axId val="-98968680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711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i="0" baseline="0">
          <a:solidFill>
            <a:sysClr val="windowText" lastClr="000000"/>
          </a:solidFill>
          <a:latin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'MUTOKO DATA'!$B$2</c:f>
              <c:strCache>
                <c:ptCount val="1"/>
                <c:pt idx="0">
                  <c:v>ANNUAL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ysDot"/>
              </a:ln>
              <a:effectLst/>
            </c:spPr>
            <c:trendlineType val="linear"/>
            <c:dispRSqr val="0"/>
            <c:dispEq val="0"/>
          </c:trendline>
          <c:cat>
            <c:strRef>
              <c:f>'MUTOKO DATA'!$A$3:$A$35</c:f>
              <c:strCache>
                <c:ptCount val="32"/>
                <c:pt idx="0">
                  <c:v>1978-1979</c:v>
                </c:pt>
                <c:pt idx="1">
                  <c:v>1979-1980</c:v>
                </c:pt>
                <c:pt idx="2">
                  <c:v>1980-1981</c:v>
                </c:pt>
                <c:pt idx="3">
                  <c:v>1981-1982</c:v>
                </c:pt>
                <c:pt idx="4">
                  <c:v>1982-1983</c:v>
                </c:pt>
                <c:pt idx="5">
                  <c:v>1983-1984</c:v>
                </c:pt>
                <c:pt idx="6">
                  <c:v>1984-1985</c:v>
                </c:pt>
                <c:pt idx="7">
                  <c:v>1985-1986</c:v>
                </c:pt>
                <c:pt idx="8">
                  <c:v>1986-1987</c:v>
                </c:pt>
                <c:pt idx="9">
                  <c:v>1987-1988</c:v>
                </c:pt>
                <c:pt idx="10">
                  <c:v>1988-1989</c:v>
                </c:pt>
                <c:pt idx="11">
                  <c:v>1989-1990</c:v>
                </c:pt>
                <c:pt idx="12">
                  <c:v>1990-1991</c:v>
                </c:pt>
                <c:pt idx="13">
                  <c:v>1991-1992</c:v>
                </c:pt>
                <c:pt idx="14">
                  <c:v>1992-1993</c:v>
                </c:pt>
                <c:pt idx="15">
                  <c:v>1993-1994</c:v>
                </c:pt>
                <c:pt idx="16">
                  <c:v>1994-1995</c:v>
                </c:pt>
                <c:pt idx="17">
                  <c:v>1995-1996</c:v>
                </c:pt>
                <c:pt idx="18">
                  <c:v>1996-1997</c:v>
                </c:pt>
                <c:pt idx="19">
                  <c:v>1997-1998</c:v>
                </c:pt>
                <c:pt idx="20">
                  <c:v>1998-1999</c:v>
                </c:pt>
                <c:pt idx="21">
                  <c:v>1999-2000</c:v>
                </c:pt>
                <c:pt idx="22">
                  <c:v>2000-2001</c:v>
                </c:pt>
                <c:pt idx="23">
                  <c:v>2001-2002</c:v>
                </c:pt>
                <c:pt idx="24">
                  <c:v>2002-2003</c:v>
                </c:pt>
                <c:pt idx="25">
                  <c:v>2003-2004</c:v>
                </c:pt>
                <c:pt idx="26">
                  <c:v>2004-2005</c:v>
                </c:pt>
                <c:pt idx="27">
                  <c:v>2005-2006</c:v>
                </c:pt>
                <c:pt idx="28">
                  <c:v>2006-2007</c:v>
                </c:pt>
                <c:pt idx="29">
                  <c:v>2007-2008</c:v>
                </c:pt>
                <c:pt idx="30">
                  <c:v>2008-2009</c:v>
                </c:pt>
                <c:pt idx="31">
                  <c:v>2009-2010</c:v>
                </c:pt>
              </c:strCache>
            </c:strRef>
          </c:cat>
          <c:val>
            <c:numRef>
              <c:f>'MUTOKO DATA'!$B$3:$B$35</c:f>
              <c:numCache>
                <c:formatCode>0.0</c:formatCode>
                <c:ptCount val="33"/>
                <c:pt idx="0">
                  <c:v>25.966666666666669</c:v>
                </c:pt>
                <c:pt idx="1">
                  <c:v>26.158333333333331</c:v>
                </c:pt>
                <c:pt idx="2">
                  <c:v>25.033333333333335</c:v>
                </c:pt>
                <c:pt idx="3">
                  <c:v>25.650000000000002</c:v>
                </c:pt>
                <c:pt idx="4">
                  <c:v>26.858333333333331</c:v>
                </c:pt>
                <c:pt idx="5">
                  <c:v>26.5</c:v>
                </c:pt>
                <c:pt idx="6">
                  <c:v>25.624999999999996</c:v>
                </c:pt>
                <c:pt idx="7">
                  <c:v>25.124999999999996</c:v>
                </c:pt>
                <c:pt idx="8">
                  <c:v>26.441666666666663</c:v>
                </c:pt>
                <c:pt idx="9">
                  <c:v>26.241666666666664</c:v>
                </c:pt>
                <c:pt idx="10">
                  <c:v>25.358333333333331</c:v>
                </c:pt>
                <c:pt idx="11">
                  <c:v>26.141666666666666</c:v>
                </c:pt>
                <c:pt idx="12">
                  <c:v>26.448916666666666</c:v>
                </c:pt>
                <c:pt idx="13">
                  <c:v>27.194666666666667</c:v>
                </c:pt>
                <c:pt idx="14">
                  <c:v>26.248500000000003</c:v>
                </c:pt>
                <c:pt idx="15">
                  <c:v>26.050999999999998</c:v>
                </c:pt>
                <c:pt idx="16">
                  <c:v>26.505833333333339</c:v>
                </c:pt>
                <c:pt idx="17">
                  <c:v>26.085250000000002</c:v>
                </c:pt>
                <c:pt idx="18">
                  <c:v>26.275083333333331</c:v>
                </c:pt>
                <c:pt idx="19">
                  <c:v>27.012833333333333</c:v>
                </c:pt>
                <c:pt idx="20">
                  <c:v>26.437166666666659</c:v>
                </c:pt>
                <c:pt idx="21">
                  <c:v>25.852894265232976</c:v>
                </c:pt>
                <c:pt idx="22">
                  <c:v>25.796577060931895</c:v>
                </c:pt>
                <c:pt idx="23">
                  <c:v>26.650000000000002</c:v>
                </c:pt>
                <c:pt idx="24">
                  <c:v>26.416666666666671</c:v>
                </c:pt>
                <c:pt idx="25">
                  <c:v>25.974999999999998</c:v>
                </c:pt>
                <c:pt idx="26">
                  <c:v>26.599999999999998</c:v>
                </c:pt>
                <c:pt idx="27">
                  <c:v>25.633333333333329</c:v>
                </c:pt>
                <c:pt idx="28">
                  <c:v>26.733333333333331</c:v>
                </c:pt>
                <c:pt idx="29">
                  <c:v>26.324999999999999</c:v>
                </c:pt>
                <c:pt idx="30">
                  <c:v>25.95</c:v>
                </c:pt>
                <c:pt idx="31">
                  <c:v>25.658333333333335</c:v>
                </c:pt>
              </c:numCache>
            </c:numRef>
          </c:val>
          <c:smooth val="0"/>
        </c:ser>
        <c:ser>
          <c:idx val="1"/>
          <c:order val="1"/>
          <c:tx>
            <c:strRef>
              <c:f>'MUTOKO DATA'!$C$2</c:f>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'MUTOKO DATA'!$A$3:$A$35</c:f>
              <c:strCache>
                <c:ptCount val="32"/>
                <c:pt idx="0">
                  <c:v>1978-1979</c:v>
                </c:pt>
                <c:pt idx="1">
                  <c:v>1979-1980</c:v>
                </c:pt>
                <c:pt idx="2">
                  <c:v>1980-1981</c:v>
                </c:pt>
                <c:pt idx="3">
                  <c:v>1981-1982</c:v>
                </c:pt>
                <c:pt idx="4">
                  <c:v>1982-1983</c:v>
                </c:pt>
                <c:pt idx="5">
                  <c:v>1983-1984</c:v>
                </c:pt>
                <c:pt idx="6">
                  <c:v>1984-1985</c:v>
                </c:pt>
                <c:pt idx="7">
                  <c:v>1985-1986</c:v>
                </c:pt>
                <c:pt idx="8">
                  <c:v>1986-1987</c:v>
                </c:pt>
                <c:pt idx="9">
                  <c:v>1987-1988</c:v>
                </c:pt>
                <c:pt idx="10">
                  <c:v>1988-1989</c:v>
                </c:pt>
                <c:pt idx="11">
                  <c:v>1989-1990</c:v>
                </c:pt>
                <c:pt idx="12">
                  <c:v>1990-1991</c:v>
                </c:pt>
                <c:pt idx="13">
                  <c:v>1991-1992</c:v>
                </c:pt>
                <c:pt idx="14">
                  <c:v>1992-1993</c:v>
                </c:pt>
                <c:pt idx="15">
                  <c:v>1993-1994</c:v>
                </c:pt>
                <c:pt idx="16">
                  <c:v>1994-1995</c:v>
                </c:pt>
                <c:pt idx="17">
                  <c:v>1995-1996</c:v>
                </c:pt>
                <c:pt idx="18">
                  <c:v>1996-1997</c:v>
                </c:pt>
                <c:pt idx="19">
                  <c:v>1997-1998</c:v>
                </c:pt>
                <c:pt idx="20">
                  <c:v>1998-1999</c:v>
                </c:pt>
                <c:pt idx="21">
                  <c:v>1999-2000</c:v>
                </c:pt>
                <c:pt idx="22">
                  <c:v>2000-2001</c:v>
                </c:pt>
                <c:pt idx="23">
                  <c:v>2001-2002</c:v>
                </c:pt>
                <c:pt idx="24">
                  <c:v>2002-2003</c:v>
                </c:pt>
                <c:pt idx="25">
                  <c:v>2003-2004</c:v>
                </c:pt>
                <c:pt idx="26">
                  <c:v>2004-2005</c:v>
                </c:pt>
                <c:pt idx="27">
                  <c:v>2005-2006</c:v>
                </c:pt>
                <c:pt idx="28">
                  <c:v>2006-2007</c:v>
                </c:pt>
                <c:pt idx="29">
                  <c:v>2007-2008</c:v>
                </c:pt>
                <c:pt idx="30">
                  <c:v>2008-2009</c:v>
                </c:pt>
                <c:pt idx="31">
                  <c:v>2009-2010</c:v>
                </c:pt>
              </c:strCache>
            </c:strRef>
          </c:cat>
          <c:val>
            <c:numRef>
              <c:f>'MUTOKO DATA'!$C$3:$C$35</c:f>
              <c:numCache>
                <c:formatCode>General</c:formatCode>
                <c:ptCount val="33"/>
              </c:numCache>
            </c:numRef>
          </c:val>
          <c:smooth val="0"/>
        </c:ser>
        <c:dLbls>
          <c:showLegendKey val="0"/>
          <c:showVal val="0"/>
          <c:showCatName val="0"/>
          <c:showSerName val="0"/>
          <c:showPercent val="0"/>
          <c:showBubbleSize val="0"/>
        </c:dLbls>
        <c:marker val="1"/>
        <c:smooth val="0"/>
        <c:axId val="-989709648"/>
        <c:axId val="-989710736"/>
      </c:lineChart>
      <c:catAx>
        <c:axId val="-98970964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US"/>
                  <a:t>Seasons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710736"/>
        <c:crosses val="autoZero"/>
        <c:auto val="1"/>
        <c:lblAlgn val="ctr"/>
        <c:lblOffset val="100"/>
        <c:noMultiLvlLbl val="0"/>
      </c:catAx>
      <c:valAx>
        <c:axId val="-98971073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70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i="0" baseline="0">
          <a:solidFill>
            <a:sysClr val="windowText" lastClr="000000"/>
          </a:solidFill>
          <a:latin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Word]Sheet1'!$A$2</c:f>
              <c:strCache>
                <c:ptCount val="1"/>
                <c:pt idx="0">
                  <c:v>not changing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Word]Sheet1'!$B$1:$E$1</c:f>
              <c:strCache>
                <c:ptCount val="4"/>
                <c:pt idx="0">
                  <c:v>yields</c:v>
                </c:pt>
                <c:pt idx="1">
                  <c:v>fruit size</c:v>
                </c:pt>
                <c:pt idx="2">
                  <c:v>textural attributes</c:v>
                </c:pt>
                <c:pt idx="3">
                  <c:v>taste</c:v>
                </c:pt>
              </c:strCache>
            </c:strRef>
          </c:cat>
          <c:val>
            <c:numRef>
              <c:f>'[Chart in Microsoft Word]Sheet1'!$B$2:$E$2</c:f>
              <c:numCache>
                <c:formatCode>General</c:formatCode>
                <c:ptCount val="4"/>
                <c:pt idx="0">
                  <c:v>0</c:v>
                </c:pt>
                <c:pt idx="1">
                  <c:v>29</c:v>
                </c:pt>
                <c:pt idx="2">
                  <c:v>29</c:v>
                </c:pt>
                <c:pt idx="3">
                  <c:v>29</c:v>
                </c:pt>
              </c:numCache>
            </c:numRef>
          </c:val>
        </c:ser>
        <c:ser>
          <c:idx val="1"/>
          <c:order val="1"/>
          <c:tx>
            <c:strRef>
              <c:f>'[Chart in Microsoft Word]Sheet1'!$A$3</c:f>
              <c:strCache>
                <c:ptCount val="1"/>
                <c:pt idx="0">
                  <c:v>improving</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Word]Sheet1'!$B$1:$E$1</c:f>
              <c:strCache>
                <c:ptCount val="4"/>
                <c:pt idx="0">
                  <c:v>yields</c:v>
                </c:pt>
                <c:pt idx="1">
                  <c:v>fruit size</c:v>
                </c:pt>
                <c:pt idx="2">
                  <c:v>textural attributes</c:v>
                </c:pt>
                <c:pt idx="3">
                  <c:v>taste</c:v>
                </c:pt>
              </c:strCache>
            </c:strRef>
          </c:cat>
          <c:val>
            <c:numRef>
              <c:f>'[Chart in Microsoft Word]Sheet1'!$B$3:$E$3</c:f>
              <c:numCache>
                <c:formatCode>General</c:formatCode>
                <c:ptCount val="4"/>
                <c:pt idx="0">
                  <c:v>14</c:v>
                </c:pt>
                <c:pt idx="1">
                  <c:v>14</c:v>
                </c:pt>
                <c:pt idx="2">
                  <c:v>14</c:v>
                </c:pt>
                <c:pt idx="3">
                  <c:v>14</c:v>
                </c:pt>
              </c:numCache>
            </c:numRef>
          </c:val>
        </c:ser>
        <c:ser>
          <c:idx val="2"/>
          <c:order val="2"/>
          <c:tx>
            <c:strRef>
              <c:f>'[Chart in Microsoft Word]Sheet1'!$A$4</c:f>
              <c:strCache>
                <c:ptCount val="1"/>
                <c:pt idx="0">
                  <c:v>deteriorating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Word]Sheet1'!$B$1:$E$1</c:f>
              <c:strCache>
                <c:ptCount val="4"/>
                <c:pt idx="0">
                  <c:v>yields</c:v>
                </c:pt>
                <c:pt idx="1">
                  <c:v>fruit size</c:v>
                </c:pt>
                <c:pt idx="2">
                  <c:v>textural attributes</c:v>
                </c:pt>
                <c:pt idx="3">
                  <c:v>taste</c:v>
                </c:pt>
              </c:strCache>
            </c:strRef>
          </c:cat>
          <c:val>
            <c:numRef>
              <c:f>'[Chart in Microsoft Word]Sheet1'!$B$4:$E$4</c:f>
              <c:numCache>
                <c:formatCode>General</c:formatCode>
                <c:ptCount val="4"/>
                <c:pt idx="0">
                  <c:v>86</c:v>
                </c:pt>
                <c:pt idx="1">
                  <c:v>57</c:v>
                </c:pt>
                <c:pt idx="2">
                  <c:v>57</c:v>
                </c:pt>
                <c:pt idx="3">
                  <c:v>57</c:v>
                </c:pt>
              </c:numCache>
            </c:numRef>
          </c:val>
        </c:ser>
        <c:dLbls>
          <c:dLblPos val="outEnd"/>
          <c:showLegendKey val="0"/>
          <c:showVal val="1"/>
          <c:showCatName val="0"/>
          <c:showSerName val="0"/>
          <c:showPercent val="0"/>
          <c:showBubbleSize val="0"/>
        </c:dLbls>
        <c:gapWidth val="100"/>
        <c:overlap val="-24"/>
        <c:axId val="-989705840"/>
        <c:axId val="-989687344"/>
        <c:extLst>
          <c:ext xmlns:c15="http://schemas.microsoft.com/office/drawing/2012/chart" uri="{02D57815-91ED-43cb-92C2-25804820EDAC}">
            <c15:filteredBarSeries>
              <c15:ser>
                <c:idx val="3"/>
                <c:order val="3"/>
                <c:tx>
                  <c:strRef>
                    <c:extLst>
                      <c:ext uri="{02D57815-91ED-43cb-92C2-25804820EDAC}">
                        <c15:formulaRef>
                          <c15:sqref>'[Chart in Microsoft Word]Sheet1'!$A$5</c15:sqref>
                        </c15:formulaRef>
                      </c:ext>
                    </c:extLst>
                    <c:strCache>
                      <c:ptCount val="1"/>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'[Chart in Microsoft Word]Sheet1'!$B$1:$E$1</c15:sqref>
                        </c15:formulaRef>
                      </c:ext>
                    </c:extLst>
                    <c:strCache>
                      <c:ptCount val="4"/>
                      <c:pt idx="0">
                        <c:v>yields</c:v>
                      </c:pt>
                      <c:pt idx="1">
                        <c:v>fruit size</c:v>
                      </c:pt>
                      <c:pt idx="2">
                        <c:v>textural attributes</c:v>
                      </c:pt>
                      <c:pt idx="3">
                        <c:v>taste</c:v>
                      </c:pt>
                    </c:strCache>
                  </c:strRef>
                </c:cat>
                <c:val>
                  <c:numRef>
                    <c:extLst>
                      <c:ext uri="{02D57815-91ED-43cb-92C2-25804820EDAC}">
                        <c15:formulaRef>
                          <c15:sqref>'[Chart in Microsoft Word]Sheet1'!$B$5:$E$5</c15:sqref>
                        </c15:formulaRef>
                      </c:ext>
                    </c:extLst>
                    <c:numCache>
                      <c:formatCode>General</c:formatCode>
                      <c:ptCount val="4"/>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'[Chart in Microsoft Word]Sheet1'!$A$6</c15:sqref>
                        </c15:formulaRef>
                      </c:ext>
                    </c:extLst>
                    <c:strCache>
                      <c:ptCount val="1"/>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'[Chart in Microsoft Word]Sheet1'!$B$1:$E$1</c15:sqref>
                        </c15:formulaRef>
                      </c:ext>
                    </c:extLst>
                    <c:strCache>
                      <c:ptCount val="4"/>
                      <c:pt idx="0">
                        <c:v>yields</c:v>
                      </c:pt>
                      <c:pt idx="1">
                        <c:v>fruit size</c:v>
                      </c:pt>
                      <c:pt idx="2">
                        <c:v>textural attributes</c:v>
                      </c:pt>
                      <c:pt idx="3">
                        <c:v>taste</c:v>
                      </c:pt>
                    </c:strCache>
                  </c:strRef>
                </c:cat>
                <c:val>
                  <c:numRef>
                    <c:extLst xmlns:c15="http://schemas.microsoft.com/office/drawing/2012/chart">
                      <c:ext xmlns:c15="http://schemas.microsoft.com/office/drawing/2012/chart" uri="{02D57815-91ED-43cb-92C2-25804820EDAC}">
                        <c15:formulaRef>
                          <c15:sqref>'[Chart in Microsoft Word]Sheet1'!$B$6:$E$6</c15:sqref>
                        </c15:formulaRef>
                      </c:ext>
                    </c:extLst>
                    <c:numCache>
                      <c:formatCode>General</c:formatCode>
                      <c:ptCount val="4"/>
                    </c:numCache>
                  </c:numRef>
                </c:val>
              </c15:ser>
            </c15:filteredBarSeries>
          </c:ext>
        </c:extLst>
      </c:barChart>
      <c:catAx>
        <c:axId val="-98970584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US"/>
                  <a:t>Aspects of Indigenous Fruit Species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687344"/>
        <c:crosses val="autoZero"/>
        <c:auto val="1"/>
        <c:lblAlgn val="ctr"/>
        <c:lblOffset val="100"/>
        <c:noMultiLvlLbl val="0"/>
      </c:catAx>
      <c:valAx>
        <c:axId val="-98968734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US"/>
                  <a:t>Percentage of Respondents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70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000" b="1" i="0" baseline="0">
          <a:solidFill>
            <a:sysClr val="windowText" lastClr="000000"/>
          </a:solidFill>
          <a:latin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Word]Sheet1'!$A$3</c:f>
              <c:strCache>
                <c:ptCount val="1"/>
                <c:pt idx="0">
                  <c:v>not changing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Word]Sheet1'!$B$2:$F$2</c:f>
              <c:strCache>
                <c:ptCount val="5"/>
                <c:pt idx="0">
                  <c:v>colour</c:v>
                </c:pt>
                <c:pt idx="1">
                  <c:v>shape</c:v>
                </c:pt>
                <c:pt idx="2">
                  <c:v>spots</c:v>
                </c:pt>
                <c:pt idx="3">
                  <c:v>softier</c:v>
                </c:pt>
                <c:pt idx="4">
                  <c:v>harden</c:v>
                </c:pt>
              </c:strCache>
            </c:strRef>
          </c:cat>
          <c:val>
            <c:numRef>
              <c:f>'[Chart in Microsoft Word]Sheet1'!$B$3:$F$3</c:f>
              <c:numCache>
                <c:formatCode>General</c:formatCode>
                <c:ptCount val="5"/>
                <c:pt idx="0">
                  <c:v>14</c:v>
                </c:pt>
                <c:pt idx="1">
                  <c:v>28</c:v>
                </c:pt>
                <c:pt idx="2">
                  <c:v>28</c:v>
                </c:pt>
                <c:pt idx="3">
                  <c:v>14</c:v>
                </c:pt>
                <c:pt idx="4">
                  <c:v>14</c:v>
                </c:pt>
              </c:numCache>
            </c:numRef>
          </c:val>
        </c:ser>
        <c:ser>
          <c:idx val="1"/>
          <c:order val="1"/>
          <c:tx>
            <c:strRef>
              <c:f>'[Chart in Microsoft Word]Sheet1'!$A$4</c:f>
              <c:strCache>
                <c:ptCount val="1"/>
                <c:pt idx="0">
                  <c:v>lmproving</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Word]Sheet1'!$B$2:$F$2</c:f>
              <c:strCache>
                <c:ptCount val="5"/>
                <c:pt idx="0">
                  <c:v>colour</c:v>
                </c:pt>
                <c:pt idx="1">
                  <c:v>shape</c:v>
                </c:pt>
                <c:pt idx="2">
                  <c:v>spots</c:v>
                </c:pt>
                <c:pt idx="3">
                  <c:v>softier</c:v>
                </c:pt>
                <c:pt idx="4">
                  <c:v>harden</c:v>
                </c:pt>
              </c:strCache>
            </c:strRef>
          </c:cat>
          <c:val>
            <c:numRef>
              <c:f>'[Chart in Microsoft Word]Sheet1'!$B$4:$F$4</c:f>
              <c:numCache>
                <c:formatCode>General</c:formatCode>
                <c:ptCount val="5"/>
                <c:pt idx="0">
                  <c:v>14</c:v>
                </c:pt>
                <c:pt idx="1">
                  <c:v>14</c:v>
                </c:pt>
                <c:pt idx="2">
                  <c:v>14</c:v>
                </c:pt>
                <c:pt idx="3">
                  <c:v>28</c:v>
                </c:pt>
                <c:pt idx="4">
                  <c:v>14</c:v>
                </c:pt>
              </c:numCache>
            </c:numRef>
          </c:val>
        </c:ser>
        <c:ser>
          <c:idx val="2"/>
          <c:order val="2"/>
          <c:tx>
            <c:strRef>
              <c:f>'[Chart in Microsoft Word]Sheet1'!$A$5</c:f>
              <c:strCache>
                <c:ptCount val="1"/>
                <c:pt idx="0">
                  <c:v>deteriorating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Word]Sheet1'!$B$2:$F$2</c:f>
              <c:strCache>
                <c:ptCount val="5"/>
                <c:pt idx="0">
                  <c:v>colour</c:v>
                </c:pt>
                <c:pt idx="1">
                  <c:v>shape</c:v>
                </c:pt>
                <c:pt idx="2">
                  <c:v>spots</c:v>
                </c:pt>
                <c:pt idx="3">
                  <c:v>softier</c:v>
                </c:pt>
                <c:pt idx="4">
                  <c:v>harden</c:v>
                </c:pt>
              </c:strCache>
            </c:strRef>
          </c:cat>
          <c:val>
            <c:numRef>
              <c:f>'[Chart in Microsoft Word]Sheet1'!$B$5:$F$5</c:f>
              <c:numCache>
                <c:formatCode>General</c:formatCode>
                <c:ptCount val="5"/>
                <c:pt idx="0">
                  <c:v>72</c:v>
                </c:pt>
                <c:pt idx="1">
                  <c:v>58</c:v>
                </c:pt>
                <c:pt idx="2">
                  <c:v>58</c:v>
                </c:pt>
                <c:pt idx="3">
                  <c:v>58</c:v>
                </c:pt>
                <c:pt idx="4">
                  <c:v>72</c:v>
                </c:pt>
              </c:numCache>
            </c:numRef>
          </c:val>
        </c:ser>
        <c:dLbls>
          <c:dLblPos val="outEnd"/>
          <c:showLegendKey val="0"/>
          <c:showVal val="1"/>
          <c:showCatName val="0"/>
          <c:showSerName val="0"/>
          <c:showPercent val="0"/>
          <c:showBubbleSize val="0"/>
        </c:dLbls>
        <c:gapWidth val="100"/>
        <c:overlap val="-24"/>
        <c:axId val="-989699312"/>
        <c:axId val="-989699856"/>
        <c:extLst>
          <c:ext xmlns:c15="http://schemas.microsoft.com/office/drawing/2012/chart" uri="{02D57815-91ED-43cb-92C2-25804820EDAC}">
            <c15:filteredBarSeries>
              <c15:ser>
                <c:idx val="3"/>
                <c:order val="3"/>
                <c:tx>
                  <c:strRef>
                    <c:extLst>
                      <c:ext uri="{02D57815-91ED-43cb-92C2-25804820EDAC}">
                        <c15:formulaRef>
                          <c15:sqref>'[Chart in Microsoft Word]Sheet1'!$A$6</c15:sqref>
                        </c15:formulaRef>
                      </c:ext>
                    </c:extLst>
                    <c:strCache>
                      <c:ptCount val="1"/>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'[Chart in Microsoft Word]Sheet1'!$B$2:$F$2</c15:sqref>
                        </c15:formulaRef>
                      </c:ext>
                    </c:extLst>
                    <c:strCache>
                      <c:ptCount val="5"/>
                      <c:pt idx="0">
                        <c:v>colour</c:v>
                      </c:pt>
                      <c:pt idx="1">
                        <c:v>shape</c:v>
                      </c:pt>
                      <c:pt idx="2">
                        <c:v>spots</c:v>
                      </c:pt>
                      <c:pt idx="3">
                        <c:v>softier</c:v>
                      </c:pt>
                      <c:pt idx="4">
                        <c:v>harden</c:v>
                      </c:pt>
                    </c:strCache>
                  </c:strRef>
                </c:cat>
                <c:val>
                  <c:numRef>
                    <c:extLst>
                      <c:ext uri="{02D57815-91ED-43cb-92C2-25804820EDAC}">
                        <c15:formulaRef>
                          <c15:sqref>'[Chart in Microsoft Word]Sheet1'!$B$6:$F$6</c15:sqref>
                        </c15:formulaRef>
                      </c:ext>
                    </c:extLst>
                    <c:numCache>
                      <c:formatCode>General</c:formatCode>
                      <c:ptCount val="5"/>
                    </c:numCache>
                  </c:numRef>
                </c:val>
              </c15:ser>
            </c15:filteredBarSeries>
          </c:ext>
        </c:extLst>
      </c:barChart>
      <c:catAx>
        <c:axId val="-98969931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US"/>
                  <a:t>Textural Attributes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699856"/>
        <c:crosses val="autoZero"/>
        <c:auto val="1"/>
        <c:lblAlgn val="ctr"/>
        <c:lblOffset val="100"/>
        <c:noMultiLvlLbl val="0"/>
      </c:catAx>
      <c:valAx>
        <c:axId val="-98969985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US"/>
                  <a:t>Percentage of Respondents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crossAx val="-98969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000" b="1" i="0" baseline="0">
          <a:solidFill>
            <a:sysClr val="windowText" lastClr="000000"/>
          </a:solidFill>
          <a:latin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5AF54C-140C-4336-AADC-79553D1DCD36}" type="doc">
      <dgm:prSet loTypeId="urn:microsoft.com/office/officeart/2005/8/layout/equation1" loCatId="relationship" qsTypeId="urn:microsoft.com/office/officeart/2005/8/quickstyle/3d5" qsCatId="3D" csTypeId="urn:microsoft.com/office/officeart/2005/8/colors/accent1_2" csCatId="accent1" phldr="1"/>
      <dgm:spPr/>
    </dgm:pt>
    <dgm:pt modelId="{70DCD3BC-8297-4E94-B130-3AB67EB03889}">
      <dgm:prSet phldrT="[Text]" custT="1">
        <dgm:style>
          <a:lnRef idx="1">
            <a:schemeClr val="accent5"/>
          </a:lnRef>
          <a:fillRef idx="2">
            <a:schemeClr val="accent5"/>
          </a:fillRef>
          <a:effectRef idx="1">
            <a:schemeClr val="accent5"/>
          </a:effectRef>
          <a:fontRef idx="minor">
            <a:schemeClr val="dk1"/>
          </a:fontRef>
        </dgm:style>
      </dgm:prSet>
      <dgm:spPr>
        <a:xfrm>
          <a:off x="2211433" y="386082"/>
          <a:ext cx="1344301" cy="1865450"/>
        </a:xfr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a:sp3d extrusionH="381000"/>
      </dgm:spPr>
      <dgm:t>
        <a:bodyPr/>
        <a:lstStyle/>
        <a:p>
          <a:r>
            <a:rPr lang="en-US" sz="800" b="1" i="1" u="sng">
              <a:solidFill>
                <a:sysClr val="windowText" lastClr="000000"/>
              </a:solidFill>
              <a:latin typeface="Times New Roman" panose="02020603050405020304" pitchFamily="18" charset="0"/>
              <a:ea typeface="+mn-ea"/>
              <a:cs typeface="Times New Roman" panose="02020603050405020304" pitchFamily="18" charset="0"/>
            </a:rPr>
            <a:t>SERVICES</a:t>
          </a:r>
        </a:p>
        <a:p>
          <a:r>
            <a:rPr lang="en-US" sz="800">
              <a:solidFill>
                <a:sysClr val="windowText" lastClr="000000"/>
              </a:solidFill>
              <a:latin typeface="Times New Roman" panose="02020603050405020304" pitchFamily="18" charset="0"/>
              <a:ea typeface="+mn-ea"/>
              <a:cs typeface="Times New Roman" panose="02020603050405020304" pitchFamily="18" charset="0"/>
            </a:rPr>
            <a:t>HYDROLOGICAL CONTROL</a:t>
          </a:r>
        </a:p>
        <a:p>
          <a:r>
            <a:rPr lang="en-US" sz="800">
              <a:solidFill>
                <a:sysClr val="windowText" lastClr="000000"/>
              </a:solidFill>
              <a:latin typeface="Times New Roman" panose="02020603050405020304" pitchFamily="18" charset="0"/>
              <a:ea typeface="+mn-ea"/>
              <a:cs typeface="Times New Roman" panose="02020603050405020304" pitchFamily="18" charset="0"/>
            </a:rPr>
            <a:t>CLIMATE REGULATION</a:t>
          </a:r>
        </a:p>
        <a:p>
          <a:r>
            <a:rPr lang="en-US" sz="800">
              <a:solidFill>
                <a:sysClr val="windowText" lastClr="000000"/>
              </a:solidFill>
              <a:latin typeface="Times New Roman" panose="02020603050405020304" pitchFamily="18" charset="0"/>
              <a:ea typeface="+mn-ea"/>
              <a:cs typeface="Times New Roman" panose="02020603050405020304" pitchFamily="18" charset="0"/>
            </a:rPr>
            <a:t>EROSION CONTROL</a:t>
          </a:r>
        </a:p>
        <a:p>
          <a:r>
            <a:rPr lang="en-US" sz="800">
              <a:solidFill>
                <a:sysClr val="windowText" lastClr="000000"/>
              </a:solidFill>
              <a:latin typeface="Times New Roman" panose="02020603050405020304" pitchFamily="18" charset="0"/>
              <a:ea typeface="+mn-ea"/>
              <a:cs typeface="Times New Roman" panose="02020603050405020304" pitchFamily="18" charset="0"/>
            </a:rPr>
            <a:t>CULTURAL VALUES</a:t>
          </a:r>
        </a:p>
        <a:p>
          <a:r>
            <a:rPr lang="en-US" sz="800">
              <a:solidFill>
                <a:sysClr val="windowText" lastClr="000000"/>
              </a:solidFill>
              <a:latin typeface="Times New Roman" panose="02020603050405020304" pitchFamily="18" charset="0"/>
              <a:ea typeface="+mn-ea"/>
              <a:cs typeface="Times New Roman" panose="02020603050405020304" pitchFamily="18" charset="0"/>
            </a:rPr>
            <a:t>ECOTOURISM</a:t>
          </a:r>
        </a:p>
        <a:p>
          <a:r>
            <a:rPr lang="en-US" sz="800">
              <a:solidFill>
                <a:sysClr val="windowText" lastClr="000000"/>
              </a:solidFill>
              <a:latin typeface="Times New Roman" panose="02020603050405020304" pitchFamily="18" charset="0"/>
              <a:ea typeface="+mn-ea"/>
              <a:cs typeface="Times New Roman" panose="02020603050405020304" pitchFamily="18" charset="0"/>
            </a:rPr>
            <a:t>RELIGIOUS &amp; SPIRITUAL VALUES</a:t>
          </a:r>
        </a:p>
        <a:p>
          <a:r>
            <a:rPr lang="en-US" sz="800">
              <a:solidFill>
                <a:sysClr val="windowText" lastClr="000000"/>
              </a:solidFill>
              <a:latin typeface="Times New Roman" panose="02020603050405020304" pitchFamily="18" charset="0"/>
              <a:ea typeface="+mn-ea"/>
              <a:cs typeface="Times New Roman" panose="02020603050405020304" pitchFamily="18" charset="0"/>
            </a:rPr>
            <a:t>ETC.</a:t>
          </a:r>
        </a:p>
      </dgm:t>
    </dgm:pt>
    <dgm:pt modelId="{889A7A6F-D1E3-4C5D-AB89-F7CDD5A2E2A5}" type="parTrans" cxnId="{1495B5D5-BA08-4ED4-AD4C-96658F13FCD5}">
      <dgm:prSet/>
      <dgm:spPr/>
      <dgm:t>
        <a:bodyPr/>
        <a:lstStyle/>
        <a:p>
          <a:endParaRPr lang="en-US"/>
        </a:p>
      </dgm:t>
    </dgm:pt>
    <dgm:pt modelId="{8142FE51-6918-444F-8363-D88CC55DC897}" type="sibTrans" cxnId="{1495B5D5-BA08-4ED4-AD4C-96658F13FCD5}">
      <dgm:prSet>
        <dgm:style>
          <a:lnRef idx="1">
            <a:schemeClr val="accent1"/>
          </a:lnRef>
          <a:fillRef idx="2">
            <a:schemeClr val="accent1"/>
          </a:fillRef>
          <a:effectRef idx="1">
            <a:schemeClr val="accent1"/>
          </a:effectRef>
          <a:fontRef idx="minor">
            <a:schemeClr val="dk1"/>
          </a:fontRef>
        </dgm:style>
      </dgm:prSet>
      <dgm:spPr>
        <a:xfrm>
          <a:off x="3664238" y="931296"/>
          <a:ext cx="775021" cy="775021"/>
        </a:xfr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sp3d z="-52400" extrusionH="181000"/>
      </dgm:spPr>
      <dgm:t>
        <a:bodyPr/>
        <a:lstStyle/>
        <a:p>
          <a:endParaRPr lang="en-US">
            <a:solidFill>
              <a:sysClr val="windowText" lastClr="000000"/>
            </a:solidFill>
            <a:latin typeface="Calibri" panose="020F0502020204030204"/>
            <a:ea typeface="+mn-ea"/>
            <a:cs typeface="+mn-cs"/>
          </a:endParaRPr>
        </a:p>
      </dgm:t>
    </dgm:pt>
    <dgm:pt modelId="{429D95C7-049F-4A89-98E9-8EE94A10EF89}">
      <dgm:prSet phldrT="[Text]" custT="1">
        <dgm:style>
          <a:lnRef idx="1">
            <a:schemeClr val="accent5"/>
          </a:lnRef>
          <a:fillRef idx="2">
            <a:schemeClr val="accent5"/>
          </a:fillRef>
          <a:effectRef idx="1">
            <a:schemeClr val="accent5"/>
          </a:effectRef>
          <a:fontRef idx="minor">
            <a:schemeClr val="dk1"/>
          </a:fontRef>
        </dgm:style>
      </dgm:prSet>
      <dgm:spPr>
        <a:xfrm>
          <a:off x="4547763" y="352155"/>
          <a:ext cx="1259944" cy="1933304"/>
        </a:xfr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a:sp3d extrusionH="381000"/>
      </dgm:spPr>
      <dgm:t>
        <a:bodyPr/>
        <a:lstStyle/>
        <a:p>
          <a:r>
            <a:rPr lang="en-US" sz="800" b="1" i="1" u="sng">
              <a:solidFill>
                <a:sysClr val="windowText" lastClr="000000"/>
              </a:solidFill>
              <a:latin typeface="Times New Roman" panose="02020603050405020304" pitchFamily="18" charset="0"/>
              <a:ea typeface="+mn-ea"/>
              <a:cs typeface="Times New Roman" panose="02020603050405020304" pitchFamily="18" charset="0"/>
            </a:rPr>
            <a:t>HUMAN BASIC NECCESSITIES</a:t>
          </a:r>
        </a:p>
        <a:p>
          <a:r>
            <a:rPr lang="en-US" sz="800">
              <a:solidFill>
                <a:sysClr val="windowText" lastClr="000000"/>
              </a:solidFill>
              <a:latin typeface="Times New Roman" panose="02020603050405020304" pitchFamily="18" charset="0"/>
              <a:ea typeface="+mn-ea"/>
              <a:cs typeface="Times New Roman" panose="02020603050405020304" pitchFamily="18" charset="0"/>
            </a:rPr>
            <a:t>FOOD </a:t>
          </a:r>
        </a:p>
        <a:p>
          <a:r>
            <a:rPr lang="en-US" sz="800">
              <a:solidFill>
                <a:sysClr val="windowText" lastClr="000000"/>
              </a:solidFill>
              <a:latin typeface="Times New Roman" panose="02020603050405020304" pitchFamily="18" charset="0"/>
              <a:ea typeface="+mn-ea"/>
              <a:cs typeface="Times New Roman" panose="02020603050405020304" pitchFamily="18" charset="0"/>
            </a:rPr>
            <a:t>SHELTER</a:t>
          </a:r>
        </a:p>
        <a:p>
          <a:r>
            <a:rPr lang="en-US" sz="800">
              <a:solidFill>
                <a:sysClr val="windowText" lastClr="000000"/>
              </a:solidFill>
              <a:latin typeface="Times New Roman" panose="02020603050405020304" pitchFamily="18" charset="0"/>
              <a:ea typeface="+mn-ea"/>
              <a:cs typeface="Times New Roman" panose="02020603050405020304" pitchFamily="18" charset="0"/>
            </a:rPr>
            <a:t>HEALTH</a:t>
          </a:r>
        </a:p>
        <a:p>
          <a:r>
            <a:rPr lang="en-US" sz="800">
              <a:solidFill>
                <a:sysClr val="windowText" lastClr="000000"/>
              </a:solidFill>
              <a:latin typeface="Times New Roman" panose="02020603050405020304" pitchFamily="18" charset="0"/>
              <a:ea typeface="+mn-ea"/>
              <a:cs typeface="Times New Roman" panose="02020603050405020304" pitchFamily="18" charset="0"/>
            </a:rPr>
            <a:t>SPIRITUA; WELL BIENG</a:t>
          </a:r>
        </a:p>
        <a:p>
          <a:r>
            <a:rPr lang="en-US" sz="800">
              <a:solidFill>
                <a:sysClr val="windowText" lastClr="000000"/>
              </a:solidFill>
              <a:latin typeface="Times New Roman" panose="02020603050405020304" pitchFamily="18" charset="0"/>
              <a:ea typeface="+mn-ea"/>
              <a:cs typeface="Times New Roman" panose="02020603050405020304" pitchFamily="18" charset="0"/>
            </a:rPr>
            <a:t>CLEAN WATER</a:t>
          </a:r>
        </a:p>
      </dgm:t>
    </dgm:pt>
    <dgm:pt modelId="{D50908AA-5565-4B99-BEC5-E3A35C0D605C}" type="parTrans" cxnId="{6C6E77D4-1426-4FF6-B11F-60BF716CF9A6}">
      <dgm:prSet/>
      <dgm:spPr/>
      <dgm:t>
        <a:bodyPr/>
        <a:lstStyle/>
        <a:p>
          <a:endParaRPr lang="en-US"/>
        </a:p>
      </dgm:t>
    </dgm:pt>
    <dgm:pt modelId="{05F6016C-2083-4A02-A997-F08BC77684DB}" type="sibTrans" cxnId="{6C6E77D4-1426-4FF6-B11F-60BF716CF9A6}">
      <dgm:prSet/>
      <dgm:spPr/>
      <dgm:t>
        <a:bodyPr/>
        <a:lstStyle/>
        <a:p>
          <a:endParaRPr lang="en-US"/>
        </a:p>
      </dgm:t>
    </dgm:pt>
    <dgm:pt modelId="{75761EEB-486D-4778-A0CA-C7BD26E3190A}">
      <dgm:prSet phldrT="[Text]" custT="1">
        <dgm:style>
          <a:lnRef idx="1">
            <a:schemeClr val="accent5"/>
          </a:lnRef>
          <a:fillRef idx="2">
            <a:schemeClr val="accent5"/>
          </a:fillRef>
          <a:effectRef idx="1">
            <a:schemeClr val="accent5"/>
          </a:effectRef>
          <a:fontRef idx="minor">
            <a:schemeClr val="dk1"/>
          </a:fontRef>
        </dgm:style>
      </dgm:prSet>
      <dgm:spPr>
        <a:xfrm>
          <a:off x="2542" y="340850"/>
          <a:ext cx="1216863" cy="1955913"/>
        </a:xfr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a:sp3d extrusionH="381000"/>
      </dgm:spPr>
      <dgm:t>
        <a:bodyPr/>
        <a:lstStyle/>
        <a:p>
          <a:r>
            <a:rPr lang="en-US" sz="800" b="1" i="1" u="sng">
              <a:solidFill>
                <a:sysClr val="windowText" lastClr="000000"/>
              </a:solidFill>
              <a:latin typeface="Times New Roman" panose="02020603050405020304" pitchFamily="18" charset="0"/>
              <a:ea typeface="+mn-ea"/>
              <a:cs typeface="Times New Roman" panose="02020603050405020304" pitchFamily="18" charset="0"/>
            </a:rPr>
            <a:t>PRODUCTS</a:t>
          </a:r>
        </a:p>
        <a:p>
          <a:r>
            <a:rPr lang="en-US" sz="800">
              <a:solidFill>
                <a:sysClr val="windowText" lastClr="000000"/>
              </a:solidFill>
              <a:latin typeface="Times New Roman" panose="02020603050405020304" pitchFamily="18" charset="0"/>
              <a:ea typeface="+mn-ea"/>
              <a:cs typeface="Times New Roman" panose="02020603050405020304" pitchFamily="18" charset="0"/>
            </a:rPr>
            <a:t>FOOD</a:t>
          </a:r>
        </a:p>
        <a:p>
          <a:r>
            <a:rPr lang="en-US" sz="800">
              <a:solidFill>
                <a:sysClr val="windowText" lastClr="000000"/>
              </a:solidFill>
              <a:latin typeface="Times New Roman" panose="02020603050405020304" pitchFamily="18" charset="0"/>
              <a:ea typeface="+mn-ea"/>
              <a:cs typeface="Times New Roman" panose="02020603050405020304" pitchFamily="18" charset="0"/>
            </a:rPr>
            <a:t>FERTILIZER</a:t>
          </a:r>
        </a:p>
        <a:p>
          <a:r>
            <a:rPr lang="en-US" sz="800">
              <a:solidFill>
                <a:sysClr val="windowText" lastClr="000000"/>
              </a:solidFill>
              <a:latin typeface="Times New Roman" panose="02020603050405020304" pitchFamily="18" charset="0"/>
              <a:ea typeface="+mn-ea"/>
              <a:cs typeface="Times New Roman" panose="02020603050405020304" pitchFamily="18" charset="0"/>
            </a:rPr>
            <a:t>ENERGY</a:t>
          </a:r>
        </a:p>
        <a:p>
          <a:r>
            <a:rPr lang="en-US" sz="800">
              <a:solidFill>
                <a:sysClr val="windowText" lastClr="000000"/>
              </a:solidFill>
              <a:latin typeface="Times New Roman" panose="02020603050405020304" pitchFamily="18" charset="0"/>
              <a:ea typeface="+mn-ea"/>
              <a:cs typeface="Times New Roman" panose="02020603050405020304" pitchFamily="18" charset="0"/>
            </a:rPr>
            <a:t>FIBRE</a:t>
          </a:r>
        </a:p>
        <a:p>
          <a:r>
            <a:rPr lang="en-US" sz="800">
              <a:solidFill>
                <a:sysClr val="windowText" lastClr="000000"/>
              </a:solidFill>
              <a:latin typeface="Times New Roman" panose="02020603050405020304" pitchFamily="18" charset="0"/>
              <a:ea typeface="+mn-ea"/>
              <a:cs typeface="Times New Roman" panose="02020603050405020304" pitchFamily="18" charset="0"/>
            </a:rPr>
            <a:t>BROWSE</a:t>
          </a:r>
        </a:p>
        <a:p>
          <a:r>
            <a:rPr lang="en-US" sz="800">
              <a:solidFill>
                <a:sysClr val="windowText" lastClr="000000"/>
              </a:solidFill>
              <a:latin typeface="Times New Roman" panose="02020603050405020304" pitchFamily="18" charset="0"/>
              <a:ea typeface="+mn-ea"/>
              <a:cs typeface="Times New Roman" panose="02020603050405020304" pitchFamily="18" charset="0"/>
            </a:rPr>
            <a:t>MEDICINES</a:t>
          </a:r>
        </a:p>
        <a:p>
          <a:r>
            <a:rPr lang="en-US" sz="800">
              <a:solidFill>
                <a:sysClr val="windowText" lastClr="000000"/>
              </a:solidFill>
              <a:latin typeface="Times New Roman" panose="02020603050405020304" pitchFamily="18" charset="0"/>
              <a:ea typeface="+mn-ea"/>
              <a:cs typeface="Times New Roman" panose="02020603050405020304" pitchFamily="18" charset="0"/>
            </a:rPr>
            <a:t>CONSTRUCTION MATERIALS</a:t>
          </a:r>
        </a:p>
        <a:p>
          <a:r>
            <a:rPr lang="en-US" sz="800">
              <a:solidFill>
                <a:sysClr val="windowText" lastClr="000000"/>
              </a:solidFill>
              <a:latin typeface="Times New Roman" panose="02020603050405020304" pitchFamily="18" charset="0"/>
              <a:ea typeface="+mn-ea"/>
              <a:cs typeface="Times New Roman" panose="02020603050405020304" pitchFamily="18" charset="0"/>
            </a:rPr>
            <a:t>ETC.</a:t>
          </a:r>
        </a:p>
      </dgm:t>
    </dgm:pt>
    <dgm:pt modelId="{CD0ECE81-8E14-46B6-BAF9-F610A3427CB1}" type="sibTrans" cxnId="{65C992A6-6DBC-443D-987F-1B23069F8355}">
      <dgm:prSet>
        <dgm:style>
          <a:lnRef idx="1">
            <a:schemeClr val="accent1"/>
          </a:lnRef>
          <a:fillRef idx="2">
            <a:schemeClr val="accent1"/>
          </a:fillRef>
          <a:effectRef idx="1">
            <a:schemeClr val="accent1"/>
          </a:effectRef>
          <a:fontRef idx="minor">
            <a:schemeClr val="dk1"/>
          </a:fontRef>
        </dgm:style>
      </dgm:prSet>
      <dgm:spPr>
        <a:xfrm>
          <a:off x="1327909" y="931296"/>
          <a:ext cx="775021" cy="775021"/>
        </a:xfr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sp3d z="-52400" extrusionH="181000"/>
      </dgm:spPr>
      <dgm:t>
        <a:bodyPr/>
        <a:lstStyle/>
        <a:p>
          <a:endParaRPr lang="en-US">
            <a:solidFill>
              <a:sysClr val="windowText" lastClr="000000"/>
            </a:solidFill>
            <a:latin typeface="Calibri" panose="020F0502020204030204"/>
            <a:ea typeface="+mn-ea"/>
            <a:cs typeface="+mn-cs"/>
          </a:endParaRPr>
        </a:p>
      </dgm:t>
    </dgm:pt>
    <dgm:pt modelId="{C26173F6-FECF-47E8-9263-BCFC16389C96}" type="parTrans" cxnId="{65C992A6-6DBC-443D-987F-1B23069F8355}">
      <dgm:prSet/>
      <dgm:spPr/>
      <dgm:t>
        <a:bodyPr/>
        <a:lstStyle/>
        <a:p>
          <a:endParaRPr lang="en-US"/>
        </a:p>
      </dgm:t>
    </dgm:pt>
    <dgm:pt modelId="{A861A16A-D6E9-4ABA-BB70-1E4F982989F2}" type="pres">
      <dgm:prSet presAssocID="{3D5AF54C-140C-4336-AADC-79553D1DCD36}" presName="linearFlow" presStyleCnt="0">
        <dgm:presLayoutVars>
          <dgm:dir/>
          <dgm:resizeHandles val="exact"/>
        </dgm:presLayoutVars>
      </dgm:prSet>
      <dgm:spPr/>
    </dgm:pt>
    <dgm:pt modelId="{8FEDEE16-1462-4978-BE9D-30327CEDD6E9}" type="pres">
      <dgm:prSet presAssocID="{75761EEB-486D-4778-A0CA-C7BD26E3190A}" presName="node" presStyleLbl="node1" presStyleIdx="0" presStyleCnt="3" custScaleX="91066" custScaleY="146374">
        <dgm:presLayoutVars>
          <dgm:bulletEnabled val="1"/>
        </dgm:presLayoutVars>
      </dgm:prSet>
      <dgm:spPr>
        <a:prstGeom prst="ellipse">
          <a:avLst/>
        </a:prstGeom>
      </dgm:spPr>
      <dgm:t>
        <a:bodyPr/>
        <a:lstStyle/>
        <a:p>
          <a:endParaRPr lang="en-US"/>
        </a:p>
      </dgm:t>
    </dgm:pt>
    <dgm:pt modelId="{0EE6D0B7-A27C-44DB-B634-A4FE8100C020}" type="pres">
      <dgm:prSet presAssocID="{CD0ECE81-8E14-46B6-BAF9-F610A3427CB1}" presName="spacerL" presStyleCnt="0"/>
      <dgm:spPr/>
    </dgm:pt>
    <dgm:pt modelId="{F174DC28-2783-496C-8891-73997B99A2B2}" type="pres">
      <dgm:prSet presAssocID="{CD0ECE81-8E14-46B6-BAF9-F610A3427CB1}" presName="sibTrans" presStyleLbl="sibTrans2D1" presStyleIdx="0" presStyleCnt="2"/>
      <dgm:spPr>
        <a:prstGeom prst="mathPlus">
          <a:avLst/>
        </a:prstGeom>
      </dgm:spPr>
      <dgm:t>
        <a:bodyPr/>
        <a:lstStyle/>
        <a:p>
          <a:endParaRPr lang="en-US"/>
        </a:p>
      </dgm:t>
    </dgm:pt>
    <dgm:pt modelId="{0CC3AA10-6F27-4928-93A0-3DC003256434}" type="pres">
      <dgm:prSet presAssocID="{CD0ECE81-8E14-46B6-BAF9-F610A3427CB1}" presName="spacerR" presStyleCnt="0"/>
      <dgm:spPr/>
    </dgm:pt>
    <dgm:pt modelId="{89714833-1DAF-4739-A582-025E3A0FA410}" type="pres">
      <dgm:prSet presAssocID="{70DCD3BC-8297-4E94-B130-3AB67EB03889}" presName="node" presStyleLbl="node1" presStyleIdx="1" presStyleCnt="3" custScaleX="100603" custScaleY="139604">
        <dgm:presLayoutVars>
          <dgm:bulletEnabled val="1"/>
        </dgm:presLayoutVars>
      </dgm:prSet>
      <dgm:spPr>
        <a:prstGeom prst="ellipse">
          <a:avLst/>
        </a:prstGeom>
      </dgm:spPr>
      <dgm:t>
        <a:bodyPr/>
        <a:lstStyle/>
        <a:p>
          <a:endParaRPr lang="en-US"/>
        </a:p>
      </dgm:t>
    </dgm:pt>
    <dgm:pt modelId="{E3BEBD29-6486-442E-98CD-9D2B53B82BEF}" type="pres">
      <dgm:prSet presAssocID="{8142FE51-6918-444F-8363-D88CC55DC897}" presName="spacerL" presStyleCnt="0"/>
      <dgm:spPr/>
    </dgm:pt>
    <dgm:pt modelId="{E0C10F17-B544-43CD-A143-B6370E8BBFA3}" type="pres">
      <dgm:prSet presAssocID="{8142FE51-6918-444F-8363-D88CC55DC897}" presName="sibTrans" presStyleLbl="sibTrans2D1" presStyleIdx="1" presStyleCnt="2"/>
      <dgm:spPr>
        <a:prstGeom prst="rightArrow">
          <a:avLst/>
        </a:prstGeom>
      </dgm:spPr>
      <dgm:t>
        <a:bodyPr/>
        <a:lstStyle/>
        <a:p>
          <a:endParaRPr lang="en-US"/>
        </a:p>
      </dgm:t>
    </dgm:pt>
    <dgm:pt modelId="{885CC141-009B-4437-AB85-19295DEDABFC}" type="pres">
      <dgm:prSet presAssocID="{8142FE51-6918-444F-8363-D88CC55DC897}" presName="spacerR" presStyleCnt="0"/>
      <dgm:spPr/>
    </dgm:pt>
    <dgm:pt modelId="{145C20E3-FFF0-49B1-97C4-EC5BF841EB6A}" type="pres">
      <dgm:prSet presAssocID="{429D95C7-049F-4A89-98E9-8EE94A10EF89}" presName="node" presStyleLbl="node1" presStyleIdx="2" presStyleCnt="3" custScaleX="94290" custScaleY="144682">
        <dgm:presLayoutVars>
          <dgm:bulletEnabled val="1"/>
        </dgm:presLayoutVars>
      </dgm:prSet>
      <dgm:spPr>
        <a:prstGeom prst="ellipse">
          <a:avLst/>
        </a:prstGeom>
      </dgm:spPr>
      <dgm:t>
        <a:bodyPr/>
        <a:lstStyle/>
        <a:p>
          <a:endParaRPr lang="en-US"/>
        </a:p>
      </dgm:t>
    </dgm:pt>
  </dgm:ptLst>
  <dgm:cxnLst>
    <dgm:cxn modelId="{5C87ED5A-D01E-4B32-951F-F7D7A2AF5813}" type="presOf" srcId="{3D5AF54C-140C-4336-AADC-79553D1DCD36}" destId="{A861A16A-D6E9-4ABA-BB70-1E4F982989F2}" srcOrd="0" destOrd="0" presId="urn:microsoft.com/office/officeart/2005/8/layout/equation1"/>
    <dgm:cxn modelId="{6C6E77D4-1426-4FF6-B11F-60BF716CF9A6}" srcId="{3D5AF54C-140C-4336-AADC-79553D1DCD36}" destId="{429D95C7-049F-4A89-98E9-8EE94A10EF89}" srcOrd="2" destOrd="0" parTransId="{D50908AA-5565-4B99-BEC5-E3A35C0D605C}" sibTransId="{05F6016C-2083-4A02-A997-F08BC77684DB}"/>
    <dgm:cxn modelId="{CDE859D0-2472-4F25-957C-596DA18C57EB}" type="presOf" srcId="{429D95C7-049F-4A89-98E9-8EE94A10EF89}" destId="{145C20E3-FFF0-49B1-97C4-EC5BF841EB6A}" srcOrd="0" destOrd="0" presId="urn:microsoft.com/office/officeart/2005/8/layout/equation1"/>
    <dgm:cxn modelId="{4D5C564D-209B-4555-BB4D-E91A61E64CFF}" type="presOf" srcId="{CD0ECE81-8E14-46B6-BAF9-F610A3427CB1}" destId="{F174DC28-2783-496C-8891-73997B99A2B2}" srcOrd="0" destOrd="0" presId="urn:microsoft.com/office/officeart/2005/8/layout/equation1"/>
    <dgm:cxn modelId="{325E0DAF-0496-4866-A986-839FE0E7B711}" type="presOf" srcId="{8142FE51-6918-444F-8363-D88CC55DC897}" destId="{E0C10F17-B544-43CD-A143-B6370E8BBFA3}" srcOrd="0" destOrd="0" presId="urn:microsoft.com/office/officeart/2005/8/layout/equation1"/>
    <dgm:cxn modelId="{1495B5D5-BA08-4ED4-AD4C-96658F13FCD5}" srcId="{3D5AF54C-140C-4336-AADC-79553D1DCD36}" destId="{70DCD3BC-8297-4E94-B130-3AB67EB03889}" srcOrd="1" destOrd="0" parTransId="{889A7A6F-D1E3-4C5D-AB89-F7CDD5A2E2A5}" sibTransId="{8142FE51-6918-444F-8363-D88CC55DC897}"/>
    <dgm:cxn modelId="{65C992A6-6DBC-443D-987F-1B23069F8355}" srcId="{3D5AF54C-140C-4336-AADC-79553D1DCD36}" destId="{75761EEB-486D-4778-A0CA-C7BD26E3190A}" srcOrd="0" destOrd="0" parTransId="{C26173F6-FECF-47E8-9263-BCFC16389C96}" sibTransId="{CD0ECE81-8E14-46B6-BAF9-F610A3427CB1}"/>
    <dgm:cxn modelId="{3F862FC6-1560-410D-99CA-08C60CA95E8B}" type="presOf" srcId="{70DCD3BC-8297-4E94-B130-3AB67EB03889}" destId="{89714833-1DAF-4739-A582-025E3A0FA410}" srcOrd="0" destOrd="0" presId="urn:microsoft.com/office/officeart/2005/8/layout/equation1"/>
    <dgm:cxn modelId="{A350F1B1-6404-47FA-B22F-A69BB6B6EEAD}" type="presOf" srcId="{75761EEB-486D-4778-A0CA-C7BD26E3190A}" destId="{8FEDEE16-1462-4978-BE9D-30327CEDD6E9}" srcOrd="0" destOrd="0" presId="urn:microsoft.com/office/officeart/2005/8/layout/equation1"/>
    <dgm:cxn modelId="{5800A4E1-176F-44E1-8F1A-5207D45A0593}" type="presParOf" srcId="{A861A16A-D6E9-4ABA-BB70-1E4F982989F2}" destId="{8FEDEE16-1462-4978-BE9D-30327CEDD6E9}" srcOrd="0" destOrd="0" presId="urn:microsoft.com/office/officeart/2005/8/layout/equation1"/>
    <dgm:cxn modelId="{9C1ED515-D437-4F7E-B88F-3BCF4485198C}" type="presParOf" srcId="{A861A16A-D6E9-4ABA-BB70-1E4F982989F2}" destId="{0EE6D0B7-A27C-44DB-B634-A4FE8100C020}" srcOrd="1" destOrd="0" presId="urn:microsoft.com/office/officeart/2005/8/layout/equation1"/>
    <dgm:cxn modelId="{A898781B-C97B-47AA-81F6-A110B2D1619A}" type="presParOf" srcId="{A861A16A-D6E9-4ABA-BB70-1E4F982989F2}" destId="{F174DC28-2783-496C-8891-73997B99A2B2}" srcOrd="2" destOrd="0" presId="urn:microsoft.com/office/officeart/2005/8/layout/equation1"/>
    <dgm:cxn modelId="{011E555C-847D-445D-B859-D4A15A9A5419}" type="presParOf" srcId="{A861A16A-D6E9-4ABA-BB70-1E4F982989F2}" destId="{0CC3AA10-6F27-4928-93A0-3DC003256434}" srcOrd="3" destOrd="0" presId="urn:microsoft.com/office/officeart/2005/8/layout/equation1"/>
    <dgm:cxn modelId="{F33CF3D9-79C2-43F0-BFE0-C114EF73D4EE}" type="presParOf" srcId="{A861A16A-D6E9-4ABA-BB70-1E4F982989F2}" destId="{89714833-1DAF-4739-A582-025E3A0FA410}" srcOrd="4" destOrd="0" presId="urn:microsoft.com/office/officeart/2005/8/layout/equation1"/>
    <dgm:cxn modelId="{749C2DAF-CA86-471E-8692-1D9E0D726FCF}" type="presParOf" srcId="{A861A16A-D6E9-4ABA-BB70-1E4F982989F2}" destId="{E3BEBD29-6486-442E-98CD-9D2B53B82BEF}" srcOrd="5" destOrd="0" presId="urn:microsoft.com/office/officeart/2005/8/layout/equation1"/>
    <dgm:cxn modelId="{0B5A38E5-1812-40F9-9638-D2C6EA3B962D}" type="presParOf" srcId="{A861A16A-D6E9-4ABA-BB70-1E4F982989F2}" destId="{E0C10F17-B544-43CD-A143-B6370E8BBFA3}" srcOrd="6" destOrd="0" presId="urn:microsoft.com/office/officeart/2005/8/layout/equation1"/>
    <dgm:cxn modelId="{31B42306-C6AA-4084-855F-CC1E75D6014B}" type="presParOf" srcId="{A861A16A-D6E9-4ABA-BB70-1E4F982989F2}" destId="{885CC141-009B-4437-AB85-19295DEDABFC}" srcOrd="7" destOrd="0" presId="urn:microsoft.com/office/officeart/2005/8/layout/equation1"/>
    <dgm:cxn modelId="{0DADA32F-3A5D-4381-A9CD-D75ED708B2A2}" type="presParOf" srcId="{A861A16A-D6E9-4ABA-BB70-1E4F982989F2}" destId="{145C20E3-FFF0-49B1-97C4-EC5BF841EB6A}" srcOrd="8" destOrd="0" presId="urn:microsoft.com/office/officeart/2005/8/layout/equati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81A67D-E32A-42A8-AAD2-945536832897}"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0612DEA6-EDBC-4310-B6D8-A78C237E4103}">
      <dgm:prSet phldrT="[Text]">
        <dgm:style>
          <a:lnRef idx="2">
            <a:schemeClr val="dk1"/>
          </a:lnRef>
          <a:fillRef idx="1">
            <a:schemeClr val="lt1"/>
          </a:fillRef>
          <a:effectRef idx="0">
            <a:schemeClr val="dk1"/>
          </a:effectRef>
          <a:fontRef idx="minor">
            <a:schemeClr val="dk1"/>
          </a:fontRef>
        </dgm:style>
      </dgm:prSet>
      <dgm:spPr>
        <a:xfrm>
          <a:off x="2219473" y="61110"/>
          <a:ext cx="1047452" cy="440873"/>
        </a:xfrm>
        <a:solidFill>
          <a:sysClr val="window" lastClr="FFFFFF"/>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climate</a:t>
          </a:r>
        </a:p>
      </dgm:t>
    </dgm:pt>
    <dgm:pt modelId="{833FDAEA-CB40-42CA-A293-E880B5502E4B}" type="parTrans" cxnId="{C7B96DCB-3054-4544-B780-586F73406366}">
      <dgm:prSet/>
      <dgm:spPr/>
      <dgm:t>
        <a:bodyPr/>
        <a:lstStyle/>
        <a:p>
          <a:endParaRPr lang="en-US"/>
        </a:p>
      </dgm:t>
    </dgm:pt>
    <dgm:pt modelId="{98A74E98-21C5-47EC-82F1-5839EAAEC54C}" type="sibTrans" cxnId="{C7B96DCB-3054-4544-B780-586F73406366}">
      <dgm:prSet>
        <dgm:style>
          <a:lnRef idx="3">
            <a:schemeClr val="dk1"/>
          </a:lnRef>
          <a:fillRef idx="0">
            <a:schemeClr val="dk1"/>
          </a:fillRef>
          <a:effectRef idx="2">
            <a:schemeClr val="dk1"/>
          </a:effectRef>
          <a:fontRef idx="minor">
            <a:schemeClr val="tx1"/>
          </a:fontRef>
        </dgm:style>
      </dgm:prSet>
      <dgm:spPr>
        <a:xfrm>
          <a:off x="1381938" y="281546"/>
          <a:ext cx="2722523" cy="2722523"/>
        </a:xfrm>
        <a:noFill/>
        <a:ln w="19050" cap="flat" cmpd="sng" algn="ctr">
          <a:solidFill>
            <a:sysClr val="windowText" lastClr="000000"/>
          </a:solidFill>
          <a:prstDash val="solid"/>
          <a:miter lim="800000"/>
          <a:tailEnd type="arrow"/>
        </a:ln>
        <a:effectLst/>
      </dgm:spPr>
      <dgm:t>
        <a:bodyPr/>
        <a:lstStyle/>
        <a:p>
          <a:endParaRPr lang="en-US"/>
        </a:p>
      </dgm:t>
    </dgm:pt>
    <dgm:pt modelId="{96FB39C2-0C2E-4BCD-867F-749F7D6FA988}">
      <dgm:prSet phldrT="[Text]">
        <dgm:style>
          <a:lnRef idx="2">
            <a:schemeClr val="dk1"/>
          </a:lnRef>
          <a:fillRef idx="1">
            <a:schemeClr val="lt1"/>
          </a:fillRef>
          <a:effectRef idx="0">
            <a:schemeClr val="dk1"/>
          </a:effectRef>
          <a:fontRef idx="minor">
            <a:schemeClr val="dk1"/>
          </a:fontRef>
        </dgm:style>
      </dgm:prSet>
      <dgm:spPr>
        <a:xfrm>
          <a:off x="3514110" y="881733"/>
          <a:ext cx="1047452" cy="680844"/>
        </a:xfrm>
        <a:solidFill>
          <a:sysClr val="window" lastClr="FFFFFF"/>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reduction of climatic stability; eg rainfall pattern</a:t>
          </a:r>
        </a:p>
        <a:p>
          <a:endParaRPr lang="en-US">
            <a:solidFill>
              <a:sysClr val="windowText" lastClr="000000"/>
            </a:solidFill>
            <a:latin typeface="Calibri" panose="020F0502020204030204"/>
            <a:ea typeface="+mn-ea"/>
            <a:cs typeface="+mn-cs"/>
          </a:endParaRPr>
        </a:p>
      </dgm:t>
    </dgm:pt>
    <dgm:pt modelId="{ACB88D6F-448B-4A41-83B0-D59462072894}" type="parTrans" cxnId="{DDBF0E50-F6A4-49C7-992D-EB0D72CFF1F6}">
      <dgm:prSet/>
      <dgm:spPr/>
      <dgm:t>
        <a:bodyPr/>
        <a:lstStyle/>
        <a:p>
          <a:endParaRPr lang="en-US"/>
        </a:p>
      </dgm:t>
    </dgm:pt>
    <dgm:pt modelId="{96B99F55-38A4-4342-9598-9EBF8E731C25}" type="sibTrans" cxnId="{DDBF0E50-F6A4-49C7-992D-EB0D72CFF1F6}">
      <dgm:prSet>
        <dgm:style>
          <a:lnRef idx="3">
            <a:schemeClr val="dk1"/>
          </a:lnRef>
          <a:fillRef idx="0">
            <a:schemeClr val="dk1"/>
          </a:fillRef>
          <a:effectRef idx="2">
            <a:schemeClr val="dk1"/>
          </a:effectRef>
          <a:fontRef idx="minor">
            <a:schemeClr val="tx1"/>
          </a:fontRef>
        </dgm:style>
      </dgm:prSet>
      <dgm:spPr>
        <a:xfrm>
          <a:off x="2448665" y="1530854"/>
          <a:ext cx="2722523" cy="2722523"/>
        </a:xfrm>
        <a:noFill/>
        <a:ln w="19050" cap="flat" cmpd="sng" algn="ctr">
          <a:solidFill>
            <a:sysClr val="windowText" lastClr="000000"/>
          </a:solidFill>
          <a:prstDash val="solid"/>
          <a:miter lim="800000"/>
          <a:tailEnd type="arrow"/>
        </a:ln>
        <a:effectLst/>
      </dgm:spPr>
      <dgm:t>
        <a:bodyPr/>
        <a:lstStyle/>
        <a:p>
          <a:endParaRPr lang="en-US"/>
        </a:p>
      </dgm:t>
    </dgm:pt>
    <dgm:pt modelId="{A0E5E5EC-872B-405B-BFE0-449FE3BC7706}">
      <dgm:prSet phldrT="[Text]" custT="1">
        <dgm:style>
          <a:lnRef idx="2">
            <a:schemeClr val="dk1"/>
          </a:lnRef>
          <a:fillRef idx="1">
            <a:schemeClr val="lt1"/>
          </a:fillRef>
          <a:effectRef idx="0">
            <a:schemeClr val="dk1"/>
          </a:effectRef>
          <a:fontRef idx="minor">
            <a:schemeClr val="dk1"/>
          </a:fontRef>
        </dgm:style>
      </dgm:prSet>
      <dgm:spPr>
        <a:xfrm>
          <a:off x="4438947" y="2510030"/>
          <a:ext cx="1047452" cy="680844"/>
        </a:xfrm>
        <a:solidFill>
          <a:sysClr val="window" lastClr="FFFFFF"/>
        </a:solidFill>
        <a:ln w="12700" cap="flat" cmpd="sng" algn="ctr">
          <a:solidFill>
            <a:sysClr val="windowText" lastClr="000000"/>
          </a:solidFill>
          <a:prstDash val="solid"/>
          <a:miter lim="800000"/>
        </a:ln>
        <a:effectLst/>
      </dgm:spPr>
      <dgm:t>
        <a:bodyPr/>
        <a:lstStyle/>
        <a:p>
          <a:endParaRPr lang="en-US" sz="800">
            <a:solidFill>
              <a:sysClr val="windowText" lastClr="000000"/>
            </a:solidFill>
            <a:latin typeface="Calibri" panose="020F0502020204030204"/>
            <a:ea typeface="+mn-ea"/>
            <a:cs typeface="+mn-cs"/>
          </a:endParaRPr>
        </a:p>
        <a:p>
          <a:r>
            <a:rPr lang="en-US" sz="900">
              <a:solidFill>
                <a:sysClr val="windowText" lastClr="000000"/>
              </a:solidFill>
              <a:latin typeface="Calibri" panose="020F0502020204030204"/>
              <a:ea typeface="+mn-ea"/>
              <a:cs typeface="+mn-cs"/>
            </a:rPr>
            <a:t>biodiversity loss</a:t>
          </a:r>
        </a:p>
        <a:p>
          <a:endParaRPr lang="en-US" sz="800">
            <a:solidFill>
              <a:sysClr val="windowText" lastClr="000000"/>
            </a:solidFill>
            <a:latin typeface="Calibri" panose="020F0502020204030204"/>
            <a:ea typeface="+mn-ea"/>
            <a:cs typeface="+mn-cs"/>
          </a:endParaRPr>
        </a:p>
      </dgm:t>
    </dgm:pt>
    <dgm:pt modelId="{547906BA-0248-4B21-8D42-72E213C5B515}" type="parTrans" cxnId="{8E65147C-144B-4B4A-9E1C-AA37821B5C21}">
      <dgm:prSet/>
      <dgm:spPr/>
      <dgm:t>
        <a:bodyPr/>
        <a:lstStyle/>
        <a:p>
          <a:endParaRPr lang="en-US"/>
        </a:p>
      </dgm:t>
    </dgm:pt>
    <dgm:pt modelId="{B8A43201-0328-4B6E-A7B6-63563C15A3A6}" type="sibTrans" cxnId="{8E65147C-144B-4B4A-9E1C-AA37821B5C21}">
      <dgm:prSet>
        <dgm:style>
          <a:lnRef idx="3">
            <a:schemeClr val="dk1"/>
          </a:lnRef>
          <a:fillRef idx="0">
            <a:schemeClr val="dk1"/>
          </a:fillRef>
          <a:effectRef idx="2">
            <a:schemeClr val="dk1"/>
          </a:effectRef>
          <a:fontRef idx="minor">
            <a:schemeClr val="tx1"/>
          </a:fontRef>
        </dgm:style>
      </dgm:prSet>
      <dgm:spPr>
        <a:xfrm>
          <a:off x="1218030" y="1429796"/>
          <a:ext cx="3522157" cy="3522157"/>
        </a:xfrm>
        <a:noFill/>
        <a:ln w="19050" cap="flat" cmpd="sng" algn="ctr">
          <a:solidFill>
            <a:sysClr val="windowText" lastClr="000000"/>
          </a:solidFill>
          <a:prstDash val="solid"/>
          <a:miter lim="800000"/>
          <a:tailEnd type="arrow"/>
        </a:ln>
        <a:effectLst/>
      </dgm:spPr>
      <dgm:t>
        <a:bodyPr/>
        <a:lstStyle/>
        <a:p>
          <a:endParaRPr lang="en-US"/>
        </a:p>
      </dgm:t>
    </dgm:pt>
    <dgm:pt modelId="{127AEF9F-620D-4F39-AAB6-BA981FDF2879}">
      <dgm:prSet phldrT="[Text]">
        <dgm:style>
          <a:lnRef idx="2">
            <a:schemeClr val="dk1"/>
          </a:lnRef>
          <a:fillRef idx="1">
            <a:schemeClr val="lt1"/>
          </a:fillRef>
          <a:effectRef idx="0">
            <a:schemeClr val="dk1"/>
          </a:effectRef>
          <a:fontRef idx="minor">
            <a:schemeClr val="dk1"/>
          </a:fontRef>
        </dgm:style>
      </dgm:prSet>
      <dgm:spPr>
        <a:xfrm>
          <a:off x="412751" y="2510030"/>
          <a:ext cx="1047452" cy="680844"/>
        </a:xfrm>
        <a:solidFill>
          <a:sysClr val="window" lastClr="FFFFFF"/>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reduction of  plant resources availability</a:t>
          </a:r>
        </a:p>
      </dgm:t>
    </dgm:pt>
    <dgm:pt modelId="{A3820205-5997-4837-8D30-A53CE6E0F4BE}" type="parTrans" cxnId="{1ABA1CBB-1C49-4CAC-A347-5A95CA386C7B}">
      <dgm:prSet/>
      <dgm:spPr/>
      <dgm:t>
        <a:bodyPr/>
        <a:lstStyle/>
        <a:p>
          <a:endParaRPr lang="en-US"/>
        </a:p>
      </dgm:t>
    </dgm:pt>
    <dgm:pt modelId="{817A798F-D483-429B-82DD-C0C17DA35B17}" type="sibTrans" cxnId="{1ABA1CBB-1C49-4CAC-A347-5A95CA386C7B}">
      <dgm:prSet>
        <dgm:style>
          <a:lnRef idx="3">
            <a:schemeClr val="dk1"/>
          </a:lnRef>
          <a:fillRef idx="0">
            <a:schemeClr val="dk1"/>
          </a:fillRef>
          <a:effectRef idx="2">
            <a:schemeClr val="dk1"/>
          </a:effectRef>
          <a:fontRef idx="minor">
            <a:schemeClr val="tx1"/>
          </a:fontRef>
        </dgm:style>
      </dgm:prSet>
      <dgm:spPr>
        <a:xfrm>
          <a:off x="654415" y="646239"/>
          <a:ext cx="2722523" cy="2722523"/>
        </a:xfrm>
        <a:noFill/>
        <a:ln w="19050" cap="flat" cmpd="sng" algn="ctr">
          <a:solidFill>
            <a:sysClr val="windowText" lastClr="000000"/>
          </a:solidFill>
          <a:prstDash val="solid"/>
          <a:miter lim="800000"/>
          <a:tailEnd type="arrow"/>
        </a:ln>
        <a:effectLst/>
      </dgm:spPr>
      <dgm:t>
        <a:bodyPr/>
        <a:lstStyle/>
        <a:p>
          <a:endParaRPr lang="en-US"/>
        </a:p>
      </dgm:t>
    </dgm:pt>
    <dgm:pt modelId="{C346B324-13F5-49B1-946C-6BC44BFDBB49}">
      <dgm:prSet phldrT="[Text]" custT="1">
        <dgm:style>
          <a:lnRef idx="2">
            <a:schemeClr val="dk1"/>
          </a:lnRef>
          <a:fillRef idx="1">
            <a:schemeClr val="lt1"/>
          </a:fillRef>
          <a:effectRef idx="0">
            <a:schemeClr val="dk1"/>
          </a:effectRef>
          <a:fontRef idx="minor">
            <a:schemeClr val="dk1"/>
          </a:fontRef>
        </dgm:style>
      </dgm:prSet>
      <dgm:spPr>
        <a:xfrm>
          <a:off x="345562" y="975136"/>
          <a:ext cx="1047452" cy="361092"/>
        </a:xfrm>
        <a:solidFill>
          <a:sysClr val="window" lastClr="FFFFFF"/>
        </a:solidFill>
        <a:ln w="12700" cap="flat" cmpd="sng" algn="ctr">
          <a:solidFill>
            <a:sysClr val="windowText" lastClr="000000"/>
          </a:solidFill>
          <a:prstDash val="solid"/>
          <a:miter lim="800000"/>
        </a:ln>
        <a:effectLst/>
      </dgm:spPr>
      <dgm:t>
        <a:bodyPr/>
        <a:lstStyle/>
        <a:p>
          <a:r>
            <a:rPr lang="en-US" sz="1000">
              <a:solidFill>
                <a:sysClr val="windowText" lastClr="000000"/>
              </a:solidFill>
              <a:latin typeface="Calibri" panose="020F0502020204030204"/>
              <a:ea typeface="+mn-ea"/>
              <a:cs typeface="+mn-cs"/>
            </a:rPr>
            <a:t>humans</a:t>
          </a:r>
        </a:p>
      </dgm:t>
    </dgm:pt>
    <dgm:pt modelId="{CF32F70B-CECD-4DA6-A272-22B272E66871}" type="parTrans" cxnId="{48C4E18B-0B65-438E-BA27-D888D07B7372}">
      <dgm:prSet/>
      <dgm:spPr/>
      <dgm:t>
        <a:bodyPr/>
        <a:lstStyle/>
        <a:p>
          <a:endParaRPr lang="en-US"/>
        </a:p>
      </dgm:t>
    </dgm:pt>
    <dgm:pt modelId="{EF334083-8D65-4CD3-B919-8D9C9E5F602B}" type="sibTrans" cxnId="{48C4E18B-0B65-438E-BA27-D888D07B7372}">
      <dgm:prSet>
        <dgm:style>
          <a:lnRef idx="3">
            <a:schemeClr val="dk1"/>
          </a:lnRef>
          <a:fillRef idx="0">
            <a:schemeClr val="dk1"/>
          </a:fillRef>
          <a:effectRef idx="2">
            <a:schemeClr val="dk1"/>
          </a:effectRef>
          <a:fontRef idx="minor">
            <a:schemeClr val="tx1"/>
          </a:fontRef>
        </dgm:style>
      </dgm:prSet>
      <dgm:spPr>
        <a:xfrm>
          <a:off x="692305" y="376179"/>
          <a:ext cx="2722523" cy="2722523"/>
        </a:xfrm>
        <a:noFill/>
        <a:ln w="19050" cap="flat" cmpd="sng" algn="ctr">
          <a:solidFill>
            <a:sysClr val="windowText" lastClr="000000"/>
          </a:solidFill>
          <a:prstDash val="solid"/>
          <a:miter lim="800000"/>
          <a:tailEnd type="arrow"/>
        </a:ln>
        <a:effectLst/>
      </dgm:spPr>
      <dgm:t>
        <a:bodyPr/>
        <a:lstStyle/>
        <a:p>
          <a:endParaRPr lang="en-US"/>
        </a:p>
      </dgm:t>
    </dgm:pt>
    <dgm:pt modelId="{97956284-3D6A-4673-A9A4-2238448B8724}" type="pres">
      <dgm:prSet presAssocID="{7E81A67D-E32A-42A8-AAD2-945536832897}" presName="cycle" presStyleCnt="0">
        <dgm:presLayoutVars>
          <dgm:dir/>
          <dgm:resizeHandles val="exact"/>
        </dgm:presLayoutVars>
      </dgm:prSet>
      <dgm:spPr/>
      <dgm:t>
        <a:bodyPr/>
        <a:lstStyle/>
        <a:p>
          <a:endParaRPr lang="en-US"/>
        </a:p>
      </dgm:t>
    </dgm:pt>
    <dgm:pt modelId="{24B6AB5B-8E95-4460-95BA-88B4B698F2B5}" type="pres">
      <dgm:prSet presAssocID="{0612DEA6-EDBC-4310-B6D8-A78C237E4103}" presName="node" presStyleLbl="node1" presStyleIdx="0" presStyleCnt="5" custScaleY="64754">
        <dgm:presLayoutVars>
          <dgm:bulletEnabled val="1"/>
        </dgm:presLayoutVars>
      </dgm:prSet>
      <dgm:spPr>
        <a:prstGeom prst="roundRect">
          <a:avLst/>
        </a:prstGeom>
      </dgm:spPr>
      <dgm:t>
        <a:bodyPr/>
        <a:lstStyle/>
        <a:p>
          <a:endParaRPr lang="en-US"/>
        </a:p>
      </dgm:t>
    </dgm:pt>
    <dgm:pt modelId="{6A41E2AC-81A4-402E-9DDC-AC7F1AEF3828}" type="pres">
      <dgm:prSet presAssocID="{0612DEA6-EDBC-4310-B6D8-A78C237E4103}" presName="spNode" presStyleCnt="0"/>
      <dgm:spPr/>
    </dgm:pt>
    <dgm:pt modelId="{7F8459C7-15AE-4B13-B63C-B721942A64FC}" type="pres">
      <dgm:prSet presAssocID="{98A74E98-21C5-47EC-82F1-5839EAAEC54C}" presName="sibTrans" presStyleLbl="sibTrans1D1" presStyleIdx="0" presStyleCnt="5"/>
      <dgm:spPr>
        <a:custGeom>
          <a:avLst/>
          <a:gdLst/>
          <a:ahLst/>
          <a:cxnLst/>
          <a:rect l="0" t="0" r="0" b="0"/>
          <a:pathLst>
            <a:path>
              <a:moveTo>
                <a:pt x="2025557" y="173093"/>
              </a:moveTo>
              <a:arcTo wR="1361261" hR="1361261" stAng="17952553" swAng="1212940"/>
            </a:path>
          </a:pathLst>
        </a:custGeom>
      </dgm:spPr>
      <dgm:t>
        <a:bodyPr/>
        <a:lstStyle/>
        <a:p>
          <a:endParaRPr lang="en-US"/>
        </a:p>
      </dgm:t>
    </dgm:pt>
    <dgm:pt modelId="{B6A80F15-5111-4712-BF53-B0C6536A8B88}" type="pres">
      <dgm:prSet presAssocID="{96FB39C2-0C2E-4BCD-867F-749F7D6FA988}" presName="node" presStyleLbl="node1" presStyleIdx="1" presStyleCnt="5">
        <dgm:presLayoutVars>
          <dgm:bulletEnabled val="1"/>
        </dgm:presLayoutVars>
      </dgm:prSet>
      <dgm:spPr>
        <a:prstGeom prst="roundRect">
          <a:avLst/>
        </a:prstGeom>
      </dgm:spPr>
      <dgm:t>
        <a:bodyPr/>
        <a:lstStyle/>
        <a:p>
          <a:endParaRPr lang="en-US"/>
        </a:p>
      </dgm:t>
    </dgm:pt>
    <dgm:pt modelId="{14AFD090-2A5F-432F-BC80-443BFF6B7023}" type="pres">
      <dgm:prSet presAssocID="{96FB39C2-0C2E-4BCD-867F-749F7D6FA988}" presName="spNode" presStyleCnt="0"/>
      <dgm:spPr/>
    </dgm:pt>
    <dgm:pt modelId="{6324109B-72BF-4C51-AD9B-C7002683B22B}" type="pres">
      <dgm:prSet presAssocID="{96B99F55-38A4-4342-9598-9EBF8E731C25}" presName="sibTrans" presStyleLbl="sibTrans1D1" presStyleIdx="1" presStyleCnt="5"/>
      <dgm:spPr>
        <a:custGeom>
          <a:avLst/>
          <a:gdLst/>
          <a:ahLst/>
          <a:cxnLst/>
          <a:rect l="0" t="0" r="0" b="0"/>
          <a:pathLst>
            <a:path>
              <a:moveTo>
                <a:pt x="1916635" y="118445"/>
              </a:moveTo>
              <a:arcTo wR="1361261" hR="1361261" stAng="17644698" swAng="2276171"/>
            </a:path>
          </a:pathLst>
        </a:custGeom>
      </dgm:spPr>
      <dgm:t>
        <a:bodyPr/>
        <a:lstStyle/>
        <a:p>
          <a:endParaRPr lang="en-US"/>
        </a:p>
      </dgm:t>
    </dgm:pt>
    <dgm:pt modelId="{DBA00A4A-1B45-4729-818A-70D649D2D05E}" type="pres">
      <dgm:prSet presAssocID="{A0E5E5EC-872B-405B-BFE0-449FE3BC7706}" presName="node" presStyleLbl="node1" presStyleIdx="2" presStyleCnt="5" custRadScaleRad="201750" custRadScaleInc="-91069">
        <dgm:presLayoutVars>
          <dgm:bulletEnabled val="1"/>
        </dgm:presLayoutVars>
      </dgm:prSet>
      <dgm:spPr>
        <a:prstGeom prst="roundRect">
          <a:avLst/>
        </a:prstGeom>
      </dgm:spPr>
      <dgm:t>
        <a:bodyPr/>
        <a:lstStyle/>
        <a:p>
          <a:endParaRPr lang="en-US"/>
        </a:p>
      </dgm:t>
    </dgm:pt>
    <dgm:pt modelId="{04088088-8632-4A46-904E-B57955B8DE42}" type="pres">
      <dgm:prSet presAssocID="{A0E5E5EC-872B-405B-BFE0-449FE3BC7706}" presName="spNode" presStyleCnt="0"/>
      <dgm:spPr/>
    </dgm:pt>
    <dgm:pt modelId="{C9EDDB15-2B85-4E0F-A7D4-675D707DD2DB}" type="pres">
      <dgm:prSet presAssocID="{B8A43201-0328-4B6E-A7B6-63563C15A3A6}" presName="sibTrans" presStyleLbl="sibTrans1D1" presStyleIdx="2" presStyleCnt="5"/>
      <dgm:spPr>
        <a:custGeom>
          <a:avLst/>
          <a:gdLst/>
          <a:ahLst/>
          <a:cxnLst/>
          <a:rect l="0" t="0" r="0" b="0"/>
          <a:pathLst>
            <a:path>
              <a:moveTo>
                <a:pt x="3383139" y="2446874"/>
              </a:moveTo>
              <a:arcTo wR="1761078" hR="1761078" stAng="1375099" swAng="8049803"/>
            </a:path>
          </a:pathLst>
        </a:custGeom>
      </dgm:spPr>
      <dgm:t>
        <a:bodyPr/>
        <a:lstStyle/>
        <a:p>
          <a:endParaRPr lang="en-US"/>
        </a:p>
      </dgm:t>
    </dgm:pt>
    <dgm:pt modelId="{AD33CF5D-0E44-4E8C-B63F-31A302D74FF5}" type="pres">
      <dgm:prSet presAssocID="{127AEF9F-620D-4F39-AAB6-BA981FDF2879}" presName="node" presStyleLbl="node1" presStyleIdx="3" presStyleCnt="5" custRadScaleRad="176128" custRadScaleInc="53751">
        <dgm:presLayoutVars>
          <dgm:bulletEnabled val="1"/>
        </dgm:presLayoutVars>
      </dgm:prSet>
      <dgm:spPr>
        <a:prstGeom prst="roundRect">
          <a:avLst/>
        </a:prstGeom>
      </dgm:spPr>
      <dgm:t>
        <a:bodyPr/>
        <a:lstStyle/>
        <a:p>
          <a:endParaRPr lang="en-US"/>
        </a:p>
      </dgm:t>
    </dgm:pt>
    <dgm:pt modelId="{22C2E149-7EAD-4CCA-A933-0FF2ADE94B47}" type="pres">
      <dgm:prSet presAssocID="{127AEF9F-620D-4F39-AAB6-BA981FDF2879}" presName="spNode" presStyleCnt="0"/>
      <dgm:spPr/>
    </dgm:pt>
    <dgm:pt modelId="{B3532D4C-5EFB-4FB4-AEF2-A9ACAFA6B106}" type="pres">
      <dgm:prSet presAssocID="{817A798F-D483-429B-82DD-C0C17DA35B17}" presName="sibTrans" presStyleLbl="sibTrans1D1" presStyleIdx="3" presStyleCnt="5"/>
      <dgm:spPr>
        <a:custGeom>
          <a:avLst/>
          <a:gdLst/>
          <a:ahLst/>
          <a:cxnLst/>
          <a:rect l="0" t="0" r="0" b="0"/>
          <a:pathLst>
            <a:path>
              <a:moveTo>
                <a:pt x="28571" y="1638694"/>
              </a:moveTo>
              <a:arcTo wR="1361261" hR="1361261" stAng="10094424" swAng="1884073"/>
            </a:path>
          </a:pathLst>
        </a:custGeom>
      </dgm:spPr>
      <dgm:t>
        <a:bodyPr/>
        <a:lstStyle/>
        <a:p>
          <a:endParaRPr lang="en-US"/>
        </a:p>
      </dgm:t>
    </dgm:pt>
    <dgm:pt modelId="{981C3351-E70E-4A28-B051-56158363CF31}" type="pres">
      <dgm:prSet presAssocID="{C346B324-13F5-49B1-946C-6BC44BFDBB49}" presName="node" presStyleLbl="node1" presStyleIdx="4" presStyleCnt="5" custScaleY="53036" custRadScaleRad="142235" custRadScaleInc="-14285">
        <dgm:presLayoutVars>
          <dgm:bulletEnabled val="1"/>
        </dgm:presLayoutVars>
      </dgm:prSet>
      <dgm:spPr>
        <a:prstGeom prst="roundRect">
          <a:avLst/>
        </a:prstGeom>
      </dgm:spPr>
      <dgm:t>
        <a:bodyPr/>
        <a:lstStyle/>
        <a:p>
          <a:endParaRPr lang="en-US"/>
        </a:p>
      </dgm:t>
    </dgm:pt>
    <dgm:pt modelId="{0131E8A0-3C0E-435F-BB28-7518A29257E8}" type="pres">
      <dgm:prSet presAssocID="{C346B324-13F5-49B1-946C-6BC44BFDBB49}" presName="spNode" presStyleCnt="0"/>
      <dgm:spPr/>
    </dgm:pt>
    <dgm:pt modelId="{413993B1-4E61-423A-9093-C7EAD49B64B8}" type="pres">
      <dgm:prSet presAssocID="{EF334083-8D65-4CD3-B919-8D9C9E5F602B}" presName="sibTrans" presStyleLbl="sibTrans1D1" presStyleIdx="4" presStyleCnt="5"/>
      <dgm:spPr>
        <a:custGeom>
          <a:avLst/>
          <a:gdLst/>
          <a:ahLst/>
          <a:cxnLst/>
          <a:rect l="0" t="0" r="0" b="0"/>
          <a:pathLst>
            <a:path>
              <a:moveTo>
                <a:pt x="416009" y="381704"/>
              </a:moveTo>
              <a:arcTo wR="1361261" hR="1361261" stAng="13561263" swAng="2340841"/>
            </a:path>
          </a:pathLst>
        </a:custGeom>
      </dgm:spPr>
      <dgm:t>
        <a:bodyPr/>
        <a:lstStyle/>
        <a:p>
          <a:endParaRPr lang="en-US"/>
        </a:p>
      </dgm:t>
    </dgm:pt>
  </dgm:ptLst>
  <dgm:cxnLst>
    <dgm:cxn modelId="{C8EF8A9A-8B17-47EC-A26F-E70B5182AC5A}" type="presOf" srcId="{B8A43201-0328-4B6E-A7B6-63563C15A3A6}" destId="{C9EDDB15-2B85-4E0F-A7D4-675D707DD2DB}" srcOrd="0" destOrd="0" presId="urn:microsoft.com/office/officeart/2005/8/layout/cycle5"/>
    <dgm:cxn modelId="{8E6FDB6C-7000-433F-92A3-657574ED475E}" type="presOf" srcId="{98A74E98-21C5-47EC-82F1-5839EAAEC54C}" destId="{7F8459C7-15AE-4B13-B63C-B721942A64FC}" srcOrd="0" destOrd="0" presId="urn:microsoft.com/office/officeart/2005/8/layout/cycle5"/>
    <dgm:cxn modelId="{D0F856D2-85C6-4A85-B580-9D0AF3CE67E7}" type="presOf" srcId="{96FB39C2-0C2E-4BCD-867F-749F7D6FA988}" destId="{B6A80F15-5111-4712-BF53-B0C6536A8B88}" srcOrd="0" destOrd="0" presId="urn:microsoft.com/office/officeart/2005/8/layout/cycle5"/>
    <dgm:cxn modelId="{BBA0677F-25E0-4C20-BD95-915248670EF0}" type="presOf" srcId="{A0E5E5EC-872B-405B-BFE0-449FE3BC7706}" destId="{DBA00A4A-1B45-4729-818A-70D649D2D05E}" srcOrd="0" destOrd="0" presId="urn:microsoft.com/office/officeart/2005/8/layout/cycle5"/>
    <dgm:cxn modelId="{8007D3BA-7907-43EC-A3F8-8D9C8156F108}" type="presOf" srcId="{817A798F-D483-429B-82DD-C0C17DA35B17}" destId="{B3532D4C-5EFB-4FB4-AEF2-A9ACAFA6B106}" srcOrd="0" destOrd="0" presId="urn:microsoft.com/office/officeart/2005/8/layout/cycle5"/>
    <dgm:cxn modelId="{525AC43B-481B-405F-9AE7-DD8464ECC5D6}" type="presOf" srcId="{127AEF9F-620D-4F39-AAB6-BA981FDF2879}" destId="{AD33CF5D-0E44-4E8C-B63F-31A302D74FF5}" srcOrd="0" destOrd="0" presId="urn:microsoft.com/office/officeart/2005/8/layout/cycle5"/>
    <dgm:cxn modelId="{D7E22F17-2794-46B7-BF1C-65CE8A75DF16}" type="presOf" srcId="{C346B324-13F5-49B1-946C-6BC44BFDBB49}" destId="{981C3351-E70E-4A28-B051-56158363CF31}" srcOrd="0" destOrd="0" presId="urn:microsoft.com/office/officeart/2005/8/layout/cycle5"/>
    <dgm:cxn modelId="{1ABA1CBB-1C49-4CAC-A347-5A95CA386C7B}" srcId="{7E81A67D-E32A-42A8-AAD2-945536832897}" destId="{127AEF9F-620D-4F39-AAB6-BA981FDF2879}" srcOrd="3" destOrd="0" parTransId="{A3820205-5997-4837-8D30-A53CE6E0F4BE}" sibTransId="{817A798F-D483-429B-82DD-C0C17DA35B17}"/>
    <dgm:cxn modelId="{48C4E18B-0B65-438E-BA27-D888D07B7372}" srcId="{7E81A67D-E32A-42A8-AAD2-945536832897}" destId="{C346B324-13F5-49B1-946C-6BC44BFDBB49}" srcOrd="4" destOrd="0" parTransId="{CF32F70B-CECD-4DA6-A272-22B272E66871}" sibTransId="{EF334083-8D65-4CD3-B919-8D9C9E5F602B}"/>
    <dgm:cxn modelId="{DB6AC8A9-54DD-404E-90B8-777C9294DE5A}" type="presOf" srcId="{96B99F55-38A4-4342-9598-9EBF8E731C25}" destId="{6324109B-72BF-4C51-AD9B-C7002683B22B}" srcOrd="0" destOrd="0" presId="urn:microsoft.com/office/officeart/2005/8/layout/cycle5"/>
    <dgm:cxn modelId="{C7B96DCB-3054-4544-B780-586F73406366}" srcId="{7E81A67D-E32A-42A8-AAD2-945536832897}" destId="{0612DEA6-EDBC-4310-B6D8-A78C237E4103}" srcOrd="0" destOrd="0" parTransId="{833FDAEA-CB40-42CA-A293-E880B5502E4B}" sibTransId="{98A74E98-21C5-47EC-82F1-5839EAAEC54C}"/>
    <dgm:cxn modelId="{DDBF0E50-F6A4-49C7-992D-EB0D72CFF1F6}" srcId="{7E81A67D-E32A-42A8-AAD2-945536832897}" destId="{96FB39C2-0C2E-4BCD-867F-749F7D6FA988}" srcOrd="1" destOrd="0" parTransId="{ACB88D6F-448B-4A41-83B0-D59462072894}" sibTransId="{96B99F55-38A4-4342-9598-9EBF8E731C25}"/>
    <dgm:cxn modelId="{50CE388A-4998-473D-A4BC-BF5657DF8B1D}" type="presOf" srcId="{EF334083-8D65-4CD3-B919-8D9C9E5F602B}" destId="{413993B1-4E61-423A-9093-C7EAD49B64B8}" srcOrd="0" destOrd="0" presId="urn:microsoft.com/office/officeart/2005/8/layout/cycle5"/>
    <dgm:cxn modelId="{011D6050-E4C9-40B0-B948-C403E3257F9B}" type="presOf" srcId="{7E81A67D-E32A-42A8-AAD2-945536832897}" destId="{97956284-3D6A-4673-A9A4-2238448B8724}" srcOrd="0" destOrd="0" presId="urn:microsoft.com/office/officeart/2005/8/layout/cycle5"/>
    <dgm:cxn modelId="{A478731B-F725-4D8A-9C16-5566D0C0183A}" type="presOf" srcId="{0612DEA6-EDBC-4310-B6D8-A78C237E4103}" destId="{24B6AB5B-8E95-4460-95BA-88B4B698F2B5}" srcOrd="0" destOrd="0" presId="urn:microsoft.com/office/officeart/2005/8/layout/cycle5"/>
    <dgm:cxn modelId="{8E65147C-144B-4B4A-9E1C-AA37821B5C21}" srcId="{7E81A67D-E32A-42A8-AAD2-945536832897}" destId="{A0E5E5EC-872B-405B-BFE0-449FE3BC7706}" srcOrd="2" destOrd="0" parTransId="{547906BA-0248-4B21-8D42-72E213C5B515}" sibTransId="{B8A43201-0328-4B6E-A7B6-63563C15A3A6}"/>
    <dgm:cxn modelId="{92A2BB68-F8FE-45C5-8811-2777DB63DC38}" type="presParOf" srcId="{97956284-3D6A-4673-A9A4-2238448B8724}" destId="{24B6AB5B-8E95-4460-95BA-88B4B698F2B5}" srcOrd="0" destOrd="0" presId="urn:microsoft.com/office/officeart/2005/8/layout/cycle5"/>
    <dgm:cxn modelId="{966AC5D8-7190-4519-9155-758445EE8096}" type="presParOf" srcId="{97956284-3D6A-4673-A9A4-2238448B8724}" destId="{6A41E2AC-81A4-402E-9DDC-AC7F1AEF3828}" srcOrd="1" destOrd="0" presId="urn:microsoft.com/office/officeart/2005/8/layout/cycle5"/>
    <dgm:cxn modelId="{36BD624D-70C2-4902-950E-F78D5E9BB8FE}" type="presParOf" srcId="{97956284-3D6A-4673-A9A4-2238448B8724}" destId="{7F8459C7-15AE-4B13-B63C-B721942A64FC}" srcOrd="2" destOrd="0" presId="urn:microsoft.com/office/officeart/2005/8/layout/cycle5"/>
    <dgm:cxn modelId="{6D326376-AA03-4BFA-A87B-C6A7B0E43F91}" type="presParOf" srcId="{97956284-3D6A-4673-A9A4-2238448B8724}" destId="{B6A80F15-5111-4712-BF53-B0C6536A8B88}" srcOrd="3" destOrd="0" presId="urn:microsoft.com/office/officeart/2005/8/layout/cycle5"/>
    <dgm:cxn modelId="{0DDA257B-52D6-4175-A837-54444BA69196}" type="presParOf" srcId="{97956284-3D6A-4673-A9A4-2238448B8724}" destId="{14AFD090-2A5F-432F-BC80-443BFF6B7023}" srcOrd="4" destOrd="0" presId="urn:microsoft.com/office/officeart/2005/8/layout/cycle5"/>
    <dgm:cxn modelId="{03D8E811-F7B1-40D6-99BB-3505A5BCED70}" type="presParOf" srcId="{97956284-3D6A-4673-A9A4-2238448B8724}" destId="{6324109B-72BF-4C51-AD9B-C7002683B22B}" srcOrd="5" destOrd="0" presId="urn:microsoft.com/office/officeart/2005/8/layout/cycle5"/>
    <dgm:cxn modelId="{579CBA5E-1D9F-4D58-81C6-FC6CC203C432}" type="presParOf" srcId="{97956284-3D6A-4673-A9A4-2238448B8724}" destId="{DBA00A4A-1B45-4729-818A-70D649D2D05E}" srcOrd="6" destOrd="0" presId="urn:microsoft.com/office/officeart/2005/8/layout/cycle5"/>
    <dgm:cxn modelId="{925F0811-AED2-41CA-A75A-BBD8CB9BBF36}" type="presParOf" srcId="{97956284-3D6A-4673-A9A4-2238448B8724}" destId="{04088088-8632-4A46-904E-B57955B8DE42}" srcOrd="7" destOrd="0" presId="urn:microsoft.com/office/officeart/2005/8/layout/cycle5"/>
    <dgm:cxn modelId="{20705A2D-A7FF-46F9-A810-D3FAB17F32AE}" type="presParOf" srcId="{97956284-3D6A-4673-A9A4-2238448B8724}" destId="{C9EDDB15-2B85-4E0F-A7D4-675D707DD2DB}" srcOrd="8" destOrd="0" presId="urn:microsoft.com/office/officeart/2005/8/layout/cycle5"/>
    <dgm:cxn modelId="{7ED4B2FB-A3E0-4778-AE54-CA9389C08518}" type="presParOf" srcId="{97956284-3D6A-4673-A9A4-2238448B8724}" destId="{AD33CF5D-0E44-4E8C-B63F-31A302D74FF5}" srcOrd="9" destOrd="0" presId="urn:microsoft.com/office/officeart/2005/8/layout/cycle5"/>
    <dgm:cxn modelId="{8EB39EEF-1761-4AFD-92AD-331D5E2F15DF}" type="presParOf" srcId="{97956284-3D6A-4673-A9A4-2238448B8724}" destId="{22C2E149-7EAD-4CCA-A933-0FF2ADE94B47}" srcOrd="10" destOrd="0" presId="urn:microsoft.com/office/officeart/2005/8/layout/cycle5"/>
    <dgm:cxn modelId="{73EA2D08-E2AE-4124-8DF8-E317F8E677F3}" type="presParOf" srcId="{97956284-3D6A-4673-A9A4-2238448B8724}" destId="{B3532D4C-5EFB-4FB4-AEF2-A9ACAFA6B106}" srcOrd="11" destOrd="0" presId="urn:microsoft.com/office/officeart/2005/8/layout/cycle5"/>
    <dgm:cxn modelId="{9A6D493E-2730-45E3-A30F-23131D102903}" type="presParOf" srcId="{97956284-3D6A-4673-A9A4-2238448B8724}" destId="{981C3351-E70E-4A28-B051-56158363CF31}" srcOrd="12" destOrd="0" presId="urn:microsoft.com/office/officeart/2005/8/layout/cycle5"/>
    <dgm:cxn modelId="{ADEE98D0-980D-4620-B772-C7379BDBA551}" type="presParOf" srcId="{97956284-3D6A-4673-A9A4-2238448B8724}" destId="{0131E8A0-3C0E-435F-BB28-7518A29257E8}" srcOrd="13" destOrd="0" presId="urn:microsoft.com/office/officeart/2005/8/layout/cycle5"/>
    <dgm:cxn modelId="{3C7AB0E0-6D50-46EE-9A39-F77694049BA1}" type="presParOf" srcId="{97956284-3D6A-4673-A9A4-2238448B8724}" destId="{413993B1-4E61-423A-9093-C7EAD49B64B8}" srcOrd="14" destOrd="0" presId="urn:microsoft.com/office/officeart/2005/8/layout/cycle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EDEE16-1462-4978-BE9D-30327CEDD6E9}">
      <dsp:nvSpPr>
        <dsp:cNvPr id="0" name=""/>
        <dsp:cNvSpPr/>
      </dsp:nvSpPr>
      <dsp:spPr>
        <a:xfrm>
          <a:off x="2542" y="340850"/>
          <a:ext cx="1216863" cy="1955913"/>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a:sp3d extrusionH="381000"/>
      </dsp:spPr>
      <dsp:style>
        <a:lnRef idx="1">
          <a:schemeClr val="accent5"/>
        </a:lnRef>
        <a:fillRef idx="2">
          <a:schemeClr val="accent5"/>
        </a:fillRef>
        <a:effectRef idx="1">
          <a:schemeClr val="accent5"/>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i="1" u="sng" kern="1200">
              <a:solidFill>
                <a:sysClr val="windowText" lastClr="000000"/>
              </a:solidFill>
              <a:latin typeface="Times New Roman" panose="02020603050405020304" pitchFamily="18" charset="0"/>
              <a:ea typeface="+mn-ea"/>
              <a:cs typeface="Times New Roman" panose="02020603050405020304" pitchFamily="18" charset="0"/>
            </a:rPr>
            <a:t>PRODUCTS</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FOOD</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FERTILIZER</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ENERGY</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FIBRE</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BROWSE</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MEDICINES</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CONSTRUCTION MATERIALS</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ETC.</a:t>
          </a:r>
        </a:p>
      </dsp:txBody>
      <dsp:txXfrm>
        <a:off x="180747" y="627287"/>
        <a:ext cx="860453" cy="1383039"/>
      </dsp:txXfrm>
    </dsp:sp>
    <dsp:sp modelId="{F174DC28-2783-496C-8891-73997B99A2B2}">
      <dsp:nvSpPr>
        <dsp:cNvPr id="0" name=""/>
        <dsp:cNvSpPr/>
      </dsp:nvSpPr>
      <dsp:spPr>
        <a:xfrm>
          <a:off x="1327909" y="931296"/>
          <a:ext cx="775021" cy="775021"/>
        </a:xfrm>
        <a:prstGeom prst="mathPlus">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sp3d z="-52400" extrusionH="181000"/>
      </dsp:spPr>
      <dsp:style>
        <a:lnRef idx="1">
          <a:schemeClr val="accent1"/>
        </a:lnRef>
        <a:fillRef idx="2">
          <a:schemeClr val="accent1"/>
        </a:fillRef>
        <a:effectRef idx="1">
          <a:schemeClr val="accent1"/>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Text" lastClr="000000"/>
            </a:solidFill>
            <a:latin typeface="Calibri" panose="020F0502020204030204"/>
            <a:ea typeface="+mn-ea"/>
            <a:cs typeface="+mn-cs"/>
          </a:endParaRPr>
        </a:p>
      </dsp:txBody>
      <dsp:txXfrm>
        <a:off x="1430638" y="1227664"/>
        <a:ext cx="569563" cy="182285"/>
      </dsp:txXfrm>
    </dsp:sp>
    <dsp:sp modelId="{89714833-1DAF-4739-A582-025E3A0FA410}">
      <dsp:nvSpPr>
        <dsp:cNvPr id="0" name=""/>
        <dsp:cNvSpPr/>
      </dsp:nvSpPr>
      <dsp:spPr>
        <a:xfrm>
          <a:off x="2211433" y="386082"/>
          <a:ext cx="1344301" cy="1865450"/>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a:sp3d extrusionH="381000"/>
      </dsp:spPr>
      <dsp:style>
        <a:lnRef idx="1">
          <a:schemeClr val="accent5"/>
        </a:lnRef>
        <a:fillRef idx="2">
          <a:schemeClr val="accent5"/>
        </a:fillRef>
        <a:effectRef idx="1">
          <a:schemeClr val="accent5"/>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i="1" u="sng" kern="1200">
              <a:solidFill>
                <a:sysClr val="windowText" lastClr="000000"/>
              </a:solidFill>
              <a:latin typeface="Times New Roman" panose="02020603050405020304" pitchFamily="18" charset="0"/>
              <a:ea typeface="+mn-ea"/>
              <a:cs typeface="Times New Roman" panose="02020603050405020304" pitchFamily="18" charset="0"/>
            </a:rPr>
            <a:t>SERVICES</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HYDROLOGICAL CONTROL</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CLIMATE REGULATION</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EROSION CONTROL</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CULTURAL VALUES</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ECOTOURISM</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RELIGIOUS &amp; SPIRITUAL VALUES</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ETC.</a:t>
          </a:r>
        </a:p>
      </dsp:txBody>
      <dsp:txXfrm>
        <a:off x="2408301" y="659271"/>
        <a:ext cx="950565" cy="1319072"/>
      </dsp:txXfrm>
    </dsp:sp>
    <dsp:sp modelId="{E0C10F17-B544-43CD-A143-B6370E8BBFA3}">
      <dsp:nvSpPr>
        <dsp:cNvPr id="0" name=""/>
        <dsp:cNvSpPr/>
      </dsp:nvSpPr>
      <dsp:spPr>
        <a:xfrm>
          <a:off x="3664238" y="931296"/>
          <a:ext cx="775021" cy="775021"/>
        </a:xfrm>
        <a:prstGeom prst="right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sp3d z="-52400" extrusionH="181000"/>
      </dsp:spPr>
      <dsp:style>
        <a:lnRef idx="1">
          <a:schemeClr val="accent1"/>
        </a:lnRef>
        <a:fillRef idx="2">
          <a:schemeClr val="accent1"/>
        </a:fillRef>
        <a:effectRef idx="1">
          <a:schemeClr val="accent1"/>
        </a:effectRef>
        <a:fontRef idx="minor">
          <a:schemeClr val="dk1"/>
        </a:fontRef>
      </dsp:style>
      <dsp:txBody>
        <a:bodyPr spcFirstLastPara="0" vert="horz" wrap="square" lIns="0" tIns="0" rIns="0" bIns="0" numCol="1" spcCol="1270" anchor="ctr" anchorCtr="0">
          <a:noAutofit/>
        </a:bodyPr>
        <a:lstStyle/>
        <a:p>
          <a:pPr lvl="0" algn="ctr" defTabSz="1200150">
            <a:lnSpc>
              <a:spcPct val="90000"/>
            </a:lnSpc>
            <a:spcBef>
              <a:spcPct val="0"/>
            </a:spcBef>
            <a:spcAft>
              <a:spcPct val="35000"/>
            </a:spcAft>
          </a:pPr>
          <a:endParaRPr lang="en-US" sz="2700" kern="1200">
            <a:solidFill>
              <a:sysClr val="windowText" lastClr="000000"/>
            </a:solidFill>
            <a:latin typeface="Calibri" panose="020F0502020204030204"/>
            <a:ea typeface="+mn-ea"/>
            <a:cs typeface="+mn-cs"/>
          </a:endParaRPr>
        </a:p>
      </dsp:txBody>
      <dsp:txXfrm>
        <a:off x="3664238" y="1125051"/>
        <a:ext cx="581266" cy="387511"/>
      </dsp:txXfrm>
    </dsp:sp>
    <dsp:sp modelId="{145C20E3-FFF0-49B1-97C4-EC5BF841EB6A}">
      <dsp:nvSpPr>
        <dsp:cNvPr id="0" name=""/>
        <dsp:cNvSpPr/>
      </dsp:nvSpPr>
      <dsp:spPr>
        <a:xfrm>
          <a:off x="4547763" y="352155"/>
          <a:ext cx="1259944" cy="1933304"/>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a:sp3d extrusionH="381000"/>
      </dsp:spPr>
      <dsp:style>
        <a:lnRef idx="1">
          <a:schemeClr val="accent5"/>
        </a:lnRef>
        <a:fillRef idx="2">
          <a:schemeClr val="accent5"/>
        </a:fillRef>
        <a:effectRef idx="1">
          <a:schemeClr val="accent5"/>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i="1" u="sng" kern="1200">
              <a:solidFill>
                <a:sysClr val="windowText" lastClr="000000"/>
              </a:solidFill>
              <a:latin typeface="Times New Roman" panose="02020603050405020304" pitchFamily="18" charset="0"/>
              <a:ea typeface="+mn-ea"/>
              <a:cs typeface="Times New Roman" panose="02020603050405020304" pitchFamily="18" charset="0"/>
            </a:rPr>
            <a:t>HUMAN BASIC NECCESSITIES</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FOOD </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SHELTER</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HEALTH</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SPIRITUA; WELL BIENG</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CLEAN WATER</a:t>
          </a:r>
        </a:p>
      </dsp:txBody>
      <dsp:txXfrm>
        <a:off x="4732278" y="635281"/>
        <a:ext cx="890914" cy="13670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B6AB5B-8E95-4460-95BA-88B4B698F2B5}">
      <dsp:nvSpPr>
        <dsp:cNvPr id="0" name=""/>
        <dsp:cNvSpPr/>
      </dsp:nvSpPr>
      <dsp:spPr>
        <a:xfrm>
          <a:off x="2219473" y="61110"/>
          <a:ext cx="1047452" cy="440873"/>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climate</a:t>
          </a:r>
        </a:p>
      </dsp:txBody>
      <dsp:txXfrm>
        <a:off x="2240995" y="82632"/>
        <a:ext cx="1004408" cy="397829"/>
      </dsp:txXfrm>
    </dsp:sp>
    <dsp:sp modelId="{7F8459C7-15AE-4B13-B63C-B721942A64FC}">
      <dsp:nvSpPr>
        <dsp:cNvPr id="0" name=""/>
        <dsp:cNvSpPr/>
      </dsp:nvSpPr>
      <dsp:spPr>
        <a:xfrm>
          <a:off x="1381938" y="281546"/>
          <a:ext cx="2722523" cy="2722523"/>
        </a:xfrm>
        <a:custGeom>
          <a:avLst/>
          <a:gdLst/>
          <a:ahLst/>
          <a:cxnLst/>
          <a:rect l="0" t="0" r="0" b="0"/>
          <a:pathLst>
            <a:path>
              <a:moveTo>
                <a:pt x="2025557" y="173093"/>
              </a:moveTo>
              <a:arcTo wR="1361261" hR="1361261" stAng="17952553" swAng="1212940"/>
            </a:path>
          </a:pathLst>
        </a:custGeom>
        <a:noFill/>
        <a:ln w="19050" cap="flat" cmpd="sng" algn="ctr">
          <a:solidFill>
            <a:sysClr val="windowText" lastClr="000000"/>
          </a:solidFill>
          <a:prstDash val="solid"/>
          <a:miter lim="800000"/>
          <a:tailEnd type="arrow"/>
        </a:ln>
        <a:effectLst/>
      </dsp:spPr>
      <dsp:style>
        <a:lnRef idx="3">
          <a:schemeClr val="dk1"/>
        </a:lnRef>
        <a:fillRef idx="0">
          <a:schemeClr val="dk1"/>
        </a:fillRef>
        <a:effectRef idx="2">
          <a:schemeClr val="dk1"/>
        </a:effectRef>
        <a:fontRef idx="minor">
          <a:schemeClr val="tx1"/>
        </a:fontRef>
      </dsp:style>
    </dsp:sp>
    <dsp:sp modelId="{B6A80F15-5111-4712-BF53-B0C6536A8B88}">
      <dsp:nvSpPr>
        <dsp:cNvPr id="0" name=""/>
        <dsp:cNvSpPr/>
      </dsp:nvSpPr>
      <dsp:spPr>
        <a:xfrm>
          <a:off x="3514110" y="881733"/>
          <a:ext cx="1047452" cy="680844"/>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reduction of climatic stability; eg rainfall pattern</a:t>
          </a:r>
        </a:p>
        <a:p>
          <a:pPr lvl="0" algn="ctr" defTabSz="355600">
            <a:lnSpc>
              <a:spcPct val="90000"/>
            </a:lnSpc>
            <a:spcBef>
              <a:spcPct val="0"/>
            </a:spcBef>
            <a:spcAft>
              <a:spcPct val="35000"/>
            </a:spcAft>
          </a:pPr>
          <a:endParaRPr lang="en-US" sz="800" kern="1200">
            <a:solidFill>
              <a:sysClr val="windowText" lastClr="000000"/>
            </a:solidFill>
            <a:latin typeface="Calibri" panose="020F0502020204030204"/>
            <a:ea typeface="+mn-ea"/>
            <a:cs typeface="+mn-cs"/>
          </a:endParaRPr>
        </a:p>
      </dsp:txBody>
      <dsp:txXfrm>
        <a:off x="3547346" y="914969"/>
        <a:ext cx="980980" cy="614372"/>
      </dsp:txXfrm>
    </dsp:sp>
    <dsp:sp modelId="{6324109B-72BF-4C51-AD9B-C7002683B22B}">
      <dsp:nvSpPr>
        <dsp:cNvPr id="0" name=""/>
        <dsp:cNvSpPr/>
      </dsp:nvSpPr>
      <dsp:spPr>
        <a:xfrm>
          <a:off x="2448665" y="1530854"/>
          <a:ext cx="2722523" cy="2722523"/>
        </a:xfrm>
        <a:custGeom>
          <a:avLst/>
          <a:gdLst/>
          <a:ahLst/>
          <a:cxnLst/>
          <a:rect l="0" t="0" r="0" b="0"/>
          <a:pathLst>
            <a:path>
              <a:moveTo>
                <a:pt x="1916635" y="118445"/>
              </a:moveTo>
              <a:arcTo wR="1361261" hR="1361261" stAng="17644698" swAng="2276171"/>
            </a:path>
          </a:pathLst>
        </a:custGeom>
        <a:noFill/>
        <a:ln w="19050" cap="flat" cmpd="sng" algn="ctr">
          <a:solidFill>
            <a:sysClr val="windowText" lastClr="000000"/>
          </a:solidFill>
          <a:prstDash val="solid"/>
          <a:miter lim="800000"/>
          <a:tailEnd type="arrow"/>
        </a:ln>
        <a:effectLst/>
      </dsp:spPr>
      <dsp:style>
        <a:lnRef idx="3">
          <a:schemeClr val="dk1"/>
        </a:lnRef>
        <a:fillRef idx="0">
          <a:schemeClr val="dk1"/>
        </a:fillRef>
        <a:effectRef idx="2">
          <a:schemeClr val="dk1"/>
        </a:effectRef>
        <a:fontRef idx="minor">
          <a:schemeClr val="tx1"/>
        </a:fontRef>
      </dsp:style>
    </dsp:sp>
    <dsp:sp modelId="{DBA00A4A-1B45-4729-818A-70D649D2D05E}">
      <dsp:nvSpPr>
        <dsp:cNvPr id="0" name=""/>
        <dsp:cNvSpPr/>
      </dsp:nvSpPr>
      <dsp:spPr>
        <a:xfrm>
          <a:off x="4438947" y="2510030"/>
          <a:ext cx="1047452" cy="680844"/>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solidFill>
            <a:latin typeface="Calibri" panose="020F0502020204030204"/>
            <a:ea typeface="+mn-ea"/>
            <a:cs typeface="+mn-cs"/>
          </a:endParaRPr>
        </a:p>
        <a:p>
          <a:pPr lvl="0" algn="ctr" defTabSz="35560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biodiversity loss</a:t>
          </a:r>
        </a:p>
        <a:p>
          <a:pPr lvl="0" algn="ctr" defTabSz="355600">
            <a:lnSpc>
              <a:spcPct val="90000"/>
            </a:lnSpc>
            <a:spcBef>
              <a:spcPct val="0"/>
            </a:spcBef>
            <a:spcAft>
              <a:spcPct val="35000"/>
            </a:spcAft>
          </a:pPr>
          <a:endParaRPr lang="en-US" sz="800" kern="1200">
            <a:solidFill>
              <a:sysClr val="windowText" lastClr="000000"/>
            </a:solidFill>
            <a:latin typeface="Calibri" panose="020F0502020204030204"/>
            <a:ea typeface="+mn-ea"/>
            <a:cs typeface="+mn-cs"/>
          </a:endParaRPr>
        </a:p>
      </dsp:txBody>
      <dsp:txXfrm>
        <a:off x="4472183" y="2543266"/>
        <a:ext cx="980980" cy="614372"/>
      </dsp:txXfrm>
    </dsp:sp>
    <dsp:sp modelId="{C9EDDB15-2B85-4E0F-A7D4-675D707DD2DB}">
      <dsp:nvSpPr>
        <dsp:cNvPr id="0" name=""/>
        <dsp:cNvSpPr/>
      </dsp:nvSpPr>
      <dsp:spPr>
        <a:xfrm>
          <a:off x="1218030" y="1429796"/>
          <a:ext cx="3522157" cy="3522157"/>
        </a:xfrm>
        <a:custGeom>
          <a:avLst/>
          <a:gdLst/>
          <a:ahLst/>
          <a:cxnLst/>
          <a:rect l="0" t="0" r="0" b="0"/>
          <a:pathLst>
            <a:path>
              <a:moveTo>
                <a:pt x="3383139" y="2446874"/>
              </a:moveTo>
              <a:arcTo wR="1761078" hR="1761078" stAng="1375099" swAng="8049803"/>
            </a:path>
          </a:pathLst>
        </a:custGeom>
        <a:noFill/>
        <a:ln w="19050" cap="flat" cmpd="sng" algn="ctr">
          <a:solidFill>
            <a:sysClr val="windowText" lastClr="000000"/>
          </a:solidFill>
          <a:prstDash val="solid"/>
          <a:miter lim="800000"/>
          <a:tailEnd type="arrow"/>
        </a:ln>
        <a:effectLst/>
      </dsp:spPr>
      <dsp:style>
        <a:lnRef idx="3">
          <a:schemeClr val="dk1"/>
        </a:lnRef>
        <a:fillRef idx="0">
          <a:schemeClr val="dk1"/>
        </a:fillRef>
        <a:effectRef idx="2">
          <a:schemeClr val="dk1"/>
        </a:effectRef>
        <a:fontRef idx="minor">
          <a:schemeClr val="tx1"/>
        </a:fontRef>
      </dsp:style>
    </dsp:sp>
    <dsp:sp modelId="{AD33CF5D-0E44-4E8C-B63F-31A302D74FF5}">
      <dsp:nvSpPr>
        <dsp:cNvPr id="0" name=""/>
        <dsp:cNvSpPr/>
      </dsp:nvSpPr>
      <dsp:spPr>
        <a:xfrm>
          <a:off x="412751" y="2510030"/>
          <a:ext cx="1047452" cy="680844"/>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reduction of  plant resources availability</a:t>
          </a:r>
        </a:p>
      </dsp:txBody>
      <dsp:txXfrm>
        <a:off x="445987" y="2543266"/>
        <a:ext cx="980980" cy="614372"/>
      </dsp:txXfrm>
    </dsp:sp>
    <dsp:sp modelId="{B3532D4C-5EFB-4FB4-AEF2-A9ACAFA6B106}">
      <dsp:nvSpPr>
        <dsp:cNvPr id="0" name=""/>
        <dsp:cNvSpPr/>
      </dsp:nvSpPr>
      <dsp:spPr>
        <a:xfrm>
          <a:off x="654415" y="646239"/>
          <a:ext cx="2722523" cy="2722523"/>
        </a:xfrm>
        <a:custGeom>
          <a:avLst/>
          <a:gdLst/>
          <a:ahLst/>
          <a:cxnLst/>
          <a:rect l="0" t="0" r="0" b="0"/>
          <a:pathLst>
            <a:path>
              <a:moveTo>
                <a:pt x="28571" y="1638694"/>
              </a:moveTo>
              <a:arcTo wR="1361261" hR="1361261" stAng="10094424" swAng="1884073"/>
            </a:path>
          </a:pathLst>
        </a:custGeom>
        <a:noFill/>
        <a:ln w="19050" cap="flat" cmpd="sng" algn="ctr">
          <a:solidFill>
            <a:sysClr val="windowText" lastClr="000000"/>
          </a:solidFill>
          <a:prstDash val="solid"/>
          <a:miter lim="800000"/>
          <a:tailEnd type="arrow"/>
        </a:ln>
        <a:effectLst/>
      </dsp:spPr>
      <dsp:style>
        <a:lnRef idx="3">
          <a:schemeClr val="dk1"/>
        </a:lnRef>
        <a:fillRef idx="0">
          <a:schemeClr val="dk1"/>
        </a:fillRef>
        <a:effectRef idx="2">
          <a:schemeClr val="dk1"/>
        </a:effectRef>
        <a:fontRef idx="minor">
          <a:schemeClr val="tx1"/>
        </a:fontRef>
      </dsp:style>
    </dsp:sp>
    <dsp:sp modelId="{981C3351-E70E-4A28-B051-56158363CF31}">
      <dsp:nvSpPr>
        <dsp:cNvPr id="0" name=""/>
        <dsp:cNvSpPr/>
      </dsp:nvSpPr>
      <dsp:spPr>
        <a:xfrm>
          <a:off x="345562" y="975136"/>
          <a:ext cx="1047452" cy="361092"/>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humans</a:t>
          </a:r>
        </a:p>
      </dsp:txBody>
      <dsp:txXfrm>
        <a:off x="363189" y="992763"/>
        <a:ext cx="1012198" cy="325838"/>
      </dsp:txXfrm>
    </dsp:sp>
    <dsp:sp modelId="{413993B1-4E61-423A-9093-C7EAD49B64B8}">
      <dsp:nvSpPr>
        <dsp:cNvPr id="0" name=""/>
        <dsp:cNvSpPr/>
      </dsp:nvSpPr>
      <dsp:spPr>
        <a:xfrm>
          <a:off x="692305" y="376179"/>
          <a:ext cx="2722523" cy="2722523"/>
        </a:xfrm>
        <a:custGeom>
          <a:avLst/>
          <a:gdLst/>
          <a:ahLst/>
          <a:cxnLst/>
          <a:rect l="0" t="0" r="0" b="0"/>
          <a:pathLst>
            <a:path>
              <a:moveTo>
                <a:pt x="416009" y="381704"/>
              </a:moveTo>
              <a:arcTo wR="1361261" hR="1361261" stAng="13561263" swAng="2340841"/>
            </a:path>
          </a:pathLst>
        </a:custGeom>
        <a:noFill/>
        <a:ln w="19050" cap="flat" cmpd="sng" algn="ctr">
          <a:solidFill>
            <a:sysClr val="windowText" lastClr="000000"/>
          </a:solidFill>
          <a:prstDash val="solid"/>
          <a:miter lim="800000"/>
          <a:tailEnd type="arrow"/>
        </a:ln>
        <a:effectLst/>
      </dsp:spPr>
      <dsp:style>
        <a:lnRef idx="3">
          <a:schemeClr val="dk1"/>
        </a:lnRef>
        <a:fillRef idx="0">
          <a:schemeClr val="dk1"/>
        </a:fillRef>
        <a:effectRef idx="2">
          <a:schemeClr val="dk1"/>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w="9525"/>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A8306-BBFE-4E68-BFB9-7D7AABB49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2367</TotalTime>
  <Pages>94</Pages>
  <Words>23769</Words>
  <Characters>135489</Characters>
  <Application>Microsoft Office Word</Application>
  <DocSecurity>0</DocSecurity>
  <Lines>1129</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pfungwa</dc:creator>
  <cp:keywords/>
  <dc:description/>
  <cp:lastModifiedBy>pfungwa</cp:lastModifiedBy>
  <cp:revision>292</cp:revision>
  <dcterms:created xsi:type="dcterms:W3CDTF">2014-05-07T08:53:00Z</dcterms:created>
  <dcterms:modified xsi:type="dcterms:W3CDTF">2014-05-23T08:02:00Z</dcterms:modified>
</cp:coreProperties>
</file>